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9A6C3F">
        <w:rPr>
          <w:rFonts w:cs="Arial"/>
          <w:sz w:val="38"/>
        </w:rPr>
        <w:t>е</w:t>
      </w:r>
      <w:r w:rsidRPr="005729B6">
        <w:rPr>
          <w:rFonts w:cs="Arial"/>
          <w:sz w:val="38"/>
        </w:rPr>
        <w:t xml:space="preserve"> </w:t>
      </w:r>
      <w:r w:rsidR="009A6C3F">
        <w:rPr>
          <w:rFonts w:cs="Arial"/>
          <w:sz w:val="38"/>
        </w:rPr>
        <w:t>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942C4C">
        <w:rPr>
          <w:rFonts w:cs="Arial"/>
        </w:rPr>
        <w:t xml:space="preserve"> – октябрь</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942C4C">
      <w:pPr>
        <w:pStyle w:val="61"/>
        <w:ind w:left="0"/>
        <w:jc w:val="center"/>
        <w:rPr>
          <w:rFonts w:cs="Arial"/>
          <w:sz w:val="19"/>
        </w:rPr>
      </w:pPr>
      <w:r>
        <w:rPr>
          <w:rFonts w:cs="Arial"/>
          <w:sz w:val="19"/>
        </w:rPr>
        <w:t>но</w:t>
      </w:r>
      <w:r w:rsidR="00A849C2">
        <w:rPr>
          <w:rFonts w:cs="Arial"/>
          <w:sz w:val="19"/>
        </w:rPr>
        <w:t>ябрь</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9"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576F1E" w:rsidP="009459FB">
      <w:pPr>
        <w:pStyle w:val="aff6"/>
        <w:jc w:val="right"/>
        <w:rPr>
          <w:rFonts w:cs="Arial"/>
          <w:b w:val="0"/>
          <w:i w:val="0"/>
          <w:lang w:val="en-US"/>
        </w:rPr>
      </w:pPr>
      <w:hyperlink r:id="rId10"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99286A">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Start w:id="40"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71463" w:rsidRDefault="005B1ED6">
      <w:pPr>
        <w:pStyle w:val="17"/>
        <w:rPr>
          <w:rFonts w:asciiTheme="minorHAnsi" w:eastAsiaTheme="minorEastAsia" w:hAnsiTheme="minorHAnsi" w:cstheme="minorBidi"/>
          <w:spacing w:val="0"/>
          <w:szCs w:val="22"/>
        </w:rPr>
      </w:pPr>
      <w:r w:rsidRPr="005729B6">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5729B6">
        <w:rPr>
          <w:rFonts w:cs="Arial"/>
          <w:sz w:val="18"/>
          <w:szCs w:val="18"/>
        </w:rPr>
        <w:fldChar w:fldCharType="separate"/>
      </w:r>
      <w:r w:rsidR="00F71463" w:rsidRPr="00EF00ED">
        <w:rPr>
          <w:rFonts w:cs="Arial"/>
          <w:i/>
        </w:rPr>
        <w:t>Основные экономические и социальные показатели</w:t>
      </w:r>
      <w:r w:rsidR="00F71463">
        <w:tab/>
      </w:r>
      <w:r w:rsidR="00F71463">
        <w:tab/>
      </w:r>
      <w:r w:rsidR="00F71463">
        <w:fldChar w:fldCharType="begin"/>
      </w:r>
      <w:r w:rsidR="00F71463">
        <w:instrText xml:space="preserve"> PAGEREF _Toc25152679 \h </w:instrText>
      </w:r>
      <w:r w:rsidR="00F71463">
        <w:fldChar w:fldCharType="separate"/>
      </w:r>
      <w:r w:rsidR="00576F1E">
        <w:t>7</w:t>
      </w:r>
      <w:r w:rsidR="00F71463">
        <w:fldChar w:fldCharType="end"/>
      </w:r>
    </w:p>
    <w:p w:rsidR="00F71463" w:rsidRDefault="00F71463">
      <w:pPr>
        <w:pStyle w:val="17"/>
        <w:rPr>
          <w:rFonts w:asciiTheme="minorHAnsi" w:eastAsiaTheme="minorEastAsia" w:hAnsiTheme="minorHAnsi" w:cstheme="minorBidi"/>
          <w:spacing w:val="0"/>
          <w:szCs w:val="22"/>
        </w:rPr>
      </w:pPr>
      <w:r w:rsidRPr="00EF00ED">
        <w:rPr>
          <w:rFonts w:cs="Arial"/>
          <w:i/>
        </w:rPr>
        <w:t>Экономическая ситуация</w:t>
      </w:r>
      <w:r>
        <w:tab/>
      </w:r>
      <w:r>
        <w:tab/>
      </w:r>
      <w:r>
        <w:fldChar w:fldCharType="begin"/>
      </w:r>
      <w:r>
        <w:instrText xml:space="preserve"> PAGEREF _Toc25152680 \h </w:instrText>
      </w:r>
      <w:r>
        <w:fldChar w:fldCharType="separate"/>
      </w:r>
      <w:r w:rsidR="00576F1E">
        <w:t>8</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1.</w:t>
      </w:r>
      <w:r>
        <w:rPr>
          <w:rFonts w:asciiTheme="minorHAnsi" w:eastAsiaTheme="minorEastAsia" w:hAnsiTheme="minorHAnsi" w:cstheme="minorBidi"/>
          <w:kern w:val="0"/>
          <w:szCs w:val="22"/>
        </w:rPr>
        <w:tab/>
      </w:r>
      <w:r w:rsidRPr="00EF00ED">
        <w:rPr>
          <w:rFonts w:cs="Arial"/>
        </w:rPr>
        <w:t>Индекс выпуска продукции и услуг по базовым в</w:t>
      </w:r>
      <w:r>
        <w:rPr>
          <w:rFonts w:cs="Arial"/>
        </w:rPr>
        <w:t>идам экономической деятельности</w:t>
      </w:r>
      <w:r>
        <w:tab/>
      </w:r>
      <w:r>
        <w:fldChar w:fldCharType="begin"/>
      </w:r>
      <w:r>
        <w:instrText xml:space="preserve"> PAGEREF _Toc25152681 \h </w:instrText>
      </w:r>
      <w:r>
        <w:fldChar w:fldCharType="separate"/>
      </w:r>
      <w:r w:rsidR="00576F1E">
        <w:t>8</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2.</w:t>
      </w:r>
      <w:r>
        <w:rPr>
          <w:rFonts w:asciiTheme="minorHAnsi" w:eastAsiaTheme="minorEastAsia" w:hAnsiTheme="minorHAnsi" w:cstheme="minorBidi"/>
          <w:kern w:val="0"/>
          <w:szCs w:val="22"/>
        </w:rPr>
        <w:tab/>
      </w:r>
      <w:r w:rsidRPr="00EF00ED">
        <w:rPr>
          <w:rFonts w:cs="Arial"/>
        </w:rPr>
        <w:t>Производство товаров и услуг</w:t>
      </w:r>
      <w:r>
        <w:tab/>
      </w:r>
      <w:r>
        <w:tab/>
      </w:r>
      <w:r>
        <w:fldChar w:fldCharType="begin"/>
      </w:r>
      <w:r>
        <w:instrText xml:space="preserve"> PAGEREF _Toc25152682 \h </w:instrText>
      </w:r>
      <w:r>
        <w:fldChar w:fldCharType="separate"/>
      </w:r>
      <w:r w:rsidR="00576F1E">
        <w:t>8</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2.1.</w:t>
      </w:r>
      <w:r>
        <w:rPr>
          <w:rFonts w:asciiTheme="minorHAnsi" w:eastAsiaTheme="minorEastAsia" w:hAnsiTheme="minorHAnsi" w:cstheme="minorBidi"/>
          <w:kern w:val="0"/>
          <w:szCs w:val="22"/>
        </w:rPr>
        <w:tab/>
      </w:r>
      <w:r w:rsidRPr="00EF00ED">
        <w:rPr>
          <w:rFonts w:cs="Arial"/>
        </w:rPr>
        <w:t>Оборот организаций</w:t>
      </w:r>
      <w:r>
        <w:tab/>
      </w:r>
      <w:r>
        <w:tab/>
      </w:r>
      <w:r>
        <w:fldChar w:fldCharType="begin"/>
      </w:r>
      <w:r>
        <w:instrText xml:space="preserve"> PAGEREF _Toc25152683 \h </w:instrText>
      </w:r>
      <w:r>
        <w:fldChar w:fldCharType="separate"/>
      </w:r>
      <w:r w:rsidR="00576F1E">
        <w:t>8</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2.2.</w:t>
      </w:r>
      <w:r>
        <w:rPr>
          <w:rFonts w:asciiTheme="minorHAnsi" w:eastAsiaTheme="minorEastAsia" w:hAnsiTheme="minorHAnsi" w:cstheme="minorBidi"/>
          <w:kern w:val="0"/>
          <w:szCs w:val="22"/>
        </w:rPr>
        <w:tab/>
      </w:r>
      <w:r w:rsidRPr="00EF00ED">
        <w:rPr>
          <w:rFonts w:cs="Arial"/>
        </w:rPr>
        <w:t>Индекс промышленного производства</w:t>
      </w:r>
      <w:r>
        <w:tab/>
      </w:r>
      <w:r>
        <w:tab/>
      </w:r>
      <w:r>
        <w:fldChar w:fldCharType="begin"/>
      </w:r>
      <w:r>
        <w:instrText xml:space="preserve"> PAGEREF _Toc25152684 \h </w:instrText>
      </w:r>
      <w:r>
        <w:fldChar w:fldCharType="separate"/>
      </w:r>
      <w:r w:rsidR="00576F1E">
        <w:t>9</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2.3.</w:t>
      </w:r>
      <w:r>
        <w:rPr>
          <w:rFonts w:asciiTheme="minorHAnsi" w:eastAsiaTheme="minorEastAsia" w:hAnsiTheme="minorHAnsi" w:cstheme="minorBidi"/>
          <w:kern w:val="0"/>
          <w:szCs w:val="22"/>
        </w:rPr>
        <w:tab/>
      </w:r>
      <w:r w:rsidRPr="00EF00ED">
        <w:rPr>
          <w:rFonts w:cs="Arial"/>
        </w:rPr>
        <w:t>Добыча полезных ископаемых</w:t>
      </w:r>
      <w:r>
        <w:tab/>
      </w:r>
      <w:r>
        <w:tab/>
      </w:r>
      <w:r>
        <w:fldChar w:fldCharType="begin"/>
      </w:r>
      <w:r>
        <w:instrText xml:space="preserve"> PAGEREF _Toc25152685 \h </w:instrText>
      </w:r>
      <w:r>
        <w:fldChar w:fldCharType="separate"/>
      </w:r>
      <w:r w:rsidR="00576F1E">
        <w:t>10</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2.4.</w:t>
      </w:r>
      <w:r>
        <w:rPr>
          <w:rFonts w:asciiTheme="minorHAnsi" w:eastAsiaTheme="minorEastAsia" w:hAnsiTheme="minorHAnsi" w:cstheme="minorBidi"/>
          <w:kern w:val="0"/>
          <w:szCs w:val="22"/>
        </w:rPr>
        <w:tab/>
      </w:r>
      <w:r w:rsidRPr="00EF00ED">
        <w:rPr>
          <w:rFonts w:cs="Arial"/>
        </w:rPr>
        <w:t>Обрабатывающие производства</w:t>
      </w:r>
      <w:r>
        <w:tab/>
      </w:r>
      <w:r>
        <w:tab/>
      </w:r>
      <w:r>
        <w:fldChar w:fldCharType="begin"/>
      </w:r>
      <w:r>
        <w:instrText xml:space="preserve"> PAGEREF _Toc25152686 \h </w:instrText>
      </w:r>
      <w:r>
        <w:fldChar w:fldCharType="separate"/>
      </w:r>
      <w:r w:rsidR="00576F1E">
        <w:t>11</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2.5.</w:t>
      </w:r>
      <w:r>
        <w:rPr>
          <w:rFonts w:asciiTheme="minorHAnsi" w:eastAsiaTheme="minorEastAsia" w:hAnsiTheme="minorHAnsi" w:cstheme="minorBidi"/>
          <w:kern w:val="0"/>
          <w:szCs w:val="22"/>
        </w:rPr>
        <w:tab/>
      </w:r>
      <w:r w:rsidRPr="00EF00ED">
        <w:rPr>
          <w:rFonts w:cs="Arial"/>
        </w:rPr>
        <w:t>Обеспечение электрической энергией, газом и паром; кондиционирование воздуха</w:t>
      </w:r>
      <w:r>
        <w:tab/>
      </w:r>
      <w:r>
        <w:tab/>
      </w:r>
      <w:r>
        <w:fldChar w:fldCharType="begin"/>
      </w:r>
      <w:r>
        <w:instrText xml:space="preserve"> PAGEREF _Toc25152687 \h </w:instrText>
      </w:r>
      <w:r>
        <w:fldChar w:fldCharType="separate"/>
      </w:r>
      <w:r w:rsidR="00576F1E">
        <w:t>14</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2.6.</w:t>
      </w:r>
      <w:r>
        <w:rPr>
          <w:rFonts w:asciiTheme="minorHAnsi" w:eastAsiaTheme="minorEastAsia" w:hAnsiTheme="minorHAnsi" w:cstheme="minorBidi"/>
          <w:kern w:val="0"/>
          <w:szCs w:val="22"/>
        </w:rPr>
        <w:tab/>
      </w:r>
      <w:r w:rsidRPr="00EF00ED">
        <w:rPr>
          <w:rFonts w:cs="Arial"/>
        </w:rPr>
        <w:t>Водоснабжение; водоотведение, организация сбора и утилизации отходов, деятельность по ликвидации загрязнений</w:t>
      </w:r>
      <w:r>
        <w:tab/>
      </w:r>
      <w:r>
        <w:tab/>
      </w:r>
      <w:r>
        <w:fldChar w:fldCharType="begin"/>
      </w:r>
      <w:r>
        <w:instrText xml:space="preserve"> PAGEREF _Toc25152688 \h </w:instrText>
      </w:r>
      <w:r>
        <w:fldChar w:fldCharType="separate"/>
      </w:r>
      <w:r w:rsidR="00576F1E">
        <w:t>16</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2.7.</w:t>
      </w:r>
      <w:r>
        <w:rPr>
          <w:rFonts w:asciiTheme="minorHAnsi" w:eastAsiaTheme="minorEastAsia" w:hAnsiTheme="minorHAnsi" w:cstheme="minorBidi"/>
          <w:kern w:val="0"/>
          <w:szCs w:val="22"/>
        </w:rPr>
        <w:tab/>
      </w:r>
      <w:r w:rsidRPr="00EF00ED">
        <w:rPr>
          <w:rFonts w:cs="Arial"/>
        </w:rPr>
        <w:t>Сельское хозяйство</w:t>
      </w:r>
      <w:r>
        <w:tab/>
      </w:r>
      <w:r>
        <w:tab/>
      </w:r>
      <w:r>
        <w:fldChar w:fldCharType="begin"/>
      </w:r>
      <w:r>
        <w:instrText xml:space="preserve"> PAGEREF _Toc25152689 \h </w:instrText>
      </w:r>
      <w:r>
        <w:fldChar w:fldCharType="separate"/>
      </w:r>
      <w:r w:rsidR="00576F1E">
        <w:t>17</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2.8.</w:t>
      </w:r>
      <w:r>
        <w:rPr>
          <w:rFonts w:asciiTheme="minorHAnsi" w:eastAsiaTheme="minorEastAsia" w:hAnsiTheme="minorHAnsi" w:cstheme="minorBidi"/>
          <w:kern w:val="0"/>
          <w:szCs w:val="22"/>
        </w:rPr>
        <w:tab/>
      </w:r>
      <w:r w:rsidRPr="00EF00ED">
        <w:rPr>
          <w:rFonts w:cs="Arial"/>
        </w:rPr>
        <w:t>Строительство</w:t>
      </w:r>
      <w:r>
        <w:tab/>
      </w:r>
      <w:r>
        <w:tab/>
      </w:r>
      <w:r>
        <w:fldChar w:fldCharType="begin"/>
      </w:r>
      <w:r>
        <w:instrText xml:space="preserve"> PAGEREF _Toc25152690 \h </w:instrText>
      </w:r>
      <w:r>
        <w:fldChar w:fldCharType="separate"/>
      </w:r>
      <w:r w:rsidR="00576F1E">
        <w:t>19</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2.9.</w:t>
      </w:r>
      <w:r>
        <w:rPr>
          <w:rFonts w:asciiTheme="minorHAnsi" w:eastAsiaTheme="minorEastAsia" w:hAnsiTheme="minorHAnsi" w:cstheme="minorBidi"/>
          <w:kern w:val="0"/>
          <w:szCs w:val="22"/>
        </w:rPr>
        <w:tab/>
      </w:r>
      <w:r w:rsidRPr="00EF00ED">
        <w:rPr>
          <w:rFonts w:cs="Arial"/>
        </w:rPr>
        <w:t>Транспорт</w:t>
      </w:r>
      <w:r>
        <w:tab/>
      </w:r>
      <w:r>
        <w:tab/>
      </w:r>
      <w:r>
        <w:fldChar w:fldCharType="begin"/>
      </w:r>
      <w:r>
        <w:instrText xml:space="preserve"> PAGEREF _Toc25152691 \h </w:instrText>
      </w:r>
      <w:r>
        <w:fldChar w:fldCharType="separate"/>
      </w:r>
      <w:r w:rsidR="00576F1E">
        <w:t>21</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3.</w:t>
      </w:r>
      <w:r>
        <w:rPr>
          <w:rFonts w:asciiTheme="minorHAnsi" w:eastAsiaTheme="minorEastAsia" w:hAnsiTheme="minorHAnsi" w:cstheme="minorBidi"/>
          <w:kern w:val="0"/>
          <w:szCs w:val="22"/>
        </w:rPr>
        <w:tab/>
      </w:r>
      <w:r w:rsidRPr="00EF00ED">
        <w:rPr>
          <w:rFonts w:cs="Arial"/>
        </w:rPr>
        <w:t>Рынки товаров и услуг</w:t>
      </w:r>
      <w:r>
        <w:tab/>
      </w:r>
      <w:r>
        <w:tab/>
      </w:r>
      <w:r>
        <w:fldChar w:fldCharType="begin"/>
      </w:r>
      <w:r>
        <w:instrText xml:space="preserve"> PAGEREF _Toc25152692 \h </w:instrText>
      </w:r>
      <w:r>
        <w:fldChar w:fldCharType="separate"/>
      </w:r>
      <w:r w:rsidR="00576F1E">
        <w:t>23</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3.1.</w:t>
      </w:r>
      <w:r>
        <w:rPr>
          <w:rFonts w:asciiTheme="minorHAnsi" w:eastAsiaTheme="minorEastAsia" w:hAnsiTheme="minorHAnsi" w:cstheme="minorBidi"/>
          <w:kern w:val="0"/>
          <w:szCs w:val="22"/>
        </w:rPr>
        <w:tab/>
      </w:r>
      <w:r w:rsidRPr="00EF00ED">
        <w:rPr>
          <w:rFonts w:cs="Arial"/>
        </w:rPr>
        <w:t>Розничная торговля</w:t>
      </w:r>
      <w:r>
        <w:tab/>
      </w:r>
      <w:r>
        <w:tab/>
      </w:r>
      <w:r>
        <w:fldChar w:fldCharType="begin"/>
      </w:r>
      <w:r>
        <w:instrText xml:space="preserve"> PAGEREF _Toc25152693 \h </w:instrText>
      </w:r>
      <w:r>
        <w:fldChar w:fldCharType="separate"/>
      </w:r>
      <w:r w:rsidR="00576F1E">
        <w:t>23</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3.2.</w:t>
      </w:r>
      <w:r>
        <w:rPr>
          <w:rFonts w:asciiTheme="minorHAnsi" w:eastAsiaTheme="minorEastAsia" w:hAnsiTheme="minorHAnsi" w:cstheme="minorBidi"/>
          <w:kern w:val="0"/>
          <w:szCs w:val="22"/>
        </w:rPr>
        <w:tab/>
      </w:r>
      <w:r w:rsidRPr="00EF00ED">
        <w:rPr>
          <w:rFonts w:cs="Arial"/>
        </w:rPr>
        <w:t>Рестораны, кафе и бары</w:t>
      </w:r>
      <w:r>
        <w:tab/>
      </w:r>
      <w:r>
        <w:tab/>
      </w:r>
      <w:r>
        <w:fldChar w:fldCharType="begin"/>
      </w:r>
      <w:r>
        <w:instrText xml:space="preserve"> PAGEREF _Toc25152694 \h </w:instrText>
      </w:r>
      <w:r>
        <w:fldChar w:fldCharType="separate"/>
      </w:r>
      <w:r w:rsidR="00576F1E">
        <w:t>28</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3.3.</w:t>
      </w:r>
      <w:r>
        <w:rPr>
          <w:rFonts w:asciiTheme="minorHAnsi" w:eastAsiaTheme="minorEastAsia" w:hAnsiTheme="minorHAnsi" w:cstheme="minorBidi"/>
          <w:kern w:val="0"/>
          <w:szCs w:val="22"/>
        </w:rPr>
        <w:tab/>
      </w:r>
      <w:r w:rsidRPr="00EF00ED">
        <w:rPr>
          <w:rFonts w:cs="Arial"/>
        </w:rPr>
        <w:t>Рынок платных услуг населению</w:t>
      </w:r>
      <w:r>
        <w:tab/>
      </w:r>
      <w:r>
        <w:tab/>
      </w:r>
      <w:r>
        <w:fldChar w:fldCharType="begin"/>
      </w:r>
      <w:r>
        <w:instrText xml:space="preserve"> PAGEREF _Toc25152695 \h </w:instrText>
      </w:r>
      <w:r>
        <w:fldChar w:fldCharType="separate"/>
      </w:r>
      <w:r w:rsidR="00576F1E">
        <w:t>29</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3.4.</w:t>
      </w:r>
      <w:r>
        <w:rPr>
          <w:rFonts w:asciiTheme="minorHAnsi" w:eastAsiaTheme="minorEastAsia" w:hAnsiTheme="minorHAnsi" w:cstheme="minorBidi"/>
          <w:kern w:val="0"/>
          <w:szCs w:val="22"/>
        </w:rPr>
        <w:tab/>
      </w:r>
      <w:r w:rsidRPr="00EF00ED">
        <w:rPr>
          <w:rFonts w:cs="Arial"/>
        </w:rPr>
        <w:t>Оптовая торговля</w:t>
      </w:r>
      <w:r>
        <w:tab/>
      </w:r>
      <w:r>
        <w:tab/>
      </w:r>
      <w:r>
        <w:fldChar w:fldCharType="begin"/>
      </w:r>
      <w:r>
        <w:instrText xml:space="preserve"> PAGEREF _Toc25152696 \h </w:instrText>
      </w:r>
      <w:r>
        <w:fldChar w:fldCharType="separate"/>
      </w:r>
      <w:r w:rsidR="00576F1E">
        <w:t>32</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4.</w:t>
      </w:r>
      <w:r>
        <w:rPr>
          <w:rFonts w:asciiTheme="minorHAnsi" w:eastAsiaTheme="minorEastAsia" w:hAnsiTheme="minorHAnsi" w:cstheme="minorBidi"/>
          <w:kern w:val="0"/>
          <w:szCs w:val="22"/>
        </w:rPr>
        <w:tab/>
      </w:r>
      <w:r w:rsidRPr="00EF00ED">
        <w:rPr>
          <w:rFonts w:cs="Arial"/>
        </w:rPr>
        <w:t>Институциональная структура экономики</w:t>
      </w:r>
      <w:r>
        <w:tab/>
      </w:r>
      <w:r>
        <w:tab/>
      </w:r>
      <w:r>
        <w:fldChar w:fldCharType="begin"/>
      </w:r>
      <w:r>
        <w:instrText xml:space="preserve"> PAGEREF _Toc25152697 \h </w:instrText>
      </w:r>
      <w:r>
        <w:fldChar w:fldCharType="separate"/>
      </w:r>
      <w:r w:rsidR="00576F1E">
        <w:t>35</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4.1.</w:t>
      </w:r>
      <w:r>
        <w:rPr>
          <w:rFonts w:asciiTheme="minorHAnsi" w:eastAsiaTheme="minorEastAsia" w:hAnsiTheme="minorHAnsi" w:cstheme="minorBidi"/>
          <w:kern w:val="0"/>
          <w:szCs w:val="22"/>
        </w:rPr>
        <w:tab/>
      </w:r>
      <w:r w:rsidRPr="00EF00ED">
        <w:rPr>
          <w:rFonts w:cs="Arial"/>
        </w:rPr>
        <w:t>Характеристика хозяйствующих субъектов</w:t>
      </w:r>
      <w:r>
        <w:tab/>
      </w:r>
      <w:r>
        <w:tab/>
      </w:r>
      <w:r>
        <w:fldChar w:fldCharType="begin"/>
      </w:r>
      <w:r>
        <w:instrText xml:space="preserve"> PAGEREF _Toc25152698 \h </w:instrText>
      </w:r>
      <w:r>
        <w:fldChar w:fldCharType="separate"/>
      </w:r>
      <w:r w:rsidR="00576F1E">
        <w:t>35</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5.</w:t>
      </w:r>
      <w:r>
        <w:rPr>
          <w:rFonts w:asciiTheme="minorHAnsi" w:eastAsiaTheme="minorEastAsia" w:hAnsiTheme="minorHAnsi" w:cstheme="minorBidi"/>
          <w:kern w:val="0"/>
          <w:szCs w:val="22"/>
        </w:rPr>
        <w:tab/>
      </w:r>
      <w:r w:rsidRPr="00EF00ED">
        <w:rPr>
          <w:rFonts w:cs="Arial"/>
        </w:rPr>
        <w:t>Цены</w:t>
      </w:r>
      <w:r>
        <w:tab/>
      </w:r>
      <w:r>
        <w:tab/>
      </w:r>
      <w:r>
        <w:fldChar w:fldCharType="begin"/>
      </w:r>
      <w:r>
        <w:instrText xml:space="preserve"> PAGEREF _Toc25152699 \h </w:instrText>
      </w:r>
      <w:r>
        <w:fldChar w:fldCharType="separate"/>
      </w:r>
      <w:r w:rsidR="00576F1E">
        <w:t>38</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5.1.</w:t>
      </w:r>
      <w:r>
        <w:rPr>
          <w:rFonts w:asciiTheme="minorHAnsi" w:eastAsiaTheme="minorEastAsia" w:hAnsiTheme="minorHAnsi" w:cstheme="minorBidi"/>
          <w:kern w:val="0"/>
          <w:szCs w:val="22"/>
        </w:rPr>
        <w:tab/>
      </w:r>
      <w:r w:rsidRPr="00EF00ED">
        <w:rPr>
          <w:rFonts w:cs="Arial"/>
        </w:rPr>
        <w:t xml:space="preserve">Потребительские цены </w:t>
      </w:r>
      <w:r>
        <w:tab/>
      </w:r>
      <w:r>
        <w:tab/>
      </w:r>
      <w:r>
        <w:fldChar w:fldCharType="begin"/>
      </w:r>
      <w:r>
        <w:instrText xml:space="preserve"> PAGEREF _Toc25152700 \h </w:instrText>
      </w:r>
      <w:r>
        <w:fldChar w:fldCharType="separate"/>
      </w:r>
      <w:r w:rsidR="00576F1E">
        <w:t>39</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5.2.</w:t>
      </w:r>
      <w:r>
        <w:rPr>
          <w:rFonts w:asciiTheme="minorHAnsi" w:eastAsiaTheme="minorEastAsia" w:hAnsiTheme="minorHAnsi" w:cstheme="minorBidi"/>
          <w:kern w:val="0"/>
          <w:szCs w:val="22"/>
        </w:rPr>
        <w:tab/>
      </w:r>
      <w:r w:rsidRPr="00EF00ED">
        <w:rPr>
          <w:rFonts w:cs="Arial"/>
        </w:rPr>
        <w:t>Цены производителей</w:t>
      </w:r>
      <w:r>
        <w:tab/>
      </w:r>
      <w:r>
        <w:tab/>
      </w:r>
      <w:r>
        <w:fldChar w:fldCharType="begin"/>
      </w:r>
      <w:r>
        <w:instrText xml:space="preserve"> PAGEREF _Toc25152701 \h </w:instrText>
      </w:r>
      <w:r>
        <w:fldChar w:fldCharType="separate"/>
      </w:r>
      <w:r w:rsidR="00576F1E">
        <w:t>48</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6.</w:t>
      </w:r>
      <w:r>
        <w:rPr>
          <w:rFonts w:asciiTheme="minorHAnsi" w:eastAsiaTheme="minorEastAsia" w:hAnsiTheme="minorHAnsi" w:cstheme="minorBidi"/>
          <w:kern w:val="0"/>
          <w:szCs w:val="22"/>
        </w:rPr>
        <w:tab/>
      </w:r>
      <w:r w:rsidRPr="00EF00ED">
        <w:rPr>
          <w:rFonts w:cs="Arial"/>
        </w:rPr>
        <w:t>Финансы</w:t>
      </w:r>
      <w:r>
        <w:tab/>
      </w:r>
      <w:r>
        <w:tab/>
      </w:r>
      <w:r>
        <w:fldChar w:fldCharType="begin"/>
      </w:r>
      <w:r>
        <w:instrText xml:space="preserve"> PAGEREF _Toc25152702 \h </w:instrText>
      </w:r>
      <w:r>
        <w:fldChar w:fldCharType="separate"/>
      </w:r>
      <w:r w:rsidR="00576F1E">
        <w:t>62</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6.1.</w:t>
      </w:r>
      <w:r>
        <w:rPr>
          <w:rFonts w:asciiTheme="minorHAnsi" w:eastAsiaTheme="minorEastAsia" w:hAnsiTheme="minorHAnsi" w:cstheme="minorBidi"/>
          <w:kern w:val="0"/>
          <w:szCs w:val="22"/>
        </w:rPr>
        <w:tab/>
      </w:r>
      <w:r w:rsidRPr="00EF00ED">
        <w:rPr>
          <w:rFonts w:cs="Arial"/>
        </w:rPr>
        <w:t>Государственные финансы</w:t>
      </w:r>
      <w:r>
        <w:tab/>
      </w:r>
      <w:r>
        <w:tab/>
      </w:r>
      <w:r>
        <w:fldChar w:fldCharType="begin"/>
      </w:r>
      <w:r>
        <w:instrText xml:space="preserve"> PAGEREF _Toc25152703 \h </w:instrText>
      </w:r>
      <w:r>
        <w:fldChar w:fldCharType="separate"/>
      </w:r>
      <w:r w:rsidR="00576F1E">
        <w:t>62</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6.2.</w:t>
      </w:r>
      <w:r>
        <w:rPr>
          <w:rFonts w:asciiTheme="minorHAnsi" w:eastAsiaTheme="minorEastAsia" w:hAnsiTheme="minorHAnsi" w:cstheme="minorBidi"/>
          <w:kern w:val="0"/>
          <w:szCs w:val="22"/>
        </w:rPr>
        <w:tab/>
      </w:r>
      <w:r w:rsidRPr="00EF00ED">
        <w:rPr>
          <w:rFonts w:cs="Arial"/>
        </w:rPr>
        <w:t xml:space="preserve">Финансы организаций </w:t>
      </w:r>
      <w:r>
        <w:tab/>
      </w:r>
      <w:r>
        <w:tab/>
      </w:r>
      <w:r>
        <w:fldChar w:fldCharType="begin"/>
      </w:r>
      <w:r>
        <w:instrText xml:space="preserve"> PAGEREF _Toc25152704 \h </w:instrText>
      </w:r>
      <w:r>
        <w:fldChar w:fldCharType="separate"/>
      </w:r>
      <w:r w:rsidR="00576F1E">
        <w:t>64</w:t>
      </w:r>
      <w:r>
        <w:fldChar w:fldCharType="end"/>
      </w:r>
    </w:p>
    <w:p w:rsidR="00F71463" w:rsidRDefault="00F71463">
      <w:pPr>
        <w:pStyle w:val="17"/>
        <w:rPr>
          <w:rFonts w:asciiTheme="minorHAnsi" w:eastAsiaTheme="minorEastAsia" w:hAnsiTheme="minorHAnsi" w:cstheme="minorBidi"/>
          <w:spacing w:val="0"/>
          <w:szCs w:val="22"/>
        </w:rPr>
      </w:pPr>
      <w:r w:rsidRPr="00EF00ED">
        <w:rPr>
          <w:rFonts w:cs="Arial"/>
          <w:i/>
        </w:rPr>
        <w:t>Социальная сфера</w:t>
      </w:r>
      <w:r>
        <w:tab/>
      </w:r>
      <w:r>
        <w:tab/>
      </w:r>
      <w:r>
        <w:fldChar w:fldCharType="begin"/>
      </w:r>
      <w:r>
        <w:instrText xml:space="preserve"> PAGEREF _Toc25152705 \h </w:instrText>
      </w:r>
      <w:r>
        <w:fldChar w:fldCharType="separate"/>
      </w:r>
      <w:r w:rsidR="00576F1E">
        <w:t>75</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1.</w:t>
      </w:r>
      <w:r>
        <w:rPr>
          <w:rFonts w:asciiTheme="minorHAnsi" w:eastAsiaTheme="minorEastAsia" w:hAnsiTheme="minorHAnsi" w:cstheme="minorBidi"/>
          <w:kern w:val="0"/>
          <w:szCs w:val="22"/>
        </w:rPr>
        <w:tab/>
      </w:r>
      <w:r w:rsidRPr="00EF00ED">
        <w:rPr>
          <w:rFonts w:cs="Arial"/>
        </w:rPr>
        <w:t>Уровень жизни населения</w:t>
      </w:r>
      <w:r>
        <w:tab/>
      </w:r>
      <w:r>
        <w:tab/>
      </w:r>
      <w:r>
        <w:fldChar w:fldCharType="begin"/>
      </w:r>
      <w:r>
        <w:instrText xml:space="preserve"> PAGEREF _Toc25152706 \h </w:instrText>
      </w:r>
      <w:r>
        <w:fldChar w:fldCharType="separate"/>
      </w:r>
      <w:r w:rsidR="00576F1E">
        <w:t>75</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1.1.</w:t>
      </w:r>
      <w:r>
        <w:rPr>
          <w:rFonts w:asciiTheme="minorHAnsi" w:eastAsiaTheme="minorEastAsia" w:hAnsiTheme="minorHAnsi" w:cstheme="minorBidi"/>
          <w:kern w:val="0"/>
          <w:szCs w:val="22"/>
        </w:rPr>
        <w:tab/>
      </w:r>
      <w:r w:rsidRPr="00EF00ED">
        <w:rPr>
          <w:rFonts w:cs="Arial"/>
        </w:rPr>
        <w:t>Величина прожиточного минимума</w:t>
      </w:r>
      <w:r>
        <w:tab/>
      </w:r>
      <w:r>
        <w:tab/>
      </w:r>
      <w:r>
        <w:fldChar w:fldCharType="begin"/>
      </w:r>
      <w:r>
        <w:instrText xml:space="preserve"> PAGEREF _Toc25152707 \h </w:instrText>
      </w:r>
      <w:r>
        <w:fldChar w:fldCharType="separate"/>
      </w:r>
      <w:r w:rsidR="00576F1E">
        <w:t>75</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1.2.</w:t>
      </w:r>
      <w:r>
        <w:rPr>
          <w:rFonts w:asciiTheme="minorHAnsi" w:eastAsiaTheme="minorEastAsia" w:hAnsiTheme="minorHAnsi" w:cstheme="minorBidi"/>
          <w:kern w:val="0"/>
          <w:szCs w:val="22"/>
        </w:rPr>
        <w:tab/>
      </w:r>
      <w:r w:rsidRPr="00EF00ED">
        <w:rPr>
          <w:rFonts w:cs="Arial"/>
        </w:rPr>
        <w:t>Денежные доходы населения</w:t>
      </w:r>
      <w:r>
        <w:tab/>
      </w:r>
      <w:r>
        <w:tab/>
      </w:r>
      <w:r>
        <w:fldChar w:fldCharType="begin"/>
      </w:r>
      <w:r>
        <w:instrText xml:space="preserve"> PAGEREF _Toc25152708 \h </w:instrText>
      </w:r>
      <w:r>
        <w:fldChar w:fldCharType="separate"/>
      </w:r>
      <w:r w:rsidR="00576F1E">
        <w:t>76</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1.3.</w:t>
      </w:r>
      <w:r>
        <w:rPr>
          <w:rFonts w:asciiTheme="minorHAnsi" w:eastAsiaTheme="minorEastAsia" w:hAnsiTheme="minorHAnsi" w:cstheme="minorBidi"/>
          <w:kern w:val="0"/>
          <w:szCs w:val="22"/>
        </w:rPr>
        <w:tab/>
      </w:r>
      <w:r w:rsidRPr="00EF00ED">
        <w:rPr>
          <w:rFonts w:cs="Arial"/>
        </w:rPr>
        <w:t xml:space="preserve">Просроченная задолженность по заработной плате </w:t>
      </w:r>
      <w:r>
        <w:tab/>
      </w:r>
      <w:r>
        <w:tab/>
      </w:r>
      <w:r>
        <w:fldChar w:fldCharType="begin"/>
      </w:r>
      <w:r>
        <w:instrText xml:space="preserve"> PAGEREF _Toc25152709 \h </w:instrText>
      </w:r>
      <w:r>
        <w:fldChar w:fldCharType="separate"/>
      </w:r>
      <w:r w:rsidR="00576F1E">
        <w:t>77</w:t>
      </w:r>
      <w:r>
        <w:fldChar w:fldCharType="end"/>
      </w:r>
    </w:p>
    <w:p w:rsidR="00F71463" w:rsidRDefault="00F71463">
      <w:pPr>
        <w:pStyle w:val="33"/>
        <w:rPr>
          <w:rFonts w:asciiTheme="minorHAnsi" w:eastAsiaTheme="minorEastAsia" w:hAnsiTheme="minorHAnsi" w:cstheme="minorBidi"/>
          <w:kern w:val="0"/>
          <w:szCs w:val="22"/>
        </w:rPr>
      </w:pPr>
      <w:r>
        <w:rPr>
          <w:rFonts w:cs="Arial"/>
        </w:rPr>
        <w:tab/>
      </w:r>
      <w:r w:rsidRPr="00EF00ED">
        <w:rPr>
          <w:rFonts w:cs="Arial"/>
        </w:rPr>
        <w:t>1.4.</w:t>
      </w:r>
      <w:r>
        <w:rPr>
          <w:rFonts w:asciiTheme="minorHAnsi" w:eastAsiaTheme="minorEastAsia" w:hAnsiTheme="minorHAnsi" w:cstheme="minorBidi"/>
          <w:kern w:val="0"/>
          <w:szCs w:val="22"/>
        </w:rPr>
        <w:tab/>
      </w:r>
      <w:r w:rsidRPr="00EF00ED">
        <w:rPr>
          <w:rFonts w:cs="Arial"/>
        </w:rPr>
        <w:t>Использование денежных доходов</w:t>
      </w:r>
      <w:r>
        <w:tab/>
      </w:r>
      <w:r>
        <w:tab/>
      </w:r>
      <w:r>
        <w:fldChar w:fldCharType="begin"/>
      </w:r>
      <w:r>
        <w:instrText xml:space="preserve"> PAGEREF _Toc25152710 \h </w:instrText>
      </w:r>
      <w:r>
        <w:fldChar w:fldCharType="separate"/>
      </w:r>
      <w:r w:rsidR="00576F1E">
        <w:t>81</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2.</w:t>
      </w:r>
      <w:r>
        <w:rPr>
          <w:rFonts w:asciiTheme="minorHAnsi" w:eastAsiaTheme="minorEastAsia" w:hAnsiTheme="minorHAnsi" w:cstheme="minorBidi"/>
          <w:kern w:val="0"/>
          <w:szCs w:val="22"/>
        </w:rPr>
        <w:tab/>
      </w:r>
      <w:r w:rsidRPr="00EF00ED">
        <w:rPr>
          <w:rFonts w:cs="Arial"/>
        </w:rPr>
        <w:t>Рынок труда</w:t>
      </w:r>
      <w:r>
        <w:tab/>
      </w:r>
      <w:r>
        <w:tab/>
      </w:r>
      <w:r>
        <w:fldChar w:fldCharType="begin"/>
      </w:r>
      <w:r>
        <w:instrText xml:space="preserve"> PAGEREF _Toc25152711 \h </w:instrText>
      </w:r>
      <w:r>
        <w:fldChar w:fldCharType="separate"/>
      </w:r>
      <w:r w:rsidR="00576F1E">
        <w:t>83</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3.</w:t>
      </w:r>
      <w:r>
        <w:rPr>
          <w:rFonts w:asciiTheme="minorHAnsi" w:eastAsiaTheme="minorEastAsia" w:hAnsiTheme="minorHAnsi" w:cstheme="minorBidi"/>
          <w:kern w:val="0"/>
          <w:szCs w:val="22"/>
        </w:rPr>
        <w:tab/>
      </w:r>
      <w:r w:rsidRPr="00EF00ED">
        <w:rPr>
          <w:rFonts w:cs="Arial"/>
        </w:rPr>
        <w:t>Образование</w:t>
      </w:r>
      <w:r>
        <w:tab/>
      </w:r>
      <w:r>
        <w:tab/>
      </w:r>
      <w:r>
        <w:fldChar w:fldCharType="begin"/>
      </w:r>
      <w:r>
        <w:instrText xml:space="preserve"> PAGEREF _Toc25152712 \h </w:instrText>
      </w:r>
      <w:r>
        <w:fldChar w:fldCharType="separate"/>
      </w:r>
      <w:r w:rsidR="00576F1E">
        <w:t>90</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4.</w:t>
      </w:r>
      <w:r>
        <w:rPr>
          <w:rFonts w:asciiTheme="minorHAnsi" w:eastAsiaTheme="minorEastAsia" w:hAnsiTheme="minorHAnsi" w:cstheme="minorBidi"/>
          <w:kern w:val="0"/>
          <w:szCs w:val="22"/>
        </w:rPr>
        <w:tab/>
      </w:r>
      <w:r w:rsidRPr="00EF00ED">
        <w:rPr>
          <w:rFonts w:cs="Arial"/>
        </w:rPr>
        <w:t>Заболеваемость</w:t>
      </w:r>
      <w:r>
        <w:tab/>
      </w:r>
      <w:r>
        <w:tab/>
      </w:r>
      <w:r>
        <w:fldChar w:fldCharType="begin"/>
      </w:r>
      <w:r>
        <w:instrText xml:space="preserve"> PAGEREF _Toc25152713 \h </w:instrText>
      </w:r>
      <w:r>
        <w:fldChar w:fldCharType="separate"/>
      </w:r>
      <w:r w:rsidR="00576F1E">
        <w:t>91</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5.</w:t>
      </w:r>
      <w:r>
        <w:rPr>
          <w:rFonts w:asciiTheme="minorHAnsi" w:eastAsiaTheme="minorEastAsia" w:hAnsiTheme="minorHAnsi" w:cstheme="minorBidi"/>
          <w:kern w:val="0"/>
          <w:szCs w:val="22"/>
        </w:rPr>
        <w:tab/>
      </w:r>
      <w:r w:rsidRPr="00EF00ED">
        <w:rPr>
          <w:rFonts w:cs="Arial"/>
        </w:rPr>
        <w:t>Окружающая среда</w:t>
      </w:r>
      <w:r>
        <w:tab/>
      </w:r>
      <w:r>
        <w:tab/>
      </w:r>
      <w:r>
        <w:fldChar w:fldCharType="begin"/>
      </w:r>
      <w:r>
        <w:instrText xml:space="preserve"> PAGEREF _Toc25152714 \h </w:instrText>
      </w:r>
      <w:r>
        <w:fldChar w:fldCharType="separate"/>
      </w:r>
      <w:r w:rsidR="00576F1E">
        <w:t>93</w:t>
      </w:r>
      <w:r>
        <w:fldChar w:fldCharType="end"/>
      </w:r>
    </w:p>
    <w:p w:rsidR="00F71463" w:rsidRDefault="00F71463">
      <w:pPr>
        <w:pStyle w:val="33"/>
        <w:rPr>
          <w:rFonts w:asciiTheme="minorHAnsi" w:eastAsiaTheme="minorEastAsia" w:hAnsiTheme="minorHAnsi" w:cstheme="minorBidi"/>
          <w:kern w:val="0"/>
          <w:szCs w:val="22"/>
        </w:rPr>
      </w:pPr>
      <w:r w:rsidRPr="00EF00ED">
        <w:rPr>
          <w:rFonts w:cs="Arial"/>
        </w:rPr>
        <w:t>6.</w:t>
      </w:r>
      <w:r>
        <w:rPr>
          <w:rFonts w:asciiTheme="minorHAnsi" w:eastAsiaTheme="minorEastAsia" w:hAnsiTheme="minorHAnsi" w:cstheme="minorBidi"/>
          <w:kern w:val="0"/>
          <w:szCs w:val="22"/>
        </w:rPr>
        <w:tab/>
      </w:r>
      <w:r w:rsidRPr="00EF00ED">
        <w:rPr>
          <w:rFonts w:cs="Arial"/>
        </w:rPr>
        <w:t>Правонарушения</w:t>
      </w:r>
      <w:r>
        <w:tab/>
      </w:r>
      <w:r>
        <w:tab/>
      </w:r>
      <w:r>
        <w:fldChar w:fldCharType="begin"/>
      </w:r>
      <w:r>
        <w:instrText xml:space="preserve"> PAGEREF _Toc25152715 \h </w:instrText>
      </w:r>
      <w:r>
        <w:fldChar w:fldCharType="separate"/>
      </w:r>
      <w:r w:rsidR="00576F1E">
        <w:t>95</w:t>
      </w:r>
      <w:r>
        <w:fldChar w:fldCharType="end"/>
      </w:r>
    </w:p>
    <w:p w:rsidR="00F71463" w:rsidRDefault="00F71463">
      <w:pPr>
        <w:pStyle w:val="17"/>
        <w:rPr>
          <w:rFonts w:asciiTheme="minorHAnsi" w:eastAsiaTheme="minorEastAsia" w:hAnsiTheme="minorHAnsi" w:cstheme="minorBidi"/>
          <w:spacing w:val="0"/>
          <w:szCs w:val="22"/>
        </w:rPr>
      </w:pPr>
      <w:r w:rsidRPr="00EF00ED">
        <w:rPr>
          <w:rFonts w:cs="Arial"/>
          <w:i/>
        </w:rPr>
        <w:t>Демографическая ситуация</w:t>
      </w:r>
      <w:r>
        <w:tab/>
      </w:r>
      <w:r>
        <w:tab/>
      </w:r>
      <w:r>
        <w:fldChar w:fldCharType="begin"/>
      </w:r>
      <w:r>
        <w:instrText xml:space="preserve"> PAGEREF _Toc25152716 \h </w:instrText>
      </w:r>
      <w:r>
        <w:fldChar w:fldCharType="separate"/>
      </w:r>
      <w:r w:rsidR="00576F1E">
        <w:t>98</w:t>
      </w:r>
      <w:r>
        <w:fldChar w:fldCharType="end"/>
      </w:r>
    </w:p>
    <w:p w:rsidR="00F71463" w:rsidRDefault="00F71463">
      <w:pPr>
        <w:pStyle w:val="17"/>
        <w:rPr>
          <w:rFonts w:asciiTheme="minorHAnsi" w:eastAsiaTheme="minorEastAsia" w:hAnsiTheme="minorHAnsi" w:cstheme="minorBidi"/>
          <w:spacing w:val="0"/>
          <w:szCs w:val="22"/>
        </w:rPr>
      </w:pPr>
      <w:r w:rsidRPr="00EF00ED">
        <w:rPr>
          <w:rFonts w:cs="Arial"/>
          <w:i/>
        </w:rPr>
        <w:t>Приложение</w:t>
      </w:r>
      <w:r>
        <w:tab/>
      </w:r>
      <w:r>
        <w:tab/>
      </w:r>
      <w:r>
        <w:fldChar w:fldCharType="begin"/>
      </w:r>
      <w:r>
        <w:instrText xml:space="preserve"> PAGEREF _Toc25152717 \h </w:instrText>
      </w:r>
      <w:r>
        <w:fldChar w:fldCharType="separate"/>
      </w:r>
      <w:r w:rsidR="00576F1E">
        <w:t>104</w:t>
      </w:r>
      <w:r>
        <w:fldChar w:fldCharType="end"/>
      </w:r>
    </w:p>
    <w:p w:rsidR="00F71463" w:rsidRDefault="00F71463">
      <w:pPr>
        <w:pStyle w:val="17"/>
        <w:rPr>
          <w:rFonts w:asciiTheme="minorHAnsi" w:eastAsiaTheme="minorEastAsia" w:hAnsiTheme="minorHAnsi" w:cstheme="minorBidi"/>
          <w:spacing w:val="0"/>
          <w:szCs w:val="22"/>
        </w:rPr>
      </w:pPr>
      <w:r w:rsidRPr="00EF00ED">
        <w:rPr>
          <w:rFonts w:cs="Arial"/>
          <w:i/>
        </w:rPr>
        <w:t>Методологический комментарий</w:t>
      </w:r>
      <w:r>
        <w:tab/>
      </w:r>
      <w:r>
        <w:tab/>
      </w:r>
      <w:r>
        <w:fldChar w:fldCharType="begin"/>
      </w:r>
      <w:r>
        <w:instrText xml:space="preserve"> PAGEREF _Toc25152718 \h </w:instrText>
      </w:r>
      <w:r>
        <w:fldChar w:fldCharType="separate"/>
      </w:r>
      <w:r w:rsidR="00576F1E">
        <w:t>106</w:t>
      </w:r>
      <w:r>
        <w:fldChar w:fldCharType="end"/>
      </w:r>
    </w:p>
    <w:p w:rsidR="00AC7307" w:rsidRPr="005729B6" w:rsidRDefault="005B1ED6"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(мес), ПМ-пром),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99286A">
          <w:headerReference w:type="even" r:id="rId15"/>
          <w:footerReference w:type="even" r:id="rId16"/>
          <w:footerReference w:type="default" r:id="rId17"/>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922283" w:rsidP="009459FB">
      <w:pPr>
        <w:pStyle w:val="32"/>
        <w:ind w:left="0"/>
        <w:jc w:val="center"/>
        <w:rPr>
          <w:rFonts w:cs="Arial"/>
          <w:sz w:val="38"/>
        </w:rPr>
      </w:pPr>
      <w:r w:rsidRPr="005729B6">
        <w:rPr>
          <w:rFonts w:cs="Arial"/>
          <w:sz w:val="38"/>
        </w:rPr>
        <w:br/>
      </w:r>
      <w:r w:rsidR="009A6C3F">
        <w:rPr>
          <w:rFonts w:cs="Arial"/>
          <w:sz w:val="38"/>
        </w:rPr>
        <w:t>социально-экономическое 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99286A">
          <w:footerReference w:type="default" r:id="rId18"/>
          <w:headerReference w:type="first" r:id="rId19"/>
          <w:footerReference w:type="first" r:id="rId20"/>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41" w:name="_Toc230750478"/>
      <w:bookmarkStart w:id="42" w:name="_Toc238533218"/>
      <w:bookmarkStart w:id="43" w:name="_Toc238533322"/>
      <w:bookmarkStart w:id="44" w:name="_Toc238533531"/>
      <w:bookmarkStart w:id="45" w:name="_Toc463688718"/>
      <w:bookmarkStart w:id="46" w:name="_Toc491488478"/>
      <w:bookmarkStart w:id="47" w:name="_Toc507471195"/>
      <w:bookmarkStart w:id="48" w:name="_Toc507471231"/>
      <w:bookmarkStart w:id="49" w:name="_Toc507476540"/>
      <w:bookmarkStart w:id="50" w:name="_Toc130704462"/>
      <w:bookmarkStart w:id="51" w:name="_Toc217376675"/>
      <w:bookmarkStart w:id="52" w:name="_Toc220903726"/>
      <w:bookmarkStart w:id="53" w:name="_Toc227996178"/>
      <w:bookmarkStart w:id="54" w:name="_Toc227996426"/>
      <w:bookmarkStart w:id="55" w:name="_Toc235845089"/>
      <w:bookmarkStart w:id="56" w:name="_Toc235845165"/>
      <w:bookmarkStart w:id="57" w:name="_Toc25152679"/>
      <w:r w:rsidRPr="005729B6">
        <w:rPr>
          <w:rFonts w:cs="Arial"/>
          <w:i/>
          <w:spacing w:val="-4"/>
          <w:sz w:val="30"/>
          <w:szCs w:val="30"/>
        </w:rPr>
        <w:lastRenderedPageBreak/>
        <w:t>Основные экономические и социальные показатели</w:t>
      </w:r>
      <w:bookmarkStart w:id="58" w:name="_Toc463688720"/>
      <w:bookmarkStart w:id="59" w:name="_Toc49148847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57A5B" w:rsidRDefault="00357A5B" w:rsidP="00EE2EC4">
      <w:pPr>
        <w:ind w:firstLine="0"/>
        <w:rPr>
          <w:sz w:val="6"/>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559"/>
        <w:gridCol w:w="1843"/>
        <w:gridCol w:w="708"/>
        <w:gridCol w:w="709"/>
        <w:gridCol w:w="851"/>
      </w:tblGrid>
      <w:tr w:rsidR="006C33DA" w:rsidRPr="006C33DA" w:rsidTr="009B62D1">
        <w:trPr>
          <w:cantSplit/>
          <w:trHeight w:val="816"/>
        </w:trPr>
        <w:tc>
          <w:tcPr>
            <w:tcW w:w="3970" w:type="dxa"/>
            <w:vMerge w:val="restart"/>
            <w:tcBorders>
              <w:top w:val="double" w:sz="4" w:space="0" w:color="auto"/>
              <w:left w:val="double" w:sz="4" w:space="0" w:color="auto"/>
              <w:right w:val="single" w:sz="4" w:space="0" w:color="auto"/>
            </w:tcBorders>
            <w:shd w:val="clear" w:color="auto" w:fill="auto"/>
          </w:tcPr>
          <w:p w:rsidR="006C33DA" w:rsidRPr="006C33DA" w:rsidRDefault="006C33DA" w:rsidP="006C33DA">
            <w:pPr>
              <w:spacing w:before="20" w:line="200" w:lineRule="exact"/>
              <w:ind w:firstLine="0"/>
              <w:rPr>
                <w:rFonts w:cs="Arial"/>
                <w:i/>
                <w:sz w:val="20"/>
                <w:vertAlign w:val="superscript"/>
              </w:rPr>
            </w:pPr>
          </w:p>
        </w:tc>
        <w:tc>
          <w:tcPr>
            <w:tcW w:w="1559" w:type="dxa"/>
            <w:vMerge w:val="restart"/>
            <w:tcBorders>
              <w:top w:val="double" w:sz="4" w:space="0" w:color="auto"/>
              <w:left w:val="single" w:sz="4" w:space="0" w:color="auto"/>
              <w:right w:val="single" w:sz="4" w:space="0" w:color="auto"/>
            </w:tcBorders>
            <w:shd w:val="clear" w:color="auto" w:fill="auto"/>
          </w:tcPr>
          <w:p w:rsidR="006C33DA" w:rsidRPr="006C33DA" w:rsidRDefault="006C33DA" w:rsidP="006C33DA">
            <w:pPr>
              <w:spacing w:before="20" w:line="200" w:lineRule="exact"/>
              <w:ind w:firstLine="0"/>
              <w:jc w:val="center"/>
              <w:rPr>
                <w:rFonts w:cs="Arial"/>
                <w:i/>
                <w:sz w:val="20"/>
              </w:rPr>
            </w:pPr>
            <w:r w:rsidRPr="006C33DA">
              <w:rPr>
                <w:rFonts w:cs="Arial"/>
                <w:i/>
                <w:sz w:val="20"/>
              </w:rPr>
              <w:t>Октябрь 2019г.</w:t>
            </w:r>
          </w:p>
        </w:tc>
        <w:tc>
          <w:tcPr>
            <w:tcW w:w="1843" w:type="dxa"/>
            <w:vMerge w:val="restart"/>
            <w:tcBorders>
              <w:top w:val="double" w:sz="4" w:space="0" w:color="auto"/>
              <w:left w:val="single" w:sz="4" w:space="0" w:color="auto"/>
              <w:right w:val="single" w:sz="4" w:space="0" w:color="auto"/>
            </w:tcBorders>
          </w:tcPr>
          <w:p w:rsidR="006C33DA" w:rsidRPr="006C33DA" w:rsidRDefault="006C33DA" w:rsidP="006C33DA">
            <w:pPr>
              <w:spacing w:before="20" w:line="200" w:lineRule="exact"/>
              <w:ind w:left="57" w:right="57" w:firstLine="0"/>
              <w:jc w:val="center"/>
              <w:rPr>
                <w:rFonts w:cs="Arial"/>
                <w:i/>
                <w:sz w:val="20"/>
              </w:rPr>
            </w:pPr>
            <w:r w:rsidRPr="006C33DA">
              <w:rPr>
                <w:rFonts w:cs="Arial"/>
                <w:i/>
                <w:sz w:val="20"/>
              </w:rPr>
              <w:t>Январь – октябрь 2019г.</w:t>
            </w:r>
          </w:p>
        </w:tc>
        <w:tc>
          <w:tcPr>
            <w:tcW w:w="1417" w:type="dxa"/>
            <w:gridSpan w:val="2"/>
            <w:tcBorders>
              <w:top w:val="double" w:sz="4" w:space="0" w:color="auto"/>
              <w:left w:val="single" w:sz="4" w:space="0" w:color="auto"/>
              <w:bottom w:val="single" w:sz="4" w:space="0" w:color="auto"/>
              <w:right w:val="single" w:sz="4" w:space="0" w:color="auto"/>
            </w:tcBorders>
          </w:tcPr>
          <w:p w:rsidR="006C33DA" w:rsidRPr="006C33DA" w:rsidRDefault="006C33DA" w:rsidP="006C33DA">
            <w:pPr>
              <w:spacing w:before="20" w:line="200" w:lineRule="exact"/>
              <w:ind w:firstLine="0"/>
              <w:jc w:val="center"/>
              <w:rPr>
                <w:rFonts w:cs="Arial"/>
                <w:i/>
                <w:sz w:val="20"/>
                <w:u w:val="single"/>
              </w:rPr>
            </w:pPr>
            <w:r w:rsidRPr="006C33DA">
              <w:rPr>
                <w:rFonts w:cs="Arial"/>
                <w:i/>
                <w:sz w:val="20"/>
              </w:rPr>
              <w:t>Индекс физ</w:t>
            </w:r>
            <w:r w:rsidRPr="006C33DA">
              <w:rPr>
                <w:rFonts w:cs="Arial"/>
                <w:i/>
                <w:sz w:val="20"/>
              </w:rPr>
              <w:t>и</w:t>
            </w:r>
            <w:r w:rsidRPr="006C33DA">
              <w:rPr>
                <w:rFonts w:cs="Arial"/>
                <w:i/>
                <w:sz w:val="20"/>
              </w:rPr>
              <w:t>ческого объ</w:t>
            </w:r>
            <w:r w:rsidRPr="006C33DA">
              <w:rPr>
                <w:rFonts w:cs="Arial"/>
                <w:i/>
                <w:sz w:val="20"/>
              </w:rPr>
              <w:t>е</w:t>
            </w:r>
            <w:r w:rsidRPr="006C33DA">
              <w:rPr>
                <w:rFonts w:cs="Arial"/>
                <w:i/>
                <w:sz w:val="20"/>
              </w:rPr>
              <w:t>ма в % к с</w:t>
            </w:r>
            <w:r w:rsidRPr="006C33DA">
              <w:rPr>
                <w:rFonts w:cs="Arial"/>
                <w:i/>
                <w:sz w:val="20"/>
              </w:rPr>
              <w:t>о</w:t>
            </w:r>
            <w:r w:rsidRPr="006C33DA">
              <w:rPr>
                <w:rFonts w:cs="Arial"/>
                <w:i/>
                <w:sz w:val="20"/>
              </w:rPr>
              <w:t>ответств</w:t>
            </w:r>
            <w:r w:rsidRPr="006C33DA">
              <w:rPr>
                <w:rFonts w:cs="Arial"/>
                <w:i/>
                <w:sz w:val="20"/>
              </w:rPr>
              <w:t>у</w:t>
            </w:r>
            <w:r w:rsidRPr="006C33DA">
              <w:rPr>
                <w:rFonts w:cs="Arial"/>
                <w:i/>
                <w:sz w:val="20"/>
              </w:rPr>
              <w:t>ющему пери</w:t>
            </w:r>
            <w:r w:rsidRPr="006C33DA">
              <w:rPr>
                <w:rFonts w:cs="Arial"/>
                <w:i/>
                <w:sz w:val="20"/>
              </w:rPr>
              <w:t>о</w:t>
            </w:r>
            <w:r w:rsidRPr="006C33DA">
              <w:rPr>
                <w:rFonts w:cs="Arial"/>
                <w:i/>
                <w:sz w:val="20"/>
              </w:rPr>
              <w:t>ду 2018г.</w:t>
            </w:r>
          </w:p>
        </w:tc>
        <w:tc>
          <w:tcPr>
            <w:tcW w:w="851" w:type="dxa"/>
            <w:vMerge w:val="restart"/>
            <w:tcBorders>
              <w:top w:val="double" w:sz="4" w:space="0" w:color="auto"/>
              <w:left w:val="single" w:sz="4" w:space="0" w:color="auto"/>
              <w:right w:val="double" w:sz="4" w:space="0" w:color="auto"/>
            </w:tcBorders>
          </w:tcPr>
          <w:p w:rsidR="006C33DA" w:rsidRPr="006C33DA" w:rsidRDefault="006C33DA" w:rsidP="006C33DA">
            <w:pPr>
              <w:spacing w:before="20" w:line="200" w:lineRule="exact"/>
              <w:ind w:firstLine="0"/>
              <w:jc w:val="center"/>
              <w:rPr>
                <w:rFonts w:cs="Arial"/>
                <w:i/>
                <w:sz w:val="20"/>
                <w:u w:val="single"/>
              </w:rPr>
            </w:pPr>
            <w:r w:rsidRPr="006C33DA">
              <w:rPr>
                <w:rFonts w:cs="Arial"/>
                <w:i/>
                <w:sz w:val="20"/>
                <w:u w:val="single"/>
              </w:rPr>
              <w:t>Спр</w:t>
            </w:r>
            <w:r w:rsidRPr="006C33DA">
              <w:rPr>
                <w:rFonts w:cs="Arial"/>
                <w:i/>
                <w:sz w:val="20"/>
                <w:u w:val="single"/>
              </w:rPr>
              <w:t>а</w:t>
            </w:r>
            <w:r w:rsidRPr="006C33DA">
              <w:rPr>
                <w:rFonts w:cs="Arial"/>
                <w:i/>
                <w:sz w:val="20"/>
                <w:u w:val="single"/>
              </w:rPr>
              <w:t>вочно:</w:t>
            </w:r>
            <w:r w:rsidRPr="006C33DA">
              <w:rPr>
                <w:rFonts w:cs="Arial"/>
                <w:i/>
                <w:sz w:val="20"/>
              </w:rPr>
              <w:br/>
              <w:t>январь – октябрь 2018г. в % к я</w:t>
            </w:r>
            <w:r w:rsidRPr="006C33DA">
              <w:rPr>
                <w:rFonts w:cs="Arial"/>
                <w:i/>
                <w:sz w:val="20"/>
              </w:rPr>
              <w:t>н</w:t>
            </w:r>
            <w:r w:rsidRPr="006C33DA">
              <w:rPr>
                <w:rFonts w:cs="Arial"/>
                <w:i/>
                <w:sz w:val="20"/>
              </w:rPr>
              <w:t>варю – октя</w:t>
            </w:r>
            <w:r w:rsidRPr="006C33DA">
              <w:rPr>
                <w:rFonts w:cs="Arial"/>
                <w:i/>
                <w:sz w:val="20"/>
              </w:rPr>
              <w:t>б</w:t>
            </w:r>
            <w:r w:rsidRPr="006C33DA">
              <w:rPr>
                <w:rFonts w:cs="Arial"/>
                <w:i/>
                <w:sz w:val="20"/>
              </w:rPr>
              <w:t>рю 2017г.</w:t>
            </w:r>
          </w:p>
        </w:tc>
      </w:tr>
      <w:tr w:rsidR="006C33DA" w:rsidRPr="006C33DA" w:rsidTr="009B62D1">
        <w:trPr>
          <w:cantSplit/>
          <w:trHeight w:val="816"/>
        </w:trPr>
        <w:tc>
          <w:tcPr>
            <w:tcW w:w="3970" w:type="dxa"/>
            <w:vMerge/>
            <w:tcBorders>
              <w:left w:val="double" w:sz="4" w:space="0" w:color="auto"/>
              <w:bottom w:val="single" w:sz="4" w:space="0" w:color="auto"/>
              <w:right w:val="single" w:sz="4" w:space="0" w:color="auto"/>
            </w:tcBorders>
            <w:shd w:val="clear" w:color="auto" w:fill="auto"/>
          </w:tcPr>
          <w:p w:rsidR="006C33DA" w:rsidRPr="006C33DA" w:rsidRDefault="006C33DA" w:rsidP="006C33DA">
            <w:pPr>
              <w:spacing w:before="40" w:line="200" w:lineRule="exact"/>
              <w:ind w:firstLine="0"/>
              <w:rPr>
                <w:rFonts w:cs="Arial"/>
                <w:i/>
                <w:sz w:val="20"/>
                <w:vertAlign w:val="superscript"/>
              </w:rPr>
            </w:pPr>
          </w:p>
        </w:tc>
        <w:tc>
          <w:tcPr>
            <w:tcW w:w="1559" w:type="dxa"/>
            <w:vMerge/>
            <w:tcBorders>
              <w:left w:val="single" w:sz="4" w:space="0" w:color="auto"/>
              <w:bottom w:val="single" w:sz="4" w:space="0" w:color="auto"/>
              <w:right w:val="single" w:sz="4" w:space="0" w:color="auto"/>
            </w:tcBorders>
            <w:shd w:val="clear" w:color="auto" w:fill="auto"/>
          </w:tcPr>
          <w:p w:rsidR="006C33DA" w:rsidRPr="006C33DA" w:rsidRDefault="006C33DA" w:rsidP="006C33DA">
            <w:pPr>
              <w:spacing w:before="40" w:line="200" w:lineRule="exact"/>
              <w:ind w:firstLine="0"/>
              <w:jc w:val="center"/>
              <w:rPr>
                <w:rFonts w:cs="Arial"/>
                <w:i/>
                <w:sz w:val="20"/>
              </w:rPr>
            </w:pPr>
          </w:p>
        </w:tc>
        <w:tc>
          <w:tcPr>
            <w:tcW w:w="1843" w:type="dxa"/>
            <w:vMerge/>
            <w:tcBorders>
              <w:left w:val="single" w:sz="4" w:space="0" w:color="auto"/>
              <w:bottom w:val="single" w:sz="4" w:space="0" w:color="auto"/>
              <w:right w:val="single" w:sz="4" w:space="0" w:color="auto"/>
            </w:tcBorders>
          </w:tcPr>
          <w:p w:rsidR="006C33DA" w:rsidRPr="006C33DA" w:rsidRDefault="006C33DA" w:rsidP="006C33DA">
            <w:pPr>
              <w:spacing w:before="40" w:line="200" w:lineRule="exact"/>
              <w:ind w:firstLine="0"/>
              <w:jc w:val="center"/>
              <w:rPr>
                <w:rFonts w:cs="Arial"/>
                <w:i/>
                <w:sz w:val="20"/>
              </w:rPr>
            </w:pPr>
          </w:p>
        </w:tc>
        <w:tc>
          <w:tcPr>
            <w:tcW w:w="708" w:type="dxa"/>
            <w:tcBorders>
              <w:top w:val="single" w:sz="4" w:space="0" w:color="auto"/>
              <w:left w:val="single" w:sz="4" w:space="0" w:color="auto"/>
              <w:bottom w:val="single" w:sz="4" w:space="0" w:color="auto"/>
              <w:right w:val="single" w:sz="4" w:space="0" w:color="auto"/>
            </w:tcBorders>
          </w:tcPr>
          <w:p w:rsidR="006C33DA" w:rsidRPr="006C33DA" w:rsidRDefault="006C33DA" w:rsidP="006C33DA">
            <w:pPr>
              <w:spacing w:before="20" w:line="200" w:lineRule="exact"/>
              <w:ind w:firstLine="0"/>
              <w:jc w:val="center"/>
              <w:rPr>
                <w:rFonts w:cs="Arial"/>
                <w:i/>
                <w:sz w:val="20"/>
              </w:rPr>
            </w:pPr>
            <w:r w:rsidRPr="006C33DA">
              <w:rPr>
                <w:rFonts w:cs="Arial"/>
                <w:i/>
                <w:sz w:val="20"/>
              </w:rPr>
              <w:t>о</w:t>
            </w:r>
            <w:r w:rsidRPr="006C33DA">
              <w:rPr>
                <w:rFonts w:cs="Arial"/>
                <w:i/>
                <w:sz w:val="20"/>
              </w:rPr>
              <w:t>к</w:t>
            </w:r>
            <w:r w:rsidRPr="006C33DA">
              <w:rPr>
                <w:rFonts w:cs="Arial"/>
                <w:i/>
                <w:sz w:val="20"/>
              </w:rPr>
              <w:t>тябрь</w:t>
            </w:r>
          </w:p>
        </w:tc>
        <w:tc>
          <w:tcPr>
            <w:tcW w:w="709" w:type="dxa"/>
            <w:tcBorders>
              <w:top w:val="single" w:sz="4" w:space="0" w:color="auto"/>
              <w:left w:val="single" w:sz="4" w:space="0" w:color="auto"/>
              <w:bottom w:val="single" w:sz="4" w:space="0" w:color="auto"/>
              <w:right w:val="single" w:sz="4" w:space="0" w:color="auto"/>
            </w:tcBorders>
          </w:tcPr>
          <w:p w:rsidR="006C33DA" w:rsidRPr="006C33DA" w:rsidRDefault="006C33DA" w:rsidP="00511B0C">
            <w:pPr>
              <w:spacing w:before="20" w:line="200" w:lineRule="exact"/>
              <w:ind w:left="-57" w:right="-57" w:firstLine="0"/>
              <w:jc w:val="center"/>
              <w:rPr>
                <w:rFonts w:cs="Arial"/>
                <w:i/>
                <w:sz w:val="20"/>
              </w:rPr>
            </w:pPr>
            <w:r w:rsidRPr="006C33DA">
              <w:rPr>
                <w:rFonts w:cs="Arial"/>
                <w:i/>
                <w:sz w:val="20"/>
              </w:rPr>
              <w:t>ян</w:t>
            </w:r>
            <w:r w:rsidR="009B62D1">
              <w:rPr>
                <w:rFonts w:cs="Arial"/>
                <w:i/>
                <w:sz w:val="20"/>
              </w:rPr>
              <w:t>-</w:t>
            </w:r>
            <w:r w:rsidR="009B62D1">
              <w:rPr>
                <w:rFonts w:cs="Arial"/>
                <w:i/>
                <w:sz w:val="20"/>
              </w:rPr>
              <w:br/>
            </w:r>
            <w:r w:rsidRPr="006C33DA">
              <w:rPr>
                <w:rFonts w:cs="Arial"/>
                <w:i/>
                <w:sz w:val="20"/>
              </w:rPr>
              <w:t>варь – ок</w:t>
            </w:r>
            <w:r w:rsidR="009B62D1">
              <w:rPr>
                <w:rFonts w:cs="Arial"/>
                <w:i/>
                <w:sz w:val="20"/>
              </w:rPr>
              <w:t>-</w:t>
            </w:r>
            <w:r w:rsidR="009B62D1">
              <w:rPr>
                <w:rFonts w:cs="Arial"/>
                <w:i/>
                <w:sz w:val="20"/>
              </w:rPr>
              <w:br/>
            </w:r>
            <w:r w:rsidRPr="006C33DA">
              <w:rPr>
                <w:rFonts w:cs="Arial"/>
                <w:i/>
                <w:sz w:val="20"/>
              </w:rPr>
              <w:t>тябр</w:t>
            </w:r>
            <w:r w:rsidR="009B62D1">
              <w:rPr>
                <w:rFonts w:cs="Arial"/>
                <w:i/>
                <w:sz w:val="20"/>
              </w:rPr>
              <w:t>ь</w:t>
            </w:r>
          </w:p>
        </w:tc>
        <w:tc>
          <w:tcPr>
            <w:tcW w:w="851" w:type="dxa"/>
            <w:vMerge/>
            <w:tcBorders>
              <w:left w:val="single" w:sz="4" w:space="0" w:color="auto"/>
              <w:bottom w:val="single" w:sz="4" w:space="0" w:color="auto"/>
              <w:right w:val="double" w:sz="4" w:space="0" w:color="auto"/>
            </w:tcBorders>
          </w:tcPr>
          <w:p w:rsidR="006C33DA" w:rsidRPr="006C33DA" w:rsidRDefault="006C33DA" w:rsidP="006C33DA">
            <w:pPr>
              <w:spacing w:before="40" w:line="200" w:lineRule="exact"/>
              <w:ind w:firstLine="0"/>
              <w:jc w:val="center"/>
              <w:rPr>
                <w:rFonts w:cs="Arial"/>
                <w:i/>
                <w:sz w:val="20"/>
                <w:u w:val="single"/>
              </w:rPr>
            </w:pP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Индекс промышленного производства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99,1</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102,6</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105,6</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170" w:firstLine="0"/>
              <w:jc w:val="left"/>
              <w:rPr>
                <w:rFonts w:cs="Arial"/>
                <w:sz w:val="20"/>
              </w:rPr>
            </w:pPr>
            <w:r w:rsidRPr="00511B0C">
              <w:rPr>
                <w:rFonts w:cs="Arial"/>
                <w:sz w:val="20"/>
              </w:rPr>
              <w:t>в том числе:</w:t>
            </w:r>
            <w:r w:rsidRPr="00511B0C">
              <w:rPr>
                <w:rFonts w:cs="Arial"/>
                <w:sz w:val="20"/>
              </w:rPr>
              <w:br/>
              <w:t>добыча полезных ископаемых</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105,9</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106,9</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132,0</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170" w:firstLine="0"/>
              <w:jc w:val="left"/>
              <w:rPr>
                <w:rFonts w:cs="Arial"/>
                <w:sz w:val="20"/>
              </w:rPr>
            </w:pPr>
            <w:r w:rsidRPr="00511B0C">
              <w:rPr>
                <w:rFonts w:cs="Arial"/>
                <w:sz w:val="20"/>
              </w:rPr>
              <w:t>обрабатывающие производства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98,4</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102,4</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104,3</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170" w:firstLine="0"/>
              <w:jc w:val="left"/>
              <w:rPr>
                <w:rFonts w:cs="Arial"/>
                <w:sz w:val="20"/>
              </w:rPr>
            </w:pPr>
            <w:r w:rsidRPr="00511B0C">
              <w:rPr>
                <w:rFonts w:cs="Arial"/>
                <w:sz w:val="20"/>
              </w:rPr>
              <w:t>обеспечение электрической энергией, газом и паром, кондиционирование воздуха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106,9</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100,6</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97,0</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170" w:firstLine="0"/>
              <w:jc w:val="left"/>
              <w:rPr>
                <w:rFonts w:cs="Arial"/>
                <w:sz w:val="20"/>
              </w:rPr>
            </w:pPr>
            <w:r w:rsidRPr="00511B0C">
              <w:rPr>
                <w:rFonts w:cs="Arial"/>
                <w:sz w:val="20"/>
              </w:rPr>
              <w:t>водоснабжение; водоотведение, орг</w:t>
            </w:r>
            <w:r w:rsidRPr="00511B0C">
              <w:rPr>
                <w:rFonts w:cs="Arial"/>
                <w:sz w:val="20"/>
              </w:rPr>
              <w:t>а</w:t>
            </w:r>
            <w:r w:rsidRPr="00511B0C">
              <w:rPr>
                <w:rFonts w:cs="Arial"/>
                <w:sz w:val="20"/>
              </w:rPr>
              <w:t>низация сбора и утилизации отходов, деятельность по ликвидации загрязн</w:t>
            </w:r>
            <w:r w:rsidRPr="00511B0C">
              <w:rPr>
                <w:rFonts w:cs="Arial"/>
                <w:sz w:val="20"/>
              </w:rPr>
              <w:t>е</w:t>
            </w:r>
            <w:r w:rsidRPr="00511B0C">
              <w:rPr>
                <w:rFonts w:cs="Arial"/>
                <w:sz w:val="20"/>
              </w:rPr>
              <w:t>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94,3</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96,8</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106,6</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 xml:space="preserve">Продукция сельского хозяйства, млн. рублей </w:t>
            </w:r>
            <w:r w:rsidRPr="00511B0C">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70869,5</w:t>
            </w:r>
          </w:p>
        </w:tc>
        <w:tc>
          <w:tcPr>
            <w:tcW w:w="708"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103,4</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92,2</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Объем работ, выполненных по виду де</w:t>
            </w:r>
            <w:r w:rsidRPr="00511B0C">
              <w:rPr>
                <w:rFonts w:cs="Arial"/>
                <w:sz w:val="20"/>
              </w:rPr>
              <w:t>я</w:t>
            </w:r>
            <w:r w:rsidRPr="00511B0C">
              <w:rPr>
                <w:rFonts w:cs="Arial"/>
                <w:sz w:val="20"/>
              </w:rPr>
              <w:t>тельности «Строительство»,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9F723A" w:rsidP="00511B0C">
            <w:pPr>
              <w:spacing w:before="20" w:line="200" w:lineRule="exact"/>
              <w:ind w:firstLine="0"/>
              <w:jc w:val="center"/>
              <w:rPr>
                <w:rFonts w:cs="Arial"/>
                <w:sz w:val="20"/>
              </w:rPr>
            </w:pPr>
            <w:r>
              <w:rPr>
                <w:rFonts w:cs="Arial"/>
                <w:sz w:val="20"/>
              </w:rPr>
              <w:t>13675,9</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9F723A" w:rsidP="00511B0C">
            <w:pPr>
              <w:spacing w:before="20" w:line="200" w:lineRule="exact"/>
              <w:ind w:firstLine="0"/>
              <w:jc w:val="center"/>
              <w:rPr>
                <w:rFonts w:cs="Arial"/>
                <w:sz w:val="20"/>
              </w:rPr>
            </w:pPr>
            <w:r>
              <w:rPr>
                <w:rFonts w:cs="Arial"/>
                <w:sz w:val="20"/>
              </w:rPr>
              <w:t>106914,7</w:t>
            </w:r>
          </w:p>
        </w:tc>
        <w:tc>
          <w:tcPr>
            <w:tcW w:w="708"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9F723A" w:rsidP="00511B0C">
            <w:pPr>
              <w:spacing w:before="20" w:line="200" w:lineRule="exact"/>
              <w:ind w:firstLine="0"/>
              <w:jc w:val="center"/>
              <w:rPr>
                <w:rFonts w:cs="Arial"/>
                <w:sz w:val="20"/>
              </w:rPr>
            </w:pPr>
            <w:r>
              <w:rPr>
                <w:rFonts w:cs="Arial"/>
                <w:sz w:val="20"/>
              </w:rPr>
              <w:t>87,5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9F723A" w:rsidP="00511B0C">
            <w:pPr>
              <w:spacing w:before="20" w:line="200" w:lineRule="exact"/>
              <w:ind w:firstLine="0"/>
              <w:jc w:val="center"/>
              <w:rPr>
                <w:rFonts w:cs="Arial"/>
                <w:sz w:val="20"/>
              </w:rPr>
            </w:pPr>
            <w:r>
              <w:rPr>
                <w:rFonts w:cs="Arial"/>
                <w:sz w:val="20"/>
              </w:rPr>
              <w:t>97,9</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9F723A" w:rsidP="00511B0C">
            <w:pPr>
              <w:spacing w:before="20" w:line="200" w:lineRule="exact"/>
              <w:ind w:firstLine="0"/>
              <w:jc w:val="center"/>
              <w:rPr>
                <w:rFonts w:cs="Arial"/>
                <w:sz w:val="20"/>
              </w:rPr>
            </w:pPr>
            <w:r>
              <w:rPr>
                <w:rFonts w:cs="Arial"/>
                <w:sz w:val="20"/>
              </w:rPr>
              <w:t>100,4</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highlight w:val="yellow"/>
                <w:vertAlign w:val="superscript"/>
              </w:rPr>
            </w:pPr>
            <w:r w:rsidRPr="00511B0C">
              <w:rPr>
                <w:rFonts w:cs="Arial"/>
                <w:sz w:val="20"/>
              </w:rPr>
              <w:t>Введено в действие жилых домов, тыс. кв. м общей площади жилых помещений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 xml:space="preserve">127,4 </w:t>
            </w:r>
            <w:r w:rsidRPr="006C33DA">
              <w:rPr>
                <w:rFonts w:cs="Arial"/>
                <w:sz w:val="20"/>
                <w:vertAlign w:val="superscript"/>
              </w:rPr>
              <w:t>2)</w:t>
            </w:r>
            <w:r w:rsidRPr="006C33DA">
              <w:rPr>
                <w:rFonts w:cs="Arial"/>
                <w:sz w:val="20"/>
              </w:rPr>
              <w:t xml:space="preserve"> / 128,2 </w:t>
            </w:r>
            <w:r w:rsidRPr="006C33DA">
              <w:rPr>
                <w:rFonts w:cs="Arial"/>
                <w:sz w:val="20"/>
                <w:vertAlign w:val="superscript"/>
              </w:rPr>
              <w:t>3)</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 xml:space="preserve">1138,0 </w:t>
            </w:r>
            <w:r w:rsidRPr="006C33DA">
              <w:rPr>
                <w:rFonts w:cs="Arial"/>
                <w:sz w:val="20"/>
                <w:vertAlign w:val="superscript"/>
              </w:rPr>
              <w:t>2)</w:t>
            </w:r>
            <w:r w:rsidRPr="006C33DA">
              <w:rPr>
                <w:rFonts w:cs="Arial"/>
                <w:sz w:val="20"/>
              </w:rPr>
              <w:t xml:space="preserve"> / 1148,3 </w:t>
            </w:r>
            <w:r w:rsidRPr="006C33DA">
              <w:rPr>
                <w:rFonts w:cs="Arial"/>
                <w:sz w:val="20"/>
                <w:vertAlign w:val="superscript"/>
              </w:rPr>
              <w:t>3)</w:t>
            </w:r>
          </w:p>
        </w:tc>
        <w:tc>
          <w:tcPr>
            <w:tcW w:w="708"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 xml:space="preserve">155,9 </w:t>
            </w:r>
            <w:r w:rsidRPr="006C33DA">
              <w:rPr>
                <w:rFonts w:cs="Arial"/>
                <w:sz w:val="20"/>
                <w:vertAlign w:val="superscript"/>
              </w:rPr>
              <w:t>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 xml:space="preserve">111,7 </w:t>
            </w:r>
            <w:r w:rsidRPr="006C33DA">
              <w:rPr>
                <w:rFonts w:cs="Arial"/>
                <w:sz w:val="20"/>
                <w:vertAlign w:val="superscript"/>
              </w:rPr>
              <w:t>2)</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89,0</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6C33DA" w:rsidRPr="00511B0C" w:rsidRDefault="006C33DA" w:rsidP="00511B0C">
            <w:pPr>
              <w:spacing w:before="20" w:line="200" w:lineRule="exact"/>
              <w:ind w:left="57" w:firstLine="0"/>
              <w:jc w:val="left"/>
              <w:rPr>
                <w:rFonts w:cs="Arial"/>
                <w:sz w:val="20"/>
              </w:rPr>
            </w:pPr>
            <w:r w:rsidRPr="00511B0C">
              <w:rPr>
                <w:rFonts w:cs="Arial"/>
                <w:sz w:val="20"/>
              </w:rPr>
              <w:t>Грузооборот автомобильного транспорта всех видов экономической деятельности, млн. т-км</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310,3</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3092,7</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136,4</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161,9</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111,7</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6C33DA" w:rsidRPr="00511B0C" w:rsidRDefault="006C33DA" w:rsidP="00511B0C">
            <w:pPr>
              <w:spacing w:before="20" w:line="200" w:lineRule="exact"/>
              <w:ind w:left="57" w:firstLine="0"/>
              <w:jc w:val="left"/>
              <w:rPr>
                <w:rFonts w:cs="Arial"/>
                <w:sz w:val="20"/>
              </w:rPr>
            </w:pPr>
            <w:r w:rsidRPr="00511B0C">
              <w:rPr>
                <w:rFonts w:cs="Arial"/>
                <w:sz w:val="20"/>
              </w:rPr>
              <w:t>Оборот розничной торговли,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44239,8</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431145,5</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101,7</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101,7</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105,1</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Оборот оптовой торговли организаций оптовой торговли,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130672,7</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1216644,5</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94,0</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92,9</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121,4</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Оборот общественного питания,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3346,9</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29049,1</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106,5</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109,7</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118,9</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Объем платных услуг населению,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14420,5</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138657,6</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95,1</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99,3</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w:t>
            </w:r>
            <w:r w:rsidR="00EF5AE8">
              <w:rPr>
                <w:rFonts w:cs="Arial"/>
                <w:sz w:val="20"/>
              </w:rPr>
              <w:t>2,4</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 xml:space="preserve">Денежные доходы в среднем на душу населения, рублей </w:t>
            </w:r>
            <w:r w:rsidRPr="00511B0C">
              <w:rPr>
                <w:rFonts w:cs="Arial"/>
                <w:sz w:val="20"/>
                <w:vertAlign w:val="superscript"/>
              </w:rPr>
              <w:t>1), 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28307,0</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104,7</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102,6</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Реальные располагаемые денежные д</w:t>
            </w:r>
            <w:r w:rsidRPr="00511B0C">
              <w:rPr>
                <w:rFonts w:cs="Arial"/>
                <w:sz w:val="20"/>
              </w:rPr>
              <w:t>о</w:t>
            </w:r>
            <w:r w:rsidRPr="00511B0C">
              <w:rPr>
                <w:rFonts w:cs="Arial"/>
                <w:sz w:val="20"/>
              </w:rPr>
              <w:t xml:space="preserve">ходы </w:t>
            </w:r>
            <w:r w:rsidRPr="00511B0C">
              <w:rPr>
                <w:rFonts w:cs="Arial"/>
                <w:sz w:val="20"/>
                <w:vertAlign w:val="superscript"/>
              </w:rPr>
              <w:t>1), 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99,5</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100,9</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vertAlign w:val="superscript"/>
              </w:rPr>
            </w:pPr>
            <w:r w:rsidRPr="00511B0C">
              <w:rPr>
                <w:rFonts w:cs="Arial"/>
                <w:sz w:val="20"/>
              </w:rPr>
              <w:t>Среднемесячная начисленная зарабо</w:t>
            </w:r>
            <w:r w:rsidRPr="00511B0C">
              <w:rPr>
                <w:rFonts w:cs="Arial"/>
                <w:sz w:val="20"/>
              </w:rPr>
              <w:t>т</w:t>
            </w:r>
            <w:r w:rsidRPr="00511B0C">
              <w:rPr>
                <w:rFonts w:cs="Arial"/>
                <w:sz w:val="20"/>
              </w:rPr>
              <w:t xml:space="preserve">ная плата одного работника </w:t>
            </w:r>
            <w:r w:rsidRPr="00511B0C">
              <w:rPr>
                <w:rFonts w:cs="Arial"/>
                <w:sz w:val="20"/>
                <w:vertAlign w:val="superscript"/>
              </w:rPr>
              <w:t>5)</w:t>
            </w:r>
          </w:p>
          <w:p w:rsidR="006C33DA" w:rsidRPr="00511B0C" w:rsidRDefault="006C33DA" w:rsidP="00511B0C">
            <w:pPr>
              <w:spacing w:before="20" w:line="200" w:lineRule="exact"/>
              <w:ind w:left="57" w:firstLine="227"/>
              <w:jc w:val="left"/>
              <w:rPr>
                <w:rFonts w:cs="Arial"/>
                <w:sz w:val="20"/>
              </w:rPr>
            </w:pPr>
            <w:r w:rsidRPr="00511B0C">
              <w:rPr>
                <w:rFonts w:cs="Arial"/>
                <w:sz w:val="20"/>
              </w:rPr>
              <w:t>номинальная,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37223,6</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37091,9</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106,2</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106,3</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108,3</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227"/>
              <w:jc w:val="left"/>
              <w:rPr>
                <w:rFonts w:cs="Arial"/>
                <w:sz w:val="20"/>
              </w:rPr>
            </w:pPr>
            <w:r w:rsidRPr="00511B0C">
              <w:rPr>
                <w:rFonts w:cs="Arial"/>
                <w:sz w:val="20"/>
              </w:rPr>
              <w:t>реальная,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102,3</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101,6</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107,1</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right="57" w:firstLine="0"/>
              <w:jc w:val="left"/>
              <w:rPr>
                <w:rFonts w:cs="Arial"/>
                <w:sz w:val="20"/>
              </w:rPr>
            </w:pPr>
            <w:r w:rsidRPr="00511B0C">
              <w:rPr>
                <w:rFonts w:cs="Arial"/>
                <w:sz w:val="20"/>
              </w:rPr>
              <w:t xml:space="preserve">Уровень безработицы, % </w:t>
            </w:r>
            <w:r w:rsidRPr="00511B0C">
              <w:rPr>
                <w:rFonts w:cs="Arial"/>
                <w:sz w:val="20"/>
                <w:vertAlign w:val="superscript"/>
              </w:rPr>
              <w:t>6)</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6,1</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6,6</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Уровень официально зарегистрирова</w:t>
            </w:r>
            <w:r w:rsidRPr="00511B0C">
              <w:rPr>
                <w:rFonts w:cs="Arial"/>
                <w:sz w:val="20"/>
              </w:rPr>
              <w:t>н</w:t>
            </w:r>
            <w:r w:rsidRPr="00511B0C">
              <w:rPr>
                <w:rFonts w:cs="Arial"/>
                <w:sz w:val="20"/>
              </w:rPr>
              <w:t xml:space="preserve">ной безработицы, % </w:t>
            </w:r>
            <w:r w:rsidRPr="00511B0C">
              <w:rPr>
                <w:rFonts w:cs="Arial"/>
                <w:sz w:val="20"/>
                <w:vertAlign w:val="superscript"/>
              </w:rPr>
              <w:t>7)</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0,9</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0,7</w:t>
            </w:r>
          </w:p>
        </w:tc>
      </w:tr>
      <w:tr w:rsidR="006C33DA" w:rsidRPr="006C33DA" w:rsidTr="00511B0C">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rPr>
            </w:pPr>
            <w:r w:rsidRPr="00511B0C">
              <w:rPr>
                <w:rFonts w:cs="Arial"/>
                <w:sz w:val="20"/>
              </w:rPr>
              <w:t>Индекс потребительских цен </w:t>
            </w:r>
            <w:r w:rsidRPr="00511B0C">
              <w:rPr>
                <w:rFonts w:cs="Arial"/>
                <w:sz w:val="20"/>
                <w:vertAlign w:val="superscript"/>
              </w:rPr>
              <w:t>8)</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102,5</w:t>
            </w:r>
          </w:p>
        </w:tc>
        <w:tc>
          <w:tcPr>
            <w:tcW w:w="709" w:type="dxa"/>
            <w:tcBorders>
              <w:top w:val="dotted" w:sz="4" w:space="0" w:color="auto"/>
              <w:left w:val="single" w:sz="4" w:space="0" w:color="auto"/>
              <w:bottom w:val="dotted"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851" w:type="dxa"/>
            <w:tcBorders>
              <w:top w:val="dotted" w:sz="4" w:space="0" w:color="auto"/>
              <w:left w:val="single" w:sz="4" w:space="0" w:color="auto"/>
              <w:bottom w:val="dotted"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102,0</w:t>
            </w:r>
          </w:p>
        </w:tc>
      </w:tr>
      <w:tr w:rsidR="006C33DA" w:rsidRPr="006C33DA" w:rsidTr="00511B0C">
        <w:trPr>
          <w:cantSplit/>
          <w:trHeight w:val="20"/>
        </w:trPr>
        <w:tc>
          <w:tcPr>
            <w:tcW w:w="3970" w:type="dxa"/>
            <w:tcBorders>
              <w:top w:val="dotted" w:sz="4" w:space="0" w:color="auto"/>
              <w:left w:val="double" w:sz="4" w:space="0" w:color="auto"/>
              <w:bottom w:val="single" w:sz="4" w:space="0" w:color="auto"/>
              <w:right w:val="nil"/>
            </w:tcBorders>
            <w:shd w:val="clear" w:color="auto" w:fill="auto"/>
            <w:vAlign w:val="bottom"/>
          </w:tcPr>
          <w:p w:rsidR="006C33DA" w:rsidRPr="00511B0C" w:rsidRDefault="006C33DA" w:rsidP="00511B0C">
            <w:pPr>
              <w:spacing w:before="20" w:line="200" w:lineRule="exact"/>
              <w:ind w:left="57" w:firstLine="0"/>
              <w:jc w:val="left"/>
              <w:rPr>
                <w:rFonts w:cs="Arial"/>
                <w:sz w:val="20"/>
                <w:vertAlign w:val="superscript"/>
              </w:rPr>
            </w:pPr>
            <w:r w:rsidRPr="00511B0C">
              <w:rPr>
                <w:rFonts w:cs="Arial"/>
                <w:sz w:val="20"/>
              </w:rPr>
              <w:t>Индекс цен производителей промы</w:t>
            </w:r>
            <w:r w:rsidRPr="00511B0C">
              <w:rPr>
                <w:rFonts w:cs="Arial"/>
                <w:sz w:val="20"/>
              </w:rPr>
              <w:t>ш</w:t>
            </w:r>
            <w:r w:rsidRPr="00511B0C">
              <w:rPr>
                <w:rFonts w:cs="Arial"/>
                <w:sz w:val="20"/>
              </w:rPr>
              <w:t xml:space="preserve">ленных товаров </w:t>
            </w:r>
            <w:r w:rsidRPr="00511B0C">
              <w:rPr>
                <w:rFonts w:cs="Arial"/>
                <w:sz w:val="20"/>
                <w:vertAlign w:val="superscript"/>
              </w:rPr>
              <w:t>8)</w:t>
            </w:r>
          </w:p>
        </w:tc>
        <w:tc>
          <w:tcPr>
            <w:tcW w:w="1559" w:type="dxa"/>
            <w:tcBorders>
              <w:top w:val="dotted" w:sz="4" w:space="0" w:color="auto"/>
              <w:left w:val="single" w:sz="4" w:space="0" w:color="auto"/>
              <w:bottom w:val="single" w:sz="4" w:space="0" w:color="auto"/>
              <w:right w:val="single" w:sz="4" w:space="0" w:color="auto"/>
            </w:tcBorders>
            <w:shd w:val="clear" w:color="auto" w:fill="auto"/>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1843" w:type="dxa"/>
            <w:tcBorders>
              <w:top w:val="dotted" w:sz="4" w:space="0" w:color="auto"/>
              <w:left w:val="single" w:sz="4" w:space="0" w:color="auto"/>
              <w:bottom w:val="single"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708" w:type="dxa"/>
            <w:tcBorders>
              <w:top w:val="dotted" w:sz="4" w:space="0" w:color="auto"/>
              <w:left w:val="single" w:sz="4" w:space="0" w:color="auto"/>
              <w:bottom w:val="single"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101,6</w:t>
            </w:r>
          </w:p>
        </w:tc>
        <w:tc>
          <w:tcPr>
            <w:tcW w:w="709" w:type="dxa"/>
            <w:tcBorders>
              <w:top w:val="dotted" w:sz="4" w:space="0" w:color="auto"/>
              <w:left w:val="single" w:sz="4" w:space="0" w:color="auto"/>
              <w:bottom w:val="single" w:sz="4" w:space="0" w:color="auto"/>
              <w:right w:val="sing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х</w:t>
            </w:r>
          </w:p>
        </w:tc>
        <w:tc>
          <w:tcPr>
            <w:tcW w:w="851" w:type="dxa"/>
            <w:tcBorders>
              <w:top w:val="dotted" w:sz="4" w:space="0" w:color="auto"/>
              <w:left w:val="single" w:sz="4" w:space="0" w:color="auto"/>
              <w:bottom w:val="single" w:sz="4" w:space="0" w:color="auto"/>
              <w:right w:val="double" w:sz="4" w:space="0" w:color="auto"/>
            </w:tcBorders>
            <w:vAlign w:val="bottom"/>
          </w:tcPr>
          <w:p w:rsidR="006C33DA" w:rsidRPr="006C33DA" w:rsidRDefault="006C33DA" w:rsidP="00511B0C">
            <w:pPr>
              <w:spacing w:before="20" w:line="200" w:lineRule="exact"/>
              <w:ind w:firstLine="0"/>
              <w:jc w:val="center"/>
              <w:rPr>
                <w:rFonts w:cs="Arial"/>
                <w:sz w:val="20"/>
              </w:rPr>
            </w:pPr>
            <w:r w:rsidRPr="006C33DA">
              <w:rPr>
                <w:rFonts w:cs="Arial"/>
                <w:sz w:val="20"/>
              </w:rPr>
              <w:t>108,7</w:t>
            </w:r>
          </w:p>
        </w:tc>
      </w:tr>
      <w:tr w:rsidR="006C33DA" w:rsidRPr="006C33DA" w:rsidTr="006C33DA">
        <w:trPr>
          <w:cantSplit/>
          <w:trHeight w:val="2116"/>
        </w:trPr>
        <w:tc>
          <w:tcPr>
            <w:tcW w:w="9640"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6C33DA" w:rsidRPr="006C33DA" w:rsidRDefault="006C33DA" w:rsidP="00FF3D49">
            <w:pPr>
              <w:numPr>
                <w:ilvl w:val="0"/>
                <w:numId w:val="14"/>
              </w:numPr>
              <w:tabs>
                <w:tab w:val="clear" w:pos="587"/>
                <w:tab w:val="num" w:pos="0"/>
                <w:tab w:val="num" w:pos="284"/>
                <w:tab w:val="num" w:pos="436"/>
              </w:tabs>
              <w:spacing w:before="24" w:line="180" w:lineRule="exact"/>
              <w:ind w:left="141" w:right="142" w:firstLine="0"/>
              <w:rPr>
                <w:rFonts w:cs="Arial"/>
                <w:spacing w:val="8"/>
                <w:sz w:val="20"/>
              </w:rPr>
            </w:pPr>
            <w:r w:rsidRPr="006C33DA">
              <w:rPr>
                <w:rFonts w:cs="Arial"/>
                <w:spacing w:val="8"/>
                <w:sz w:val="20"/>
              </w:rPr>
              <w:t xml:space="preserve">  Данные за январь – сентябрь 2019 и 2018 гг. соответственно.</w:t>
            </w:r>
          </w:p>
          <w:p w:rsidR="006C33DA" w:rsidRPr="006C33DA" w:rsidRDefault="006C33DA" w:rsidP="00FF3D49">
            <w:pPr>
              <w:numPr>
                <w:ilvl w:val="0"/>
                <w:numId w:val="14"/>
              </w:numPr>
              <w:tabs>
                <w:tab w:val="clear" w:pos="587"/>
                <w:tab w:val="num" w:pos="0"/>
                <w:tab w:val="num" w:pos="284"/>
                <w:tab w:val="num" w:pos="436"/>
              </w:tabs>
              <w:spacing w:before="24" w:line="180" w:lineRule="exact"/>
              <w:ind w:left="142" w:right="142" w:firstLine="0"/>
              <w:rPr>
                <w:rFonts w:cs="Arial"/>
                <w:spacing w:val="8"/>
                <w:sz w:val="20"/>
              </w:rPr>
            </w:pPr>
            <w:r w:rsidRPr="006C33DA">
              <w:rPr>
                <w:rFonts w:cs="Arial"/>
                <w:spacing w:val="8"/>
                <w:sz w:val="20"/>
              </w:rPr>
              <w:t xml:space="preserve">  Без учета жилых домов, построенных на земельных участках, предназначенных для в</w:t>
            </w:r>
            <w:r w:rsidRPr="006C33DA">
              <w:rPr>
                <w:rFonts w:cs="Arial"/>
                <w:spacing w:val="8"/>
                <w:sz w:val="20"/>
              </w:rPr>
              <w:t>е</w:t>
            </w:r>
            <w:r w:rsidRPr="006C33DA">
              <w:rPr>
                <w:rFonts w:cs="Arial"/>
                <w:spacing w:val="8"/>
                <w:sz w:val="20"/>
              </w:rPr>
              <w:t>дения гражданами садоводства.</w:t>
            </w:r>
          </w:p>
          <w:p w:rsidR="006C33DA" w:rsidRPr="006C33DA" w:rsidRDefault="006C33DA" w:rsidP="00FF3D49">
            <w:pPr>
              <w:numPr>
                <w:ilvl w:val="0"/>
                <w:numId w:val="14"/>
              </w:numPr>
              <w:tabs>
                <w:tab w:val="clear" w:pos="587"/>
                <w:tab w:val="num" w:pos="0"/>
                <w:tab w:val="num" w:pos="284"/>
                <w:tab w:val="num" w:pos="436"/>
              </w:tabs>
              <w:spacing w:before="24" w:line="180" w:lineRule="exact"/>
              <w:ind w:left="142" w:right="142" w:firstLine="0"/>
              <w:rPr>
                <w:rFonts w:cs="Arial"/>
                <w:spacing w:val="8"/>
                <w:sz w:val="20"/>
              </w:rPr>
            </w:pPr>
            <w:r w:rsidRPr="006C33DA">
              <w:rPr>
                <w:rFonts w:cs="Arial"/>
                <w:spacing w:val="8"/>
                <w:sz w:val="20"/>
              </w:rPr>
              <w:t xml:space="preserve">  С учетом жилых домов, построенных на земельных участках, предназначенных для в</w:t>
            </w:r>
            <w:r w:rsidRPr="006C33DA">
              <w:rPr>
                <w:rFonts w:cs="Arial"/>
                <w:spacing w:val="8"/>
                <w:sz w:val="20"/>
              </w:rPr>
              <w:t>е</w:t>
            </w:r>
            <w:r w:rsidRPr="006C33DA">
              <w:rPr>
                <w:rFonts w:cs="Arial"/>
                <w:spacing w:val="8"/>
                <w:sz w:val="20"/>
              </w:rPr>
              <w:t>дения гражданами садоводства.</w:t>
            </w:r>
          </w:p>
          <w:p w:rsidR="006C33DA" w:rsidRPr="006C33DA" w:rsidRDefault="006C33DA" w:rsidP="00FF3D49">
            <w:pPr>
              <w:numPr>
                <w:ilvl w:val="0"/>
                <w:numId w:val="14"/>
              </w:numPr>
              <w:tabs>
                <w:tab w:val="clear" w:pos="587"/>
                <w:tab w:val="num" w:pos="0"/>
                <w:tab w:val="num" w:pos="284"/>
                <w:tab w:val="num" w:pos="436"/>
              </w:tabs>
              <w:spacing w:before="24" w:line="180" w:lineRule="exact"/>
              <w:ind w:left="142" w:right="142" w:firstLine="0"/>
              <w:rPr>
                <w:rFonts w:cs="Arial"/>
                <w:spacing w:val="8"/>
                <w:sz w:val="20"/>
              </w:rPr>
            </w:pPr>
            <w:r w:rsidRPr="006C33DA">
              <w:rPr>
                <w:rFonts w:cs="Arial"/>
                <w:spacing w:val="8"/>
                <w:sz w:val="20"/>
              </w:rPr>
              <w:t xml:space="preserve">  Оценка показателей рассчитана в соответствии с Методологическими положениями </w:t>
            </w:r>
            <w:r w:rsidR="00511B0C">
              <w:rPr>
                <w:rFonts w:cs="Arial"/>
                <w:spacing w:val="8"/>
                <w:sz w:val="20"/>
              </w:rPr>
              <w:br/>
            </w:r>
            <w:r w:rsidRPr="006C33DA">
              <w:rPr>
                <w:rFonts w:cs="Arial"/>
                <w:spacing w:val="8"/>
                <w:sz w:val="20"/>
              </w:rPr>
              <w:t>по расчету показателей денежных доходов и расходов населения (приказ № 465 от 02.07.2014 г. с изменениями № 680 от 20.11.2018 г.).</w:t>
            </w:r>
          </w:p>
          <w:p w:rsidR="006C33DA" w:rsidRPr="006C33DA" w:rsidRDefault="006C33DA" w:rsidP="00FF3D49">
            <w:pPr>
              <w:numPr>
                <w:ilvl w:val="0"/>
                <w:numId w:val="14"/>
              </w:numPr>
              <w:tabs>
                <w:tab w:val="clear" w:pos="587"/>
                <w:tab w:val="num" w:pos="0"/>
                <w:tab w:val="num" w:pos="284"/>
                <w:tab w:val="num" w:pos="436"/>
              </w:tabs>
              <w:spacing w:before="24" w:line="180" w:lineRule="exact"/>
              <w:ind w:left="142" w:right="142" w:firstLine="0"/>
              <w:rPr>
                <w:rFonts w:cs="Arial"/>
                <w:spacing w:val="8"/>
                <w:sz w:val="20"/>
              </w:rPr>
            </w:pPr>
            <w:r w:rsidRPr="006C33DA">
              <w:rPr>
                <w:rFonts w:cs="Arial"/>
                <w:spacing w:val="8"/>
                <w:sz w:val="20"/>
              </w:rPr>
              <w:t xml:space="preserve">  Предварительные данные за сентябрь и январь – сентябрь 2019 и 2018 гг. соотве</w:t>
            </w:r>
            <w:r w:rsidRPr="006C33DA">
              <w:rPr>
                <w:rFonts w:cs="Arial"/>
                <w:spacing w:val="8"/>
                <w:sz w:val="20"/>
              </w:rPr>
              <w:t>т</w:t>
            </w:r>
            <w:r w:rsidRPr="006C33DA">
              <w:rPr>
                <w:rFonts w:cs="Arial"/>
                <w:spacing w:val="8"/>
                <w:sz w:val="20"/>
              </w:rPr>
              <w:t>ственно.</w:t>
            </w:r>
          </w:p>
          <w:p w:rsidR="006C33DA" w:rsidRPr="006C33DA" w:rsidRDefault="006C33DA" w:rsidP="00FF3D49">
            <w:pPr>
              <w:numPr>
                <w:ilvl w:val="0"/>
                <w:numId w:val="14"/>
              </w:numPr>
              <w:tabs>
                <w:tab w:val="clear" w:pos="587"/>
                <w:tab w:val="num" w:pos="0"/>
                <w:tab w:val="num" w:pos="284"/>
                <w:tab w:val="num" w:pos="436"/>
              </w:tabs>
              <w:spacing w:before="24" w:line="180" w:lineRule="exact"/>
              <w:ind w:left="141" w:right="142" w:firstLine="0"/>
              <w:rPr>
                <w:rFonts w:cs="Arial"/>
                <w:spacing w:val="8"/>
                <w:sz w:val="20"/>
              </w:rPr>
            </w:pPr>
            <w:r w:rsidRPr="006C33DA">
              <w:rPr>
                <w:rFonts w:cs="Arial"/>
                <w:spacing w:val="8"/>
                <w:sz w:val="20"/>
              </w:rPr>
              <w:t xml:space="preserve">  По данным выборочного обследования рабочей силы, в среднем за июль – сентябрь 2019 г. и в среднем за июль – сентябрь 2018 г. соответственно.</w:t>
            </w:r>
          </w:p>
          <w:p w:rsidR="006C33DA" w:rsidRPr="006C33DA" w:rsidRDefault="006C33DA" w:rsidP="00FF3D49">
            <w:pPr>
              <w:numPr>
                <w:ilvl w:val="0"/>
                <w:numId w:val="14"/>
              </w:numPr>
              <w:tabs>
                <w:tab w:val="clear" w:pos="587"/>
                <w:tab w:val="num" w:pos="0"/>
                <w:tab w:val="num" w:pos="284"/>
                <w:tab w:val="num" w:pos="436"/>
              </w:tabs>
              <w:spacing w:before="24" w:line="180" w:lineRule="exact"/>
              <w:ind w:left="142" w:right="142" w:firstLine="0"/>
              <w:rPr>
                <w:rFonts w:cs="Arial"/>
                <w:spacing w:val="8"/>
                <w:sz w:val="20"/>
              </w:rPr>
            </w:pPr>
            <w:r w:rsidRPr="006C33DA">
              <w:rPr>
                <w:rFonts w:cs="Arial"/>
                <w:spacing w:val="8"/>
                <w:sz w:val="20"/>
              </w:rPr>
              <w:t xml:space="preserve">  Оценка на конец сентября 2019 и 2018 гг. соответственно.</w:t>
            </w:r>
          </w:p>
          <w:p w:rsidR="006C33DA" w:rsidRPr="006C33DA" w:rsidRDefault="006C33DA" w:rsidP="00FF3D49">
            <w:pPr>
              <w:numPr>
                <w:ilvl w:val="0"/>
                <w:numId w:val="14"/>
              </w:numPr>
              <w:tabs>
                <w:tab w:val="clear" w:pos="587"/>
                <w:tab w:val="num" w:pos="0"/>
                <w:tab w:val="num" w:pos="284"/>
                <w:tab w:val="num" w:pos="436"/>
              </w:tabs>
              <w:spacing w:before="24" w:line="180" w:lineRule="exact"/>
              <w:ind w:left="142" w:right="142" w:firstLine="0"/>
              <w:rPr>
                <w:rFonts w:cs="Arial"/>
                <w:spacing w:val="8"/>
                <w:sz w:val="20"/>
              </w:rPr>
            </w:pPr>
            <w:r w:rsidRPr="006C33DA">
              <w:rPr>
                <w:rFonts w:cs="Arial"/>
                <w:spacing w:val="8"/>
                <w:sz w:val="20"/>
              </w:rPr>
              <w:t xml:space="preserve">  Октябрь в % к декабрю предыдущего года. </w:t>
            </w:r>
          </w:p>
        </w:tc>
      </w:tr>
    </w:tbl>
    <w:p w:rsidR="00D64F8A" w:rsidRPr="00317845" w:rsidRDefault="00D64F8A" w:rsidP="00C5558A">
      <w:pPr>
        <w:ind w:firstLine="0"/>
        <w:sectPr w:rsidR="00D64F8A" w:rsidRPr="00317845" w:rsidSect="0099286A">
          <w:headerReference w:type="default" r:id="rId21"/>
          <w:footerReference w:type="default" r:id="rId22"/>
          <w:headerReference w:type="first" r:id="rId23"/>
          <w:footerReference w:type="first" r:id="rId24"/>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60" w:name="_Toc130704463"/>
      <w:bookmarkStart w:id="61" w:name="_Toc238533323"/>
      <w:bookmarkStart w:id="62" w:name="_Toc25152680"/>
      <w:bookmarkStart w:id="63" w:name="_Toc507471196"/>
      <w:bookmarkStart w:id="64" w:name="_Toc507471232"/>
      <w:bookmarkStart w:id="65" w:name="_Toc507476541"/>
      <w:bookmarkStart w:id="66" w:name="_Toc507476738"/>
      <w:r w:rsidRPr="005729B6">
        <w:rPr>
          <w:rFonts w:cs="Arial"/>
          <w:i/>
          <w:spacing w:val="-4"/>
          <w:sz w:val="31"/>
        </w:rPr>
        <w:lastRenderedPageBreak/>
        <w:t>Экономическая ситуация</w:t>
      </w:r>
      <w:bookmarkEnd w:id="60"/>
      <w:bookmarkEnd w:id="61"/>
      <w:bookmarkEnd w:id="62"/>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7" w:name="_Toc130704464"/>
      <w:bookmarkStart w:id="68" w:name="_Toc25152681"/>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7"/>
      <w:r w:rsidR="00066DF7">
        <w:rPr>
          <w:rFonts w:cs="Arial"/>
          <w:noProof w:val="0"/>
          <w:sz w:val="28"/>
        </w:rPr>
        <w:t xml:space="preserve"> </w:t>
      </w:r>
      <w:r w:rsidR="000F7FD1" w:rsidRPr="000F7FD1">
        <w:rPr>
          <w:rStyle w:val="aa"/>
          <w:rFonts w:cs="Arial"/>
          <w:noProof w:val="0"/>
          <w:sz w:val="28"/>
          <w:szCs w:val="28"/>
        </w:rPr>
        <w:footnoteReference w:id="1"/>
      </w:r>
      <w:r w:rsidR="000F7FD1" w:rsidRPr="000F7FD1">
        <w:rPr>
          <w:rFonts w:cs="Arial"/>
          <w:noProof w:val="0"/>
          <w:sz w:val="28"/>
          <w:szCs w:val="28"/>
          <w:vertAlign w:val="superscript"/>
        </w:rPr>
        <w:t>)</w:t>
      </w:r>
      <w:bookmarkEnd w:id="68"/>
    </w:p>
    <w:p w:rsidR="00D0005F" w:rsidRPr="000045A0" w:rsidRDefault="00D0005F" w:rsidP="009459FB">
      <w:pPr>
        <w:pStyle w:val="34"/>
        <w:spacing w:before="120"/>
        <w:rPr>
          <w:rFonts w:cs="Arial"/>
          <w:spacing w:val="-2"/>
          <w:szCs w:val="22"/>
        </w:rPr>
      </w:pPr>
      <w:bookmarkStart w:id="69"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F01339">
        <w:rPr>
          <w:rFonts w:cs="Arial"/>
          <w:spacing w:val="-2"/>
          <w:szCs w:val="22"/>
          <w:lang w:val="en-US"/>
        </w:rPr>
        <w:t>I</w:t>
      </w:r>
      <w:r w:rsidR="008D79BD">
        <w:rPr>
          <w:rFonts w:cs="Arial"/>
          <w:spacing w:val="-2"/>
          <w:szCs w:val="22"/>
          <w:lang w:val="en-US"/>
        </w:rPr>
        <w:t>II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008D79BD">
        <w:rPr>
          <w:rFonts w:cs="Arial"/>
          <w:spacing w:val="-2"/>
          <w:szCs w:val="22"/>
        </w:rPr>
        <w:t xml:space="preserve">по предварительным данным </w:t>
      </w:r>
      <w:r w:rsidRPr="000045A0">
        <w:rPr>
          <w:rFonts w:cs="Arial"/>
          <w:spacing w:val="-2"/>
          <w:szCs w:val="22"/>
        </w:rPr>
        <w:t xml:space="preserve">составил </w:t>
      </w:r>
      <w:r w:rsidR="008D79BD">
        <w:rPr>
          <w:rFonts w:cs="Arial"/>
          <w:spacing w:val="-2"/>
          <w:szCs w:val="22"/>
        </w:rPr>
        <w:t>106,1</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таблице:</w:t>
      </w:r>
    </w:p>
    <w:p w:rsidR="00124073" w:rsidRPr="000045A0" w:rsidRDefault="00124073" w:rsidP="002E53D7">
      <w:pPr>
        <w:pStyle w:val="34"/>
        <w:spacing w:before="120"/>
        <w:ind w:right="-28"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EE391C">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8D79BD">
        <w:trPr>
          <w:cantSplit/>
        </w:trPr>
        <w:tc>
          <w:tcPr>
            <w:tcW w:w="1701" w:type="dxa"/>
            <w:tcBorders>
              <w:top w:val="dotted" w:sz="4" w:space="0" w:color="auto"/>
              <w:left w:val="double" w:sz="4" w:space="0" w:color="auto"/>
              <w:bottom w:val="sing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E928EF" w:rsidRDefault="002E53D7" w:rsidP="008E78E0">
            <w:pPr>
              <w:pStyle w:val="aff1"/>
              <w:spacing w:before="60" w:line="240" w:lineRule="exact"/>
              <w:rPr>
                <w:rFonts w:cs="Arial"/>
                <w:vertAlign w:val="superscript"/>
              </w:rPr>
            </w:pPr>
            <w:r>
              <w:rPr>
                <w:rFonts w:cs="Arial"/>
              </w:rPr>
              <w:t>106,6</w:t>
            </w:r>
            <w:r w:rsidR="00E928EF">
              <w:rPr>
                <w:rFonts w:cs="Arial"/>
              </w:rPr>
              <w:t xml:space="preserve"> </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8D79BD" w:rsidRDefault="008D79BD" w:rsidP="008E78E0">
            <w:pPr>
              <w:pStyle w:val="aff1"/>
              <w:spacing w:before="60" w:line="240" w:lineRule="exact"/>
              <w:rPr>
                <w:rFonts w:cs="Arial"/>
                <w:vertAlign w:val="superscript"/>
              </w:rPr>
            </w:pPr>
            <w:r>
              <w:rPr>
                <w:rFonts w:cs="Arial"/>
              </w:rPr>
              <w:t xml:space="preserve">106,1 </w:t>
            </w:r>
            <w:r>
              <w:rPr>
                <w:rFonts w:cs="Arial"/>
                <w:vertAlign w:val="superscript"/>
              </w:rPr>
              <w:t>1)</w:t>
            </w:r>
          </w:p>
        </w:tc>
        <w:tc>
          <w:tcPr>
            <w:tcW w:w="1858" w:type="dxa"/>
            <w:tcBorders>
              <w:top w:val="dotted" w:sz="4" w:space="0" w:color="auto"/>
              <w:left w:val="single" w:sz="4" w:space="0" w:color="auto"/>
              <w:bottom w:val="single" w:sz="4" w:space="0" w:color="auto"/>
              <w:right w:val="double" w:sz="4" w:space="0" w:color="auto"/>
            </w:tcBorders>
            <w:vAlign w:val="bottom"/>
          </w:tcPr>
          <w:p w:rsidR="00F01339" w:rsidRDefault="00F01339" w:rsidP="008E78E0">
            <w:pPr>
              <w:pStyle w:val="aff1"/>
              <w:spacing w:before="60" w:line="240" w:lineRule="exact"/>
              <w:rPr>
                <w:rFonts w:cs="Arial"/>
              </w:rPr>
            </w:pPr>
          </w:p>
        </w:tc>
      </w:tr>
      <w:tr w:rsidR="008D79BD" w:rsidRPr="000045A0" w:rsidTr="008D79BD">
        <w:trPr>
          <w:cantSplit/>
        </w:trPr>
        <w:tc>
          <w:tcPr>
            <w:tcW w:w="9130" w:type="dxa"/>
            <w:gridSpan w:val="5"/>
            <w:tcBorders>
              <w:top w:val="single" w:sz="4" w:space="0" w:color="auto"/>
              <w:left w:val="double" w:sz="4" w:space="0" w:color="auto"/>
              <w:bottom w:val="double" w:sz="4" w:space="0" w:color="auto"/>
              <w:right w:val="double" w:sz="4" w:space="0" w:color="auto"/>
            </w:tcBorders>
            <w:vAlign w:val="bottom"/>
          </w:tcPr>
          <w:p w:rsidR="008D79BD" w:rsidRPr="008D79BD" w:rsidRDefault="00CA5794" w:rsidP="00FD6690">
            <w:pPr>
              <w:pStyle w:val="aff1"/>
              <w:numPr>
                <w:ilvl w:val="0"/>
                <w:numId w:val="17"/>
              </w:numPr>
              <w:tabs>
                <w:tab w:val="left" w:pos="318"/>
              </w:tabs>
              <w:spacing w:before="60" w:line="240" w:lineRule="exact"/>
              <w:ind w:left="34" w:firstLine="0"/>
              <w:jc w:val="both"/>
              <w:rPr>
                <w:rFonts w:cs="Arial"/>
                <w:vertAlign w:val="superscript"/>
              </w:rPr>
            </w:pPr>
            <w:r>
              <w:rPr>
                <w:rFonts w:cs="Arial"/>
              </w:rPr>
              <w:t>Предварительные данные.</w:t>
            </w:r>
          </w:p>
        </w:tc>
      </w:tr>
    </w:tbl>
    <w:p w:rsidR="00AC7307" w:rsidRPr="005729B6" w:rsidRDefault="00AC7307" w:rsidP="005A37DE">
      <w:pPr>
        <w:pStyle w:val="30"/>
        <w:numPr>
          <w:ilvl w:val="0"/>
          <w:numId w:val="1"/>
        </w:numPr>
        <w:tabs>
          <w:tab w:val="num" w:pos="-2694"/>
        </w:tabs>
        <w:spacing w:before="480"/>
        <w:ind w:left="709" w:firstLine="0"/>
        <w:jc w:val="left"/>
        <w:rPr>
          <w:rFonts w:cs="Arial"/>
          <w:noProof w:val="0"/>
          <w:sz w:val="28"/>
        </w:rPr>
      </w:pPr>
      <w:bookmarkStart w:id="70" w:name="_Toc25152682"/>
      <w:r w:rsidRPr="005729B6">
        <w:rPr>
          <w:rFonts w:cs="Arial"/>
          <w:noProof w:val="0"/>
          <w:sz w:val="28"/>
        </w:rPr>
        <w:t>Производство товаров и услуг</w:t>
      </w:r>
      <w:bookmarkEnd w:id="58"/>
      <w:bookmarkEnd w:id="59"/>
      <w:bookmarkEnd w:id="63"/>
      <w:bookmarkEnd w:id="64"/>
      <w:bookmarkEnd w:id="65"/>
      <w:bookmarkEnd w:id="66"/>
      <w:bookmarkEnd w:id="69"/>
      <w:bookmarkEnd w:id="70"/>
    </w:p>
    <w:p w:rsidR="0065688C" w:rsidRPr="00863A14" w:rsidRDefault="0065688C" w:rsidP="005A37DE">
      <w:pPr>
        <w:pStyle w:val="30"/>
        <w:numPr>
          <w:ilvl w:val="1"/>
          <w:numId w:val="1"/>
        </w:numPr>
        <w:tabs>
          <w:tab w:val="num" w:pos="-2552"/>
          <w:tab w:val="num" w:pos="2268"/>
        </w:tabs>
        <w:spacing w:before="240" w:after="480"/>
        <w:ind w:left="1134" w:hanging="142"/>
        <w:jc w:val="left"/>
        <w:rPr>
          <w:rFonts w:cs="Arial"/>
          <w:noProof w:val="0"/>
        </w:rPr>
      </w:pPr>
      <w:bookmarkStart w:id="71" w:name="_Toc354060285"/>
      <w:bookmarkStart w:id="72" w:name="_Toc25152683"/>
      <w:bookmarkStart w:id="73" w:name="_Toc130704467"/>
      <w:bookmarkStart w:id="74" w:name="_Toc189030830"/>
      <w:bookmarkStart w:id="75" w:name="_Toc304274967"/>
      <w:bookmarkStart w:id="76" w:name="_Toc130704466"/>
      <w:bookmarkStart w:id="77" w:name="_Toc463688721"/>
      <w:bookmarkStart w:id="78" w:name="_Toc491488480"/>
      <w:bookmarkStart w:id="79" w:name="_Toc499524408"/>
      <w:bookmarkStart w:id="80" w:name="_Toc507471233"/>
      <w:bookmarkStart w:id="81" w:name="_Toc507476542"/>
      <w:r w:rsidRPr="00863A14">
        <w:rPr>
          <w:rFonts w:cs="Arial"/>
          <w:noProof w:val="0"/>
        </w:rPr>
        <w:t>Оборот организаций</w:t>
      </w:r>
      <w:bookmarkEnd w:id="71"/>
      <w:bookmarkEnd w:id="72"/>
    </w:p>
    <w:p w:rsidR="003E5072" w:rsidRPr="00946F8F" w:rsidRDefault="003E5072" w:rsidP="003E5072">
      <w:pPr>
        <w:spacing w:before="120"/>
        <w:jc w:val="center"/>
        <w:rPr>
          <w:spacing w:val="20"/>
        </w:rPr>
      </w:pPr>
      <w:r w:rsidRPr="00946F8F">
        <w:rPr>
          <w:b/>
        </w:rPr>
        <w:t>Оборот организаций по видам экономической деятельности</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134"/>
        <w:gridCol w:w="1134"/>
        <w:gridCol w:w="1276"/>
      </w:tblGrid>
      <w:tr w:rsidR="003E5072" w:rsidRPr="00946F8F" w:rsidTr="003E5072">
        <w:trPr>
          <w:cantSplit/>
          <w:trHeight w:val="316"/>
          <w:tblHeader/>
        </w:trPr>
        <w:tc>
          <w:tcPr>
            <w:tcW w:w="4400" w:type="dxa"/>
            <w:vMerge w:val="restart"/>
            <w:tcBorders>
              <w:top w:val="double" w:sz="4" w:space="0" w:color="auto"/>
              <w:left w:val="double" w:sz="4" w:space="0" w:color="auto"/>
            </w:tcBorders>
          </w:tcPr>
          <w:p w:rsidR="003E5072" w:rsidRPr="00946F8F" w:rsidRDefault="003E5072" w:rsidP="003E5072">
            <w:pPr>
              <w:spacing w:before="20" w:after="20" w:line="240" w:lineRule="exact"/>
              <w:ind w:left="-86" w:right="-86" w:firstLine="0"/>
              <w:rPr>
                <w:i/>
                <w:sz w:val="18"/>
              </w:rPr>
            </w:pPr>
          </w:p>
        </w:tc>
        <w:tc>
          <w:tcPr>
            <w:tcW w:w="3543" w:type="dxa"/>
            <w:gridSpan w:val="3"/>
            <w:tcBorders>
              <w:top w:val="double" w:sz="4" w:space="0" w:color="auto"/>
              <w:bottom w:val="single" w:sz="4" w:space="0" w:color="auto"/>
            </w:tcBorders>
          </w:tcPr>
          <w:p w:rsidR="003E5072" w:rsidRPr="00946F8F" w:rsidRDefault="003E5072" w:rsidP="005A37DE">
            <w:pPr>
              <w:spacing w:before="20" w:after="20" w:line="240" w:lineRule="exact"/>
              <w:ind w:left="-108" w:right="-108" w:firstLine="0"/>
              <w:jc w:val="center"/>
              <w:rPr>
                <w:i/>
                <w:sz w:val="20"/>
              </w:rPr>
            </w:pPr>
            <w:r>
              <w:rPr>
                <w:i/>
                <w:sz w:val="20"/>
              </w:rPr>
              <w:t xml:space="preserve">Январь – октябрь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3E5072" w:rsidRPr="00946F8F" w:rsidRDefault="003E5072" w:rsidP="003E5072">
            <w:pPr>
              <w:spacing w:before="20" w:after="20" w:line="240" w:lineRule="exact"/>
              <w:ind w:left="-113" w:right="-113"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октябрь </w:t>
            </w:r>
            <w:r w:rsidRPr="00946F8F">
              <w:rPr>
                <w:i/>
                <w:sz w:val="20"/>
              </w:rPr>
              <w:t>201</w:t>
            </w:r>
            <w:r>
              <w:rPr>
                <w:i/>
                <w:sz w:val="20"/>
              </w:rPr>
              <w:t>8</w:t>
            </w:r>
            <w:r w:rsidRPr="00946F8F">
              <w:rPr>
                <w:i/>
                <w:sz w:val="20"/>
              </w:rPr>
              <w:t xml:space="preserve">г. в % к </w:t>
            </w:r>
            <w:r w:rsidRPr="00946F8F">
              <w:rPr>
                <w:i/>
                <w:sz w:val="20"/>
              </w:rPr>
              <w:br/>
            </w:r>
            <w:r>
              <w:rPr>
                <w:i/>
                <w:sz w:val="20"/>
              </w:rPr>
              <w:t xml:space="preserve">январю – октябрю </w:t>
            </w:r>
            <w:r w:rsidRPr="00946F8F">
              <w:rPr>
                <w:i/>
                <w:sz w:val="20"/>
              </w:rPr>
              <w:t>201</w:t>
            </w:r>
            <w:r>
              <w:rPr>
                <w:i/>
                <w:sz w:val="20"/>
              </w:rPr>
              <w:t>7</w:t>
            </w:r>
            <w:r w:rsidRPr="00946F8F">
              <w:rPr>
                <w:i/>
                <w:sz w:val="20"/>
              </w:rPr>
              <w:t>г.</w:t>
            </w:r>
          </w:p>
        </w:tc>
      </w:tr>
      <w:tr w:rsidR="003E5072" w:rsidRPr="00946F8F" w:rsidTr="003E5072">
        <w:trPr>
          <w:cantSplit/>
          <w:trHeight w:val="385"/>
          <w:tblHeader/>
        </w:trPr>
        <w:tc>
          <w:tcPr>
            <w:tcW w:w="4400" w:type="dxa"/>
            <w:vMerge/>
            <w:tcBorders>
              <w:left w:val="double" w:sz="4" w:space="0" w:color="auto"/>
              <w:bottom w:val="single" w:sz="4" w:space="0" w:color="auto"/>
            </w:tcBorders>
          </w:tcPr>
          <w:p w:rsidR="003E5072" w:rsidRPr="00946F8F" w:rsidRDefault="003E5072" w:rsidP="003E5072">
            <w:pPr>
              <w:spacing w:before="20" w:after="20" w:line="240" w:lineRule="exact"/>
              <w:ind w:left="-86" w:right="-86" w:firstLine="0"/>
              <w:rPr>
                <w:i/>
                <w:sz w:val="18"/>
              </w:rPr>
            </w:pPr>
          </w:p>
        </w:tc>
        <w:tc>
          <w:tcPr>
            <w:tcW w:w="1275" w:type="dxa"/>
            <w:tcBorders>
              <w:top w:val="single" w:sz="4" w:space="0" w:color="auto"/>
              <w:bottom w:val="single" w:sz="4" w:space="0" w:color="auto"/>
            </w:tcBorders>
          </w:tcPr>
          <w:p w:rsidR="003E5072" w:rsidRPr="00946F8F" w:rsidRDefault="003E5072" w:rsidP="003E5072">
            <w:pPr>
              <w:spacing w:before="20" w:after="20" w:line="240" w:lineRule="exact"/>
              <w:ind w:firstLine="0"/>
              <w:jc w:val="center"/>
              <w:rPr>
                <w:i/>
                <w:sz w:val="20"/>
              </w:rPr>
            </w:pPr>
            <w:r w:rsidRPr="00946F8F">
              <w:rPr>
                <w:i/>
                <w:sz w:val="20"/>
              </w:rPr>
              <w:t>млн.</w:t>
            </w:r>
            <w:r w:rsidRPr="00946F8F">
              <w:rPr>
                <w:i/>
                <w:sz w:val="20"/>
              </w:rPr>
              <w:br/>
              <w:t>рублей</w:t>
            </w:r>
          </w:p>
        </w:tc>
        <w:tc>
          <w:tcPr>
            <w:tcW w:w="1134" w:type="dxa"/>
            <w:tcBorders>
              <w:top w:val="single" w:sz="4" w:space="0" w:color="auto"/>
              <w:bottom w:val="single" w:sz="4" w:space="0" w:color="auto"/>
            </w:tcBorders>
          </w:tcPr>
          <w:p w:rsidR="003E5072" w:rsidRPr="00946F8F" w:rsidRDefault="003E5072" w:rsidP="003E5072">
            <w:pPr>
              <w:spacing w:before="20" w:after="20" w:line="240" w:lineRule="exact"/>
              <w:ind w:firstLine="0"/>
              <w:jc w:val="center"/>
              <w:rPr>
                <w:i/>
                <w:sz w:val="20"/>
              </w:rPr>
            </w:pPr>
            <w:r w:rsidRPr="00946F8F">
              <w:rPr>
                <w:i/>
                <w:sz w:val="20"/>
              </w:rPr>
              <w:t xml:space="preserve">в % к </w:t>
            </w:r>
            <w:r w:rsidRPr="00946F8F">
              <w:rPr>
                <w:i/>
                <w:sz w:val="20"/>
              </w:rPr>
              <w:br/>
              <w:t>итогу</w:t>
            </w:r>
          </w:p>
        </w:tc>
        <w:tc>
          <w:tcPr>
            <w:tcW w:w="1134" w:type="dxa"/>
            <w:tcBorders>
              <w:top w:val="single" w:sz="4" w:space="0" w:color="auto"/>
              <w:bottom w:val="single" w:sz="4" w:space="0" w:color="auto"/>
            </w:tcBorders>
          </w:tcPr>
          <w:p w:rsidR="003E5072" w:rsidRPr="00946F8F" w:rsidRDefault="003E5072" w:rsidP="005A37DE">
            <w:pPr>
              <w:spacing w:before="20" w:after="20" w:line="240" w:lineRule="exact"/>
              <w:ind w:left="-57" w:right="-57" w:firstLine="0"/>
              <w:jc w:val="center"/>
              <w:rPr>
                <w:i/>
                <w:sz w:val="20"/>
              </w:rPr>
            </w:pPr>
            <w:r w:rsidRPr="00946F8F">
              <w:rPr>
                <w:i/>
                <w:sz w:val="20"/>
              </w:rPr>
              <w:t xml:space="preserve">темп </w:t>
            </w:r>
            <w:r w:rsidRPr="00946F8F">
              <w:rPr>
                <w:i/>
                <w:sz w:val="20"/>
              </w:rPr>
              <w:br/>
              <w:t xml:space="preserve">роста в % к </w:t>
            </w:r>
            <w:r>
              <w:rPr>
                <w:i/>
                <w:sz w:val="20"/>
              </w:rPr>
              <w:t xml:space="preserve">январю – октябрю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3E5072" w:rsidRPr="00946F8F" w:rsidRDefault="003E5072" w:rsidP="003E5072">
            <w:pPr>
              <w:spacing w:before="20" w:after="20" w:line="240" w:lineRule="exact"/>
              <w:ind w:firstLine="0"/>
              <w:jc w:val="center"/>
              <w:rPr>
                <w:i/>
                <w:sz w:val="20"/>
              </w:rPr>
            </w:pPr>
          </w:p>
        </w:tc>
      </w:tr>
      <w:tr w:rsidR="003E5072" w:rsidRPr="00946F8F" w:rsidTr="003E5072">
        <w:tc>
          <w:tcPr>
            <w:tcW w:w="4400" w:type="dxa"/>
            <w:tcBorders>
              <w:top w:val="single" w:sz="4" w:space="0" w:color="auto"/>
              <w:left w:val="double" w:sz="4" w:space="0" w:color="auto"/>
              <w:bottom w:val="dotted" w:sz="4" w:space="0" w:color="auto"/>
            </w:tcBorders>
            <w:vAlign w:val="bottom"/>
          </w:tcPr>
          <w:p w:rsidR="003E5072" w:rsidRPr="00946F8F" w:rsidRDefault="003E5072" w:rsidP="003E5072">
            <w:pPr>
              <w:spacing w:before="6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b/>
                <w:bCs/>
                <w:sz w:val="20"/>
              </w:rPr>
            </w:pPr>
            <w:r>
              <w:rPr>
                <w:rFonts w:cs="Arial"/>
                <w:b/>
                <w:bCs/>
                <w:sz w:val="20"/>
              </w:rPr>
              <w:t>2545400,6</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b/>
                <w:bCs/>
                <w:sz w:val="20"/>
              </w:rPr>
            </w:pPr>
            <w:r>
              <w:rPr>
                <w:rFonts w:cs="Arial"/>
                <w:b/>
                <w:bCs/>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b/>
                <w:bCs/>
                <w:sz w:val="20"/>
              </w:rPr>
            </w:pPr>
            <w:r>
              <w:rPr>
                <w:rFonts w:cs="Arial"/>
                <w:b/>
                <w:bCs/>
                <w:sz w:val="20"/>
              </w:rPr>
              <w:t>111,0</w:t>
            </w:r>
          </w:p>
        </w:tc>
        <w:tc>
          <w:tcPr>
            <w:tcW w:w="1276" w:type="dxa"/>
            <w:tcBorders>
              <w:top w:val="single"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b/>
                <w:bCs/>
                <w:sz w:val="20"/>
              </w:rPr>
            </w:pPr>
            <w:r>
              <w:rPr>
                <w:rFonts w:cs="Arial"/>
                <w:b/>
                <w:bCs/>
                <w:sz w:val="20"/>
              </w:rPr>
              <w:t>113,2</w:t>
            </w:r>
          </w:p>
        </w:tc>
      </w:tr>
      <w:tr w:rsidR="003E5072" w:rsidRPr="00946F8F" w:rsidTr="003E5072">
        <w:tc>
          <w:tcPr>
            <w:tcW w:w="4400" w:type="dxa"/>
            <w:tcBorders>
              <w:top w:val="nil"/>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43017,6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114,6</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104,6</w:t>
            </w:r>
          </w:p>
        </w:tc>
      </w:tr>
      <w:tr w:rsidR="003E5072" w:rsidRPr="00946F8F" w:rsidTr="003E5072">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57195,5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80,4</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171,6</w:t>
            </w:r>
          </w:p>
        </w:tc>
      </w:tr>
      <w:tr w:rsidR="003E5072" w:rsidRPr="00946F8F" w:rsidTr="003E5072">
        <w:tc>
          <w:tcPr>
            <w:tcW w:w="4400" w:type="dxa"/>
            <w:tcBorders>
              <w:left w:val="double" w:sz="4" w:space="0" w:color="auto"/>
              <w:bottom w:val="dotted"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456125,8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110,8</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107,5</w:t>
            </w:r>
          </w:p>
        </w:tc>
      </w:tr>
      <w:tr w:rsidR="003E5072" w:rsidRPr="00946F8F" w:rsidTr="003E5072">
        <w:trPr>
          <w:trHeight w:val="260"/>
        </w:trPr>
        <w:tc>
          <w:tcPr>
            <w:tcW w:w="4400" w:type="dxa"/>
            <w:tcBorders>
              <w:top w:val="dotted" w:sz="4" w:space="0" w:color="auto"/>
              <w:left w:val="double" w:sz="4" w:space="0" w:color="auto"/>
              <w:bottom w:val="dotted"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105234,5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100,3</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107,0</w:t>
            </w:r>
          </w:p>
        </w:tc>
      </w:tr>
      <w:tr w:rsidR="003E5072" w:rsidRPr="00946F8F" w:rsidTr="003E5072">
        <w:tc>
          <w:tcPr>
            <w:tcW w:w="4400" w:type="dxa"/>
            <w:tcBorders>
              <w:top w:val="dotted" w:sz="4" w:space="0" w:color="auto"/>
              <w:left w:val="double" w:sz="4" w:space="0" w:color="auto"/>
              <w:bottom w:val="dotted" w:sz="4" w:space="0" w:color="auto"/>
            </w:tcBorders>
            <w:shd w:val="clear" w:color="auto" w:fill="auto"/>
            <w:vAlign w:val="bottom"/>
          </w:tcPr>
          <w:p w:rsidR="003E5072" w:rsidRPr="00946F8F" w:rsidRDefault="003E5072" w:rsidP="00400540">
            <w:pPr>
              <w:spacing w:before="6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400540">
            <w:pPr>
              <w:spacing w:before="60" w:line="240" w:lineRule="exact"/>
              <w:ind w:firstLine="0"/>
              <w:jc w:val="center"/>
              <w:rPr>
                <w:rFonts w:cs="Arial"/>
                <w:sz w:val="20"/>
              </w:rPr>
            </w:pPr>
            <w:r>
              <w:rPr>
                <w:rFonts w:cs="Arial"/>
                <w:sz w:val="20"/>
              </w:rPr>
              <w:t>12728,2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400540">
            <w:pPr>
              <w:spacing w:before="60" w:line="240" w:lineRule="exact"/>
              <w:ind w:firstLine="0"/>
              <w:jc w:val="center"/>
              <w:rPr>
                <w:rFonts w:cs="Arial"/>
                <w:sz w:val="20"/>
              </w:rPr>
            </w:pPr>
            <w:r>
              <w:rPr>
                <w:rFonts w:cs="Arial"/>
                <w:sz w:val="20"/>
              </w:rPr>
              <w:t>0,5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400540">
            <w:pPr>
              <w:spacing w:before="60" w:line="240" w:lineRule="exact"/>
              <w:ind w:firstLine="0"/>
              <w:jc w:val="center"/>
              <w:rPr>
                <w:rFonts w:cs="Arial"/>
                <w:sz w:val="20"/>
              </w:rPr>
            </w:pPr>
            <w:r>
              <w:rPr>
                <w:rFonts w:cs="Arial"/>
                <w:sz w:val="20"/>
              </w:rPr>
              <w:t>84,5</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400540">
            <w:pPr>
              <w:spacing w:before="60" w:line="240" w:lineRule="exact"/>
              <w:ind w:firstLine="0"/>
              <w:jc w:val="center"/>
              <w:rPr>
                <w:rFonts w:cs="Arial"/>
                <w:sz w:val="20"/>
              </w:rPr>
            </w:pPr>
            <w:r>
              <w:rPr>
                <w:rFonts w:cs="Arial"/>
                <w:sz w:val="20"/>
              </w:rPr>
              <w:t>117,9</w:t>
            </w:r>
          </w:p>
        </w:tc>
      </w:tr>
      <w:tr w:rsidR="003E5072" w:rsidRPr="00946F8F" w:rsidTr="003E5072">
        <w:tc>
          <w:tcPr>
            <w:tcW w:w="4400" w:type="dxa"/>
            <w:tcBorders>
              <w:top w:val="dotted" w:sz="4" w:space="0" w:color="auto"/>
              <w:left w:val="double" w:sz="4" w:space="0" w:color="auto"/>
              <w:bottom w:val="dotted" w:sz="4" w:space="0" w:color="auto"/>
            </w:tcBorders>
            <w:shd w:val="clear" w:color="auto" w:fill="auto"/>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104710,9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103,5</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126,5</w:t>
            </w:r>
          </w:p>
        </w:tc>
      </w:tr>
      <w:tr w:rsidR="003E5072" w:rsidRPr="00946F8F" w:rsidTr="003E5072">
        <w:tc>
          <w:tcPr>
            <w:tcW w:w="4400" w:type="dxa"/>
            <w:tcBorders>
              <w:top w:val="dotted" w:sz="4" w:space="0" w:color="auto"/>
              <w:left w:val="double" w:sz="4" w:space="0" w:color="auto"/>
            </w:tcBorders>
            <w:vAlign w:val="bottom"/>
          </w:tcPr>
          <w:p w:rsidR="003E5072" w:rsidRPr="00946F8F" w:rsidRDefault="003E5072" w:rsidP="00400540">
            <w:pPr>
              <w:pageBreakBefore/>
              <w:spacing w:before="60" w:line="240" w:lineRule="exact"/>
              <w:ind w:left="113" w:firstLine="0"/>
              <w:jc w:val="left"/>
              <w:rPr>
                <w:rFonts w:cs="Arial"/>
                <w:sz w:val="20"/>
              </w:rPr>
            </w:pPr>
            <w:r w:rsidRPr="00946F8F">
              <w:rPr>
                <w:rFonts w:cs="Arial"/>
                <w:sz w:val="20"/>
              </w:rPr>
              <w:lastRenderedPageBreak/>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1253956,9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113,4</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114,2</w:t>
            </w:r>
          </w:p>
        </w:tc>
      </w:tr>
      <w:tr w:rsidR="003E5072" w:rsidRPr="00946F8F" w:rsidTr="003E5072">
        <w:trPr>
          <w:trHeight w:val="70"/>
        </w:trPr>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245452,3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121,4</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124,7</w:t>
            </w:r>
          </w:p>
        </w:tc>
      </w:tr>
      <w:tr w:rsidR="003E5072" w:rsidRPr="00946F8F" w:rsidTr="003E5072">
        <w:trPr>
          <w:trHeight w:val="70"/>
        </w:trPr>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25480,0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126,0</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107,1</w:t>
            </w:r>
          </w:p>
        </w:tc>
      </w:tr>
      <w:tr w:rsidR="003E5072" w:rsidRPr="00946F8F" w:rsidTr="003E5072">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62747,9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116,0</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102,5</w:t>
            </w:r>
          </w:p>
        </w:tc>
      </w:tr>
      <w:tr w:rsidR="003E5072" w:rsidRPr="00946F8F" w:rsidTr="003E5072">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49899,5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88,5</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87,5</w:t>
            </w:r>
          </w:p>
        </w:tc>
      </w:tr>
      <w:tr w:rsidR="003E5072" w:rsidRPr="00946F8F" w:rsidTr="003E5072">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55596,5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101,6</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98,1</w:t>
            </w:r>
          </w:p>
        </w:tc>
      </w:tr>
      <w:tr w:rsidR="003E5072" w:rsidRPr="00946F8F" w:rsidTr="003E5072">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27271,6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149,9</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109,0</w:t>
            </w:r>
          </w:p>
        </w:tc>
      </w:tr>
      <w:tr w:rsidR="003E5072" w:rsidRPr="00946F8F" w:rsidTr="003E5072">
        <w:tc>
          <w:tcPr>
            <w:tcW w:w="4400" w:type="dxa"/>
            <w:tcBorders>
              <w:left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1373,8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109,9</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100,9</w:t>
            </w:r>
          </w:p>
        </w:tc>
      </w:tr>
      <w:tr w:rsidR="003E5072" w:rsidRPr="00946F8F" w:rsidTr="003E5072">
        <w:tc>
          <w:tcPr>
            <w:tcW w:w="4400" w:type="dxa"/>
            <w:tcBorders>
              <w:left w:val="double" w:sz="4" w:space="0" w:color="auto"/>
              <w:bottom w:val="dotted"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9551,1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105,7</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106,1</w:t>
            </w:r>
          </w:p>
        </w:tc>
      </w:tr>
      <w:tr w:rsidR="003E5072" w:rsidRPr="00946F8F" w:rsidTr="003E5072">
        <w:tc>
          <w:tcPr>
            <w:tcW w:w="4400" w:type="dxa"/>
            <w:tcBorders>
              <w:top w:val="dotted" w:sz="4" w:space="0" w:color="auto"/>
              <w:left w:val="double" w:sz="4" w:space="0" w:color="auto"/>
              <w:bottom w:val="dotted"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25189,3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118,4</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113,2</w:t>
            </w:r>
          </w:p>
        </w:tc>
      </w:tr>
      <w:tr w:rsidR="003E5072" w:rsidRPr="00946F8F" w:rsidTr="003E5072">
        <w:tc>
          <w:tcPr>
            <w:tcW w:w="4400" w:type="dxa"/>
            <w:tcBorders>
              <w:top w:val="dotted" w:sz="4" w:space="0" w:color="auto"/>
              <w:left w:val="double" w:sz="4" w:space="0" w:color="auto"/>
              <w:bottom w:val="dotted"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5190,9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113,3</w:t>
            </w:r>
          </w:p>
        </w:tc>
        <w:tc>
          <w:tcPr>
            <w:tcW w:w="1276" w:type="dxa"/>
            <w:tcBorders>
              <w:top w:val="dotted" w:sz="4" w:space="0" w:color="auto"/>
              <w:left w:val="single" w:sz="4" w:space="0" w:color="auto"/>
              <w:bottom w:val="dotted"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117,9</w:t>
            </w:r>
          </w:p>
        </w:tc>
      </w:tr>
      <w:tr w:rsidR="003E5072" w:rsidRPr="00946F8F" w:rsidTr="003E5072">
        <w:tc>
          <w:tcPr>
            <w:tcW w:w="4400" w:type="dxa"/>
            <w:tcBorders>
              <w:top w:val="dotted" w:sz="4" w:space="0" w:color="auto"/>
              <w:left w:val="double" w:sz="4" w:space="0" w:color="auto"/>
              <w:bottom w:val="double" w:sz="4" w:space="0" w:color="auto"/>
            </w:tcBorders>
            <w:vAlign w:val="bottom"/>
          </w:tcPr>
          <w:p w:rsidR="003E5072" w:rsidRPr="00946F8F" w:rsidRDefault="003E5072" w:rsidP="003E5072">
            <w:pPr>
              <w:spacing w:before="6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4678,5</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0,2</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3E5072" w:rsidRDefault="003E5072" w:rsidP="003E5072">
            <w:pPr>
              <w:spacing w:before="60" w:line="240" w:lineRule="exact"/>
              <w:ind w:firstLine="0"/>
              <w:jc w:val="center"/>
              <w:rPr>
                <w:rFonts w:cs="Arial"/>
                <w:sz w:val="20"/>
              </w:rPr>
            </w:pPr>
            <w:r>
              <w:rPr>
                <w:rFonts w:cs="Arial"/>
                <w:sz w:val="20"/>
              </w:rPr>
              <w:t>111,5</w:t>
            </w:r>
          </w:p>
        </w:tc>
        <w:tc>
          <w:tcPr>
            <w:tcW w:w="1276" w:type="dxa"/>
            <w:tcBorders>
              <w:top w:val="dotted" w:sz="4" w:space="0" w:color="auto"/>
              <w:left w:val="single" w:sz="4" w:space="0" w:color="auto"/>
              <w:bottom w:val="double" w:sz="4" w:space="0" w:color="auto"/>
              <w:right w:val="double" w:sz="4" w:space="0" w:color="auto"/>
            </w:tcBorders>
            <w:vAlign w:val="bottom"/>
          </w:tcPr>
          <w:p w:rsidR="003E5072" w:rsidRDefault="003E5072" w:rsidP="003E5072">
            <w:pPr>
              <w:spacing w:before="60" w:line="240" w:lineRule="exact"/>
              <w:ind w:firstLine="0"/>
              <w:jc w:val="center"/>
              <w:rPr>
                <w:rFonts w:cs="Arial"/>
                <w:sz w:val="20"/>
              </w:rPr>
            </w:pPr>
            <w:r>
              <w:rPr>
                <w:rFonts w:cs="Arial"/>
                <w:sz w:val="20"/>
              </w:rPr>
              <w:t>91,1</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82" w:name="_Toc354060286"/>
      <w:bookmarkStart w:id="83" w:name="_Toc25152684"/>
      <w:r w:rsidRPr="00863A14">
        <w:rPr>
          <w:rFonts w:cs="Arial"/>
          <w:noProof w:val="0"/>
        </w:rPr>
        <w:t>Индекс промышленного производства</w:t>
      </w:r>
      <w:bookmarkEnd w:id="82"/>
      <w:bookmarkEnd w:id="83"/>
    </w:p>
    <w:p w:rsidR="003E5072" w:rsidRPr="00946F8F" w:rsidRDefault="003E5072" w:rsidP="003E5072">
      <w:pPr>
        <w:spacing w:before="24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E5072" w:rsidRPr="00946F8F" w:rsidTr="003E5072">
        <w:trPr>
          <w:cantSplit/>
          <w:trHeight w:val="352"/>
          <w:tblHeader/>
        </w:trPr>
        <w:tc>
          <w:tcPr>
            <w:tcW w:w="3080" w:type="dxa"/>
            <w:vMerge w:val="restart"/>
            <w:tcBorders>
              <w:top w:val="double" w:sz="4" w:space="0" w:color="auto"/>
            </w:tcBorders>
          </w:tcPr>
          <w:p w:rsidR="003E5072" w:rsidRPr="00946F8F" w:rsidRDefault="003E5072" w:rsidP="005A37DE">
            <w:pPr>
              <w:spacing w:before="40" w:line="240" w:lineRule="exact"/>
              <w:ind w:firstLine="0"/>
              <w:rPr>
                <w:i/>
              </w:rPr>
            </w:pPr>
          </w:p>
        </w:tc>
        <w:tc>
          <w:tcPr>
            <w:tcW w:w="6160" w:type="dxa"/>
            <w:gridSpan w:val="2"/>
            <w:tcBorders>
              <w:top w:val="double" w:sz="4" w:space="0" w:color="auto"/>
            </w:tcBorders>
          </w:tcPr>
          <w:p w:rsidR="003E5072" w:rsidRPr="00946F8F" w:rsidRDefault="003E5072" w:rsidP="005A37DE">
            <w:pPr>
              <w:spacing w:before="40" w:line="240" w:lineRule="exact"/>
              <w:ind w:firstLine="0"/>
              <w:jc w:val="center"/>
              <w:rPr>
                <w:i/>
                <w:sz w:val="20"/>
              </w:rPr>
            </w:pPr>
            <w:r w:rsidRPr="00946F8F">
              <w:rPr>
                <w:i/>
                <w:sz w:val="20"/>
              </w:rPr>
              <w:t>В % к</w:t>
            </w:r>
          </w:p>
        </w:tc>
      </w:tr>
      <w:tr w:rsidR="003E5072" w:rsidRPr="00946F8F" w:rsidTr="003E5072">
        <w:trPr>
          <w:cantSplit/>
          <w:trHeight w:val="245"/>
          <w:tblHeader/>
        </w:trPr>
        <w:tc>
          <w:tcPr>
            <w:tcW w:w="3080" w:type="dxa"/>
            <w:vMerge/>
            <w:tcBorders>
              <w:bottom w:val="single" w:sz="4" w:space="0" w:color="auto"/>
            </w:tcBorders>
          </w:tcPr>
          <w:p w:rsidR="003E5072" w:rsidRPr="00946F8F" w:rsidRDefault="003E5072" w:rsidP="005A37DE">
            <w:pPr>
              <w:spacing w:before="40" w:line="240" w:lineRule="exact"/>
              <w:ind w:firstLine="0"/>
              <w:rPr>
                <w:i/>
              </w:rPr>
            </w:pPr>
          </w:p>
        </w:tc>
        <w:tc>
          <w:tcPr>
            <w:tcW w:w="3080" w:type="dxa"/>
            <w:tcBorders>
              <w:top w:val="single" w:sz="4" w:space="0" w:color="auto"/>
              <w:bottom w:val="single" w:sz="4" w:space="0" w:color="auto"/>
            </w:tcBorders>
          </w:tcPr>
          <w:p w:rsidR="003E5072" w:rsidRPr="00946F8F" w:rsidRDefault="003E5072" w:rsidP="005A37DE">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3E5072" w:rsidRPr="00946F8F" w:rsidRDefault="003E5072" w:rsidP="005A37DE">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3E5072" w:rsidRPr="00946F8F" w:rsidTr="003E5072">
        <w:tc>
          <w:tcPr>
            <w:tcW w:w="9240" w:type="dxa"/>
            <w:gridSpan w:val="3"/>
            <w:tcBorders>
              <w:top w:val="single" w:sz="4" w:space="0" w:color="auto"/>
              <w:bottom w:val="single" w:sz="4" w:space="0" w:color="auto"/>
            </w:tcBorders>
            <w:vAlign w:val="bottom"/>
          </w:tcPr>
          <w:p w:rsidR="003E5072" w:rsidRPr="00946F8F" w:rsidRDefault="003E5072" w:rsidP="005A37DE">
            <w:pPr>
              <w:spacing w:before="60" w:line="240" w:lineRule="exact"/>
              <w:ind w:firstLine="0"/>
              <w:jc w:val="center"/>
              <w:rPr>
                <w:b/>
                <w:sz w:val="20"/>
              </w:rPr>
            </w:pPr>
            <w:r w:rsidRPr="00946F8F">
              <w:rPr>
                <w:b/>
                <w:sz w:val="20"/>
              </w:rPr>
              <w:t>2018 год</w:t>
            </w:r>
          </w:p>
        </w:tc>
      </w:tr>
      <w:tr w:rsidR="003E5072" w:rsidRPr="00946F8F" w:rsidTr="003E5072">
        <w:tc>
          <w:tcPr>
            <w:tcW w:w="3080" w:type="dxa"/>
            <w:tcBorders>
              <w:top w:val="single" w:sz="4" w:space="0" w:color="auto"/>
              <w:bottom w:val="dotted" w:sz="4" w:space="0" w:color="auto"/>
            </w:tcBorders>
            <w:vAlign w:val="bottom"/>
          </w:tcPr>
          <w:p w:rsidR="003E5072" w:rsidRPr="00946F8F" w:rsidRDefault="003E5072" w:rsidP="005A37DE">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104,8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106,7</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106,1</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i/>
                <w:sz w:val="20"/>
              </w:rPr>
            </w:pPr>
            <w:r w:rsidRPr="00946F8F">
              <w:rPr>
                <w:i/>
                <w:sz w:val="20"/>
              </w:rPr>
              <w:t>105,9</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104,2</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106,9</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103,6</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II </w:t>
            </w:r>
            <w:r w:rsidRPr="005A37DE">
              <w:rPr>
                <w:i/>
                <w:sz w:val="20"/>
              </w:rPr>
              <w:t>квартал</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104,9</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 </w:t>
            </w:r>
            <w:r w:rsidRPr="005A37DE">
              <w:rPr>
                <w:i/>
                <w:sz w:val="20"/>
              </w:rPr>
              <w:t xml:space="preserve">полугодие </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105,4</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109,4</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lastRenderedPageBreak/>
              <w:t>Август</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107,2</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jc w:val="center"/>
              <w:rPr>
                <w:sz w:val="20"/>
              </w:rPr>
            </w:pPr>
            <w:r w:rsidRPr="00946F8F">
              <w:rPr>
                <w:sz w:val="20"/>
              </w:rPr>
              <w:t>103,7</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III </w:t>
            </w:r>
            <w:r w:rsidRPr="005A37DE">
              <w:rPr>
                <w:i/>
                <w:sz w:val="20"/>
              </w:rPr>
              <w:t>квартал</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107,0</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rPr>
              <w:t xml:space="preserve">Январь – сентябрь </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105,9</w:t>
            </w:r>
          </w:p>
        </w:tc>
      </w:tr>
      <w:tr w:rsidR="003E5072" w:rsidRPr="00BE0C91" w:rsidTr="003E5072">
        <w:tc>
          <w:tcPr>
            <w:tcW w:w="3080" w:type="dxa"/>
            <w:tcBorders>
              <w:top w:val="dotted" w:sz="4" w:space="0" w:color="auto"/>
              <w:bottom w:val="dotted" w:sz="4" w:space="0" w:color="auto"/>
            </w:tcBorders>
            <w:vAlign w:val="bottom"/>
          </w:tcPr>
          <w:p w:rsidR="003E5072" w:rsidRPr="00BE0C91" w:rsidRDefault="003E5072" w:rsidP="005A37DE">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BE0C91" w:rsidRDefault="003E5072" w:rsidP="005A37DE">
            <w:pPr>
              <w:spacing w:before="6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3E5072" w:rsidRPr="00BE0C91" w:rsidRDefault="003E5072" w:rsidP="005A37DE">
            <w:pPr>
              <w:spacing w:before="60" w:line="240" w:lineRule="exact"/>
              <w:ind w:firstLine="0"/>
              <w:jc w:val="center"/>
              <w:rPr>
                <w:sz w:val="20"/>
              </w:rPr>
            </w:pPr>
            <w:r>
              <w:rPr>
                <w:sz w:val="20"/>
              </w:rPr>
              <w:t>103,0</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rPr>
              <w:t xml:space="preserve">Январь – октябрь </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105,6</w:t>
            </w:r>
          </w:p>
        </w:tc>
      </w:tr>
      <w:tr w:rsidR="003E5072" w:rsidRPr="00BE0C91" w:rsidTr="003E5072">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103,0</w:t>
            </w:r>
          </w:p>
        </w:tc>
      </w:tr>
      <w:tr w:rsidR="003E5072" w:rsidRPr="00BE0C91"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108,1</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rPr>
              <w:t>IV квартал</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104,8</w:t>
            </w:r>
          </w:p>
        </w:tc>
      </w:tr>
      <w:tr w:rsidR="003E5072" w:rsidRPr="005A37DE" w:rsidTr="003E5072">
        <w:tc>
          <w:tcPr>
            <w:tcW w:w="3080" w:type="dxa"/>
            <w:tcBorders>
              <w:top w:val="dotted" w:sz="4" w:space="0" w:color="auto"/>
              <w:bottom w:val="single" w:sz="4" w:space="0" w:color="auto"/>
            </w:tcBorders>
            <w:vAlign w:val="bottom"/>
          </w:tcPr>
          <w:p w:rsidR="003E5072" w:rsidRPr="005A37DE" w:rsidRDefault="003E5072" w:rsidP="005A37DE">
            <w:pPr>
              <w:spacing w:before="60" w:line="240" w:lineRule="exact"/>
              <w:ind w:firstLine="0"/>
              <w:rPr>
                <w:i/>
                <w:sz w:val="20"/>
              </w:rPr>
            </w:pPr>
            <w:r w:rsidRPr="005A37DE">
              <w:rPr>
                <w:i/>
                <w:sz w:val="20"/>
              </w:rPr>
              <w:t>Год</w:t>
            </w:r>
          </w:p>
        </w:tc>
        <w:tc>
          <w:tcPr>
            <w:tcW w:w="3080" w:type="dxa"/>
            <w:tcBorders>
              <w:top w:val="dotted" w:sz="4" w:space="0" w:color="auto"/>
              <w:bottom w:val="single"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105,6</w:t>
            </w:r>
          </w:p>
        </w:tc>
      </w:tr>
      <w:tr w:rsidR="003E5072" w:rsidRPr="00853E0E" w:rsidTr="003E5072">
        <w:tc>
          <w:tcPr>
            <w:tcW w:w="9240" w:type="dxa"/>
            <w:gridSpan w:val="3"/>
            <w:tcBorders>
              <w:top w:val="single" w:sz="4" w:space="0" w:color="auto"/>
              <w:bottom w:val="single" w:sz="4" w:space="0" w:color="auto"/>
            </w:tcBorders>
            <w:vAlign w:val="bottom"/>
          </w:tcPr>
          <w:p w:rsidR="003E5072" w:rsidRPr="0038059B" w:rsidRDefault="003E5072" w:rsidP="005A37DE">
            <w:pPr>
              <w:spacing w:before="60" w:line="240" w:lineRule="exact"/>
              <w:ind w:firstLine="0"/>
              <w:jc w:val="center"/>
              <w:rPr>
                <w:b/>
                <w:sz w:val="20"/>
              </w:rPr>
            </w:pPr>
            <w:r>
              <w:rPr>
                <w:b/>
                <w:sz w:val="20"/>
              </w:rPr>
              <w:t>2019 год</w:t>
            </w:r>
          </w:p>
        </w:tc>
      </w:tr>
      <w:tr w:rsidR="003E5072" w:rsidRPr="0038059B" w:rsidTr="003E5072">
        <w:tc>
          <w:tcPr>
            <w:tcW w:w="3080" w:type="dxa"/>
            <w:tcBorders>
              <w:top w:val="single" w:sz="4" w:space="0" w:color="auto"/>
              <w:bottom w:val="dotted" w:sz="4" w:space="0" w:color="auto"/>
            </w:tcBorders>
            <w:vAlign w:val="bottom"/>
          </w:tcPr>
          <w:p w:rsidR="003E5072" w:rsidRPr="0038059B" w:rsidRDefault="003E5072" w:rsidP="005A37DE">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3E5072" w:rsidRPr="0038059B" w:rsidRDefault="003E5072" w:rsidP="005A37DE">
            <w:pPr>
              <w:spacing w:before="6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3E5072" w:rsidRPr="0038059B" w:rsidRDefault="003E5072" w:rsidP="005A37DE">
            <w:pPr>
              <w:spacing w:before="60" w:line="240" w:lineRule="exact"/>
              <w:ind w:firstLine="0"/>
              <w:jc w:val="center"/>
              <w:rPr>
                <w:sz w:val="20"/>
              </w:rPr>
            </w:pPr>
            <w:r>
              <w:rPr>
                <w:sz w:val="20"/>
              </w:rPr>
              <w:t>105,0</w:t>
            </w:r>
          </w:p>
        </w:tc>
      </w:tr>
      <w:tr w:rsidR="003E5072" w:rsidRPr="0038059B" w:rsidTr="003E5072">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104,5</w:t>
            </w:r>
          </w:p>
        </w:tc>
      </w:tr>
      <w:tr w:rsidR="003E5072" w:rsidRPr="0038059B" w:rsidTr="003E5072">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103,7</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 </w:t>
            </w:r>
            <w:r w:rsidRPr="005A37DE">
              <w:rPr>
                <w:i/>
                <w:sz w:val="20"/>
              </w:rPr>
              <w:t>квартал</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104,3</w:t>
            </w:r>
          </w:p>
        </w:tc>
      </w:tr>
      <w:tr w:rsidR="003E5072" w:rsidRPr="00871761" w:rsidTr="003E5072">
        <w:tc>
          <w:tcPr>
            <w:tcW w:w="3080" w:type="dxa"/>
            <w:tcBorders>
              <w:top w:val="dotted" w:sz="4" w:space="0" w:color="auto"/>
              <w:bottom w:val="dotted" w:sz="4" w:space="0" w:color="auto"/>
            </w:tcBorders>
            <w:vAlign w:val="bottom"/>
          </w:tcPr>
          <w:p w:rsidR="003E5072" w:rsidRPr="00871761" w:rsidRDefault="003E5072" w:rsidP="005A37DE">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3E5072" w:rsidRPr="00871761" w:rsidRDefault="003E5072" w:rsidP="005A37DE">
            <w:pPr>
              <w:spacing w:before="6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3E5072" w:rsidRPr="00871761" w:rsidRDefault="003E5072" w:rsidP="005A37DE">
            <w:pPr>
              <w:spacing w:before="60" w:line="240" w:lineRule="exact"/>
              <w:ind w:firstLine="0"/>
              <w:jc w:val="center"/>
              <w:rPr>
                <w:sz w:val="20"/>
              </w:rPr>
            </w:pPr>
            <w:r>
              <w:rPr>
                <w:sz w:val="20"/>
              </w:rPr>
              <w:t>102,9</w:t>
            </w:r>
          </w:p>
        </w:tc>
      </w:tr>
      <w:tr w:rsidR="003E5072" w:rsidRPr="00871761" w:rsidTr="003E5072">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103,2</w:t>
            </w:r>
          </w:p>
        </w:tc>
      </w:tr>
      <w:tr w:rsidR="003E5072" w:rsidRPr="00871761"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Pr="00871761" w:rsidRDefault="003E5072" w:rsidP="005A37DE">
            <w:pPr>
              <w:spacing w:before="60" w:line="240" w:lineRule="exact"/>
              <w:ind w:firstLine="0"/>
              <w:jc w:val="center"/>
              <w:rPr>
                <w:sz w:val="20"/>
              </w:rPr>
            </w:pPr>
            <w:r>
              <w:rPr>
                <w:sz w:val="20"/>
              </w:rPr>
              <w:t>94,2</w:t>
            </w:r>
          </w:p>
        </w:tc>
        <w:tc>
          <w:tcPr>
            <w:tcW w:w="3080" w:type="dxa"/>
            <w:tcBorders>
              <w:top w:val="dotted" w:sz="4" w:space="0" w:color="auto"/>
              <w:bottom w:val="dotted" w:sz="4" w:space="0" w:color="auto"/>
            </w:tcBorders>
            <w:vAlign w:val="bottom"/>
          </w:tcPr>
          <w:p w:rsidR="003E5072" w:rsidRPr="00871761" w:rsidRDefault="003E5072" w:rsidP="005A37DE">
            <w:pPr>
              <w:spacing w:before="60" w:line="240" w:lineRule="exact"/>
              <w:ind w:firstLine="0"/>
              <w:jc w:val="center"/>
              <w:rPr>
                <w:sz w:val="20"/>
              </w:rPr>
            </w:pPr>
            <w:r>
              <w:rPr>
                <w:sz w:val="20"/>
              </w:rPr>
              <w:t>102,0</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II </w:t>
            </w:r>
            <w:r w:rsidRPr="005A37DE">
              <w:rPr>
                <w:i/>
                <w:sz w:val="20"/>
              </w:rPr>
              <w:t>квартал</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102,7</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 </w:t>
            </w:r>
            <w:r w:rsidRPr="005A37DE">
              <w:rPr>
                <w:i/>
                <w:sz w:val="20"/>
              </w:rPr>
              <w:t xml:space="preserve">полугодие </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103,4</w:t>
            </w:r>
          </w:p>
        </w:tc>
      </w:tr>
      <w:tr w:rsidR="003E5072" w:rsidRPr="00F60EA4" w:rsidTr="003E5072">
        <w:tc>
          <w:tcPr>
            <w:tcW w:w="3080" w:type="dxa"/>
            <w:tcBorders>
              <w:top w:val="dotted" w:sz="4" w:space="0" w:color="auto"/>
              <w:bottom w:val="dotted" w:sz="4" w:space="0" w:color="auto"/>
            </w:tcBorders>
            <w:vAlign w:val="bottom"/>
          </w:tcPr>
          <w:p w:rsidR="003E5072" w:rsidRPr="00946F8F" w:rsidRDefault="003E5072" w:rsidP="005A37DE">
            <w:pPr>
              <w:spacing w:before="6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F60EA4" w:rsidRDefault="003E5072" w:rsidP="005A37DE">
            <w:pPr>
              <w:spacing w:before="6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3E5072" w:rsidRPr="00F60EA4" w:rsidRDefault="003E5072" w:rsidP="005A37DE">
            <w:pPr>
              <w:spacing w:before="60" w:line="240" w:lineRule="exact"/>
              <w:ind w:firstLine="0"/>
              <w:jc w:val="center"/>
              <w:rPr>
                <w:sz w:val="20"/>
              </w:rPr>
            </w:pPr>
            <w:r>
              <w:rPr>
                <w:sz w:val="20"/>
              </w:rPr>
              <w:t>101,6</w:t>
            </w:r>
          </w:p>
        </w:tc>
      </w:tr>
      <w:tr w:rsidR="003E5072" w:rsidRPr="00F60EA4" w:rsidTr="003E5072">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93,5</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100,5</w:t>
            </w:r>
          </w:p>
        </w:tc>
      </w:tr>
      <w:tr w:rsidR="003E5072" w:rsidRPr="00F60EA4" w:rsidTr="003E5072">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3E5072" w:rsidRDefault="003E5072" w:rsidP="005A37DE">
            <w:pPr>
              <w:spacing w:before="60" w:line="240" w:lineRule="exact"/>
              <w:ind w:firstLine="0"/>
              <w:jc w:val="center"/>
              <w:rPr>
                <w:sz w:val="20"/>
              </w:rPr>
            </w:pPr>
            <w:r>
              <w:rPr>
                <w:sz w:val="20"/>
              </w:rPr>
              <w:t>104,0</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rPr>
            </w:pPr>
            <w:r w:rsidRPr="005A37DE">
              <w:rPr>
                <w:i/>
                <w:sz w:val="20"/>
                <w:lang w:val="en-US"/>
              </w:rPr>
              <w:t xml:space="preserve">III </w:t>
            </w:r>
            <w:r w:rsidRPr="005A37DE">
              <w:rPr>
                <w:i/>
                <w:sz w:val="20"/>
              </w:rPr>
              <w:t>квартал</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101,9</w:t>
            </w:r>
          </w:p>
        </w:tc>
      </w:tr>
      <w:tr w:rsidR="003E5072" w:rsidRPr="005A37DE" w:rsidTr="003E5072">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rPr>
                <w:i/>
                <w:sz w:val="20"/>
                <w:lang w:val="en-US"/>
              </w:rPr>
            </w:pPr>
            <w:r w:rsidRPr="005A37DE">
              <w:rPr>
                <w:i/>
                <w:sz w:val="20"/>
              </w:rPr>
              <w:t>Январь – сентябрь</w:t>
            </w: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103,0</w:t>
            </w:r>
          </w:p>
        </w:tc>
      </w:tr>
      <w:tr w:rsidR="003E5072" w:rsidRPr="00D71334" w:rsidTr="003E5072">
        <w:tc>
          <w:tcPr>
            <w:tcW w:w="3080" w:type="dxa"/>
            <w:tcBorders>
              <w:top w:val="dotted" w:sz="4" w:space="0" w:color="auto"/>
              <w:bottom w:val="dotted" w:sz="4" w:space="0" w:color="auto"/>
            </w:tcBorders>
            <w:vAlign w:val="bottom"/>
          </w:tcPr>
          <w:p w:rsidR="003E5072" w:rsidRPr="00BE0C91" w:rsidRDefault="003E5072" w:rsidP="005A37DE">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D71334" w:rsidRDefault="003E5072" w:rsidP="005A37DE">
            <w:pPr>
              <w:spacing w:before="60" w:line="240" w:lineRule="exact"/>
              <w:ind w:firstLine="0"/>
              <w:jc w:val="center"/>
              <w:rPr>
                <w:sz w:val="20"/>
              </w:rPr>
            </w:pPr>
            <w:r>
              <w:rPr>
                <w:sz w:val="20"/>
              </w:rPr>
              <w:t>115,0</w:t>
            </w:r>
          </w:p>
        </w:tc>
        <w:tc>
          <w:tcPr>
            <w:tcW w:w="3080" w:type="dxa"/>
            <w:tcBorders>
              <w:top w:val="dotted" w:sz="4" w:space="0" w:color="auto"/>
              <w:bottom w:val="dotted" w:sz="4" w:space="0" w:color="auto"/>
            </w:tcBorders>
            <w:vAlign w:val="bottom"/>
          </w:tcPr>
          <w:p w:rsidR="003E5072" w:rsidRPr="00D71334" w:rsidRDefault="003E5072" w:rsidP="005A37DE">
            <w:pPr>
              <w:spacing w:before="60" w:line="240" w:lineRule="exact"/>
              <w:ind w:firstLine="0"/>
              <w:jc w:val="center"/>
              <w:rPr>
                <w:sz w:val="20"/>
              </w:rPr>
            </w:pPr>
            <w:r>
              <w:rPr>
                <w:sz w:val="20"/>
              </w:rPr>
              <w:t>99,1</w:t>
            </w:r>
          </w:p>
        </w:tc>
      </w:tr>
      <w:tr w:rsidR="003E5072" w:rsidRPr="005A37DE" w:rsidTr="003E5072">
        <w:tc>
          <w:tcPr>
            <w:tcW w:w="3080" w:type="dxa"/>
            <w:tcBorders>
              <w:top w:val="dotted" w:sz="4" w:space="0" w:color="auto"/>
              <w:bottom w:val="double" w:sz="4" w:space="0" w:color="auto"/>
            </w:tcBorders>
            <w:vAlign w:val="bottom"/>
          </w:tcPr>
          <w:p w:rsidR="003E5072" w:rsidRPr="005A37DE" w:rsidRDefault="003E5072" w:rsidP="005A37DE">
            <w:pPr>
              <w:spacing w:before="60" w:line="240" w:lineRule="exact"/>
              <w:ind w:firstLine="0"/>
              <w:rPr>
                <w:i/>
                <w:sz w:val="20"/>
              </w:rPr>
            </w:pPr>
            <w:r w:rsidRPr="005A37DE">
              <w:rPr>
                <w:i/>
                <w:sz w:val="20"/>
              </w:rPr>
              <w:t xml:space="preserve">Январь – октябрь </w:t>
            </w:r>
          </w:p>
        </w:tc>
        <w:tc>
          <w:tcPr>
            <w:tcW w:w="3080" w:type="dxa"/>
            <w:tcBorders>
              <w:top w:val="dotted" w:sz="4" w:space="0" w:color="auto"/>
              <w:bottom w:val="double" w:sz="4" w:space="0" w:color="auto"/>
            </w:tcBorders>
            <w:vAlign w:val="bottom"/>
          </w:tcPr>
          <w:p w:rsidR="003E5072" w:rsidRPr="005A37DE" w:rsidRDefault="003E5072" w:rsidP="005A37DE">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3E5072" w:rsidRPr="005A37DE" w:rsidRDefault="003E5072" w:rsidP="005A37DE">
            <w:pPr>
              <w:spacing w:before="60" w:line="240" w:lineRule="exact"/>
              <w:ind w:firstLine="0"/>
              <w:jc w:val="center"/>
              <w:rPr>
                <w:i/>
                <w:sz w:val="20"/>
              </w:rPr>
            </w:pPr>
            <w:r w:rsidRPr="005A37DE">
              <w:rPr>
                <w:i/>
                <w:sz w:val="20"/>
              </w:rPr>
              <w:t>102,6</w:t>
            </w:r>
          </w:p>
        </w:tc>
      </w:tr>
    </w:tbl>
    <w:p w:rsidR="00A306F4" w:rsidRPr="00863A14" w:rsidRDefault="00A306F4" w:rsidP="00B532A5">
      <w:pPr>
        <w:pStyle w:val="30"/>
        <w:widowControl/>
        <w:numPr>
          <w:ilvl w:val="1"/>
          <w:numId w:val="1"/>
        </w:numPr>
        <w:pBdr>
          <w:bottom w:val="single" w:sz="4" w:space="0" w:color="auto"/>
        </w:pBdr>
        <w:tabs>
          <w:tab w:val="num" w:pos="-2552"/>
          <w:tab w:val="num" w:pos="2268"/>
        </w:tabs>
        <w:adjustRightInd/>
        <w:spacing w:before="360" w:after="360"/>
        <w:ind w:left="992" w:firstLine="0"/>
        <w:jc w:val="left"/>
        <w:textAlignment w:val="auto"/>
        <w:rPr>
          <w:rFonts w:cs="Arial"/>
          <w:noProof w:val="0"/>
        </w:rPr>
      </w:pPr>
      <w:bookmarkStart w:id="84" w:name="_Toc25152685"/>
      <w:r>
        <w:rPr>
          <w:rFonts w:cs="Arial"/>
          <w:noProof w:val="0"/>
        </w:rPr>
        <w:t>Добыча полезных ископаемых</w:t>
      </w:r>
      <w:bookmarkEnd w:id="84"/>
    </w:p>
    <w:p w:rsidR="003E5072" w:rsidRPr="00946F8F" w:rsidRDefault="003E5072" w:rsidP="00400540">
      <w:pPr>
        <w:ind w:firstLine="0"/>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E5072" w:rsidRPr="00946F8F" w:rsidTr="003E5072">
        <w:trPr>
          <w:cantSplit/>
          <w:trHeight w:val="352"/>
          <w:tblHeader/>
        </w:trPr>
        <w:tc>
          <w:tcPr>
            <w:tcW w:w="3080" w:type="dxa"/>
            <w:vMerge w:val="restart"/>
            <w:tcBorders>
              <w:top w:val="double" w:sz="4" w:space="0" w:color="auto"/>
            </w:tcBorders>
          </w:tcPr>
          <w:p w:rsidR="003E5072" w:rsidRPr="00946F8F" w:rsidRDefault="003E5072" w:rsidP="005A37DE">
            <w:pPr>
              <w:spacing w:before="40" w:after="60" w:line="240" w:lineRule="exact"/>
              <w:ind w:firstLine="0"/>
              <w:rPr>
                <w:i/>
              </w:rPr>
            </w:pPr>
          </w:p>
        </w:tc>
        <w:tc>
          <w:tcPr>
            <w:tcW w:w="6160" w:type="dxa"/>
            <w:gridSpan w:val="2"/>
            <w:tcBorders>
              <w:top w:val="double" w:sz="4" w:space="0" w:color="auto"/>
            </w:tcBorders>
          </w:tcPr>
          <w:p w:rsidR="003E5072" w:rsidRPr="00946F8F" w:rsidRDefault="003E5072" w:rsidP="005A37DE">
            <w:pPr>
              <w:spacing w:before="40" w:after="60" w:line="240" w:lineRule="exact"/>
              <w:ind w:firstLine="0"/>
              <w:jc w:val="center"/>
              <w:rPr>
                <w:i/>
                <w:sz w:val="20"/>
              </w:rPr>
            </w:pPr>
            <w:r w:rsidRPr="00946F8F">
              <w:rPr>
                <w:i/>
                <w:sz w:val="20"/>
              </w:rPr>
              <w:t>В % к</w:t>
            </w:r>
          </w:p>
        </w:tc>
      </w:tr>
      <w:tr w:rsidR="003E5072" w:rsidRPr="00946F8F" w:rsidTr="003E5072">
        <w:trPr>
          <w:cantSplit/>
          <w:trHeight w:val="245"/>
          <w:tblHeader/>
        </w:trPr>
        <w:tc>
          <w:tcPr>
            <w:tcW w:w="3080" w:type="dxa"/>
            <w:vMerge/>
            <w:tcBorders>
              <w:bottom w:val="single" w:sz="4" w:space="0" w:color="auto"/>
            </w:tcBorders>
          </w:tcPr>
          <w:p w:rsidR="003E5072" w:rsidRPr="00946F8F" w:rsidRDefault="003E5072" w:rsidP="005A37DE">
            <w:pPr>
              <w:spacing w:before="40" w:after="60" w:line="240" w:lineRule="exact"/>
              <w:ind w:firstLine="0"/>
              <w:rPr>
                <w:i/>
              </w:rPr>
            </w:pPr>
          </w:p>
        </w:tc>
        <w:tc>
          <w:tcPr>
            <w:tcW w:w="3080" w:type="dxa"/>
            <w:tcBorders>
              <w:top w:val="single" w:sz="4" w:space="0" w:color="auto"/>
              <w:bottom w:val="single" w:sz="4" w:space="0" w:color="auto"/>
            </w:tcBorders>
          </w:tcPr>
          <w:p w:rsidR="003E5072" w:rsidRPr="00946F8F" w:rsidRDefault="003E5072" w:rsidP="005A37DE">
            <w:pPr>
              <w:spacing w:before="40" w:after="6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3E5072" w:rsidRPr="00946F8F" w:rsidRDefault="003E5072" w:rsidP="005A37DE">
            <w:pPr>
              <w:spacing w:before="40" w:after="6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3E5072" w:rsidRPr="00946F8F" w:rsidTr="003E5072">
        <w:tc>
          <w:tcPr>
            <w:tcW w:w="9240" w:type="dxa"/>
            <w:gridSpan w:val="3"/>
            <w:tcBorders>
              <w:top w:val="single" w:sz="4" w:space="0" w:color="auto"/>
              <w:bottom w:val="single" w:sz="4" w:space="0" w:color="auto"/>
            </w:tcBorders>
            <w:vAlign w:val="bottom"/>
          </w:tcPr>
          <w:p w:rsidR="003E5072" w:rsidRPr="00946F8F" w:rsidRDefault="003E5072" w:rsidP="00D76CD9">
            <w:pPr>
              <w:spacing w:before="40" w:line="240" w:lineRule="exact"/>
              <w:ind w:firstLine="0"/>
              <w:jc w:val="center"/>
              <w:rPr>
                <w:b/>
                <w:sz w:val="20"/>
              </w:rPr>
            </w:pPr>
            <w:r w:rsidRPr="00946F8F">
              <w:rPr>
                <w:b/>
                <w:sz w:val="20"/>
              </w:rPr>
              <w:t>2018 год</w:t>
            </w:r>
          </w:p>
        </w:tc>
      </w:tr>
      <w:tr w:rsidR="003E5072" w:rsidRPr="00946F8F" w:rsidTr="003E5072">
        <w:tc>
          <w:tcPr>
            <w:tcW w:w="3080" w:type="dxa"/>
            <w:tcBorders>
              <w:top w:val="single" w:sz="4" w:space="0" w:color="auto"/>
              <w:bottom w:val="dotted" w:sz="4" w:space="0" w:color="auto"/>
            </w:tcBorders>
            <w:vAlign w:val="bottom"/>
          </w:tcPr>
          <w:p w:rsidR="003E5072" w:rsidRPr="00946F8F" w:rsidRDefault="003E5072" w:rsidP="00D76CD9">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126,8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125,7</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139,7</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 </w:t>
            </w:r>
            <w:r w:rsidRPr="00D76CD9">
              <w:rPr>
                <w:i/>
                <w:sz w:val="20"/>
              </w:rPr>
              <w:t xml:space="preserve">квартал </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131,0</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140,1</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122,8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134,2</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lastRenderedPageBreak/>
              <w:t xml:space="preserve">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132,0</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 </w:t>
            </w:r>
            <w:r w:rsidRPr="00D76CD9">
              <w:rPr>
                <w:i/>
                <w:sz w:val="20"/>
              </w:rPr>
              <w:t xml:space="preserve">полугодие </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131,6</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134,3</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142,5</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jc w:val="center"/>
              <w:rPr>
                <w:sz w:val="20"/>
              </w:rPr>
            </w:pPr>
            <w:r w:rsidRPr="00946F8F">
              <w:rPr>
                <w:sz w:val="20"/>
              </w:rPr>
              <w:t>131,3</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136,2</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rPr>
              <w:t xml:space="preserve">Январь – сентябрь </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133,3</w:t>
            </w:r>
          </w:p>
        </w:tc>
      </w:tr>
      <w:tr w:rsidR="003E5072" w:rsidRPr="00BE0C91"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BE0C91" w:rsidRDefault="003E5072" w:rsidP="00D76CD9">
            <w:pPr>
              <w:spacing w:before="4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3E5072" w:rsidRPr="00BE0C91" w:rsidRDefault="003E5072" w:rsidP="00D76CD9">
            <w:pPr>
              <w:spacing w:before="40" w:line="240" w:lineRule="exact"/>
              <w:ind w:firstLine="0"/>
              <w:jc w:val="center"/>
              <w:rPr>
                <w:sz w:val="20"/>
              </w:rPr>
            </w:pPr>
            <w:r>
              <w:rPr>
                <w:sz w:val="20"/>
              </w:rPr>
              <w:t>121,6</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rPr>
              <w:t xml:space="preserve">Январь – октябрь </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132,0</w:t>
            </w:r>
          </w:p>
        </w:tc>
      </w:tr>
      <w:tr w:rsidR="003E5072" w:rsidRPr="00BE0C91" w:rsidTr="003E5072">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125,8</w:t>
            </w:r>
          </w:p>
        </w:tc>
      </w:tr>
      <w:tr w:rsidR="003E5072" w:rsidRPr="00BE0C91"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93,7</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rPr>
              <w:t>IV квартал</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113,5</w:t>
            </w:r>
          </w:p>
        </w:tc>
      </w:tr>
      <w:tr w:rsidR="003E5072" w:rsidRPr="00D76CD9" w:rsidTr="003E5072">
        <w:tc>
          <w:tcPr>
            <w:tcW w:w="3080" w:type="dxa"/>
            <w:tcBorders>
              <w:top w:val="dotted" w:sz="4" w:space="0" w:color="auto"/>
              <w:bottom w:val="single" w:sz="4" w:space="0" w:color="auto"/>
            </w:tcBorders>
            <w:vAlign w:val="bottom"/>
          </w:tcPr>
          <w:p w:rsidR="003E5072" w:rsidRPr="00D76CD9" w:rsidRDefault="003E5072" w:rsidP="00D76CD9">
            <w:pPr>
              <w:spacing w:before="40" w:line="240" w:lineRule="exact"/>
              <w:ind w:firstLine="0"/>
              <w:rPr>
                <w:i/>
                <w:sz w:val="20"/>
              </w:rPr>
            </w:pPr>
            <w:r w:rsidRPr="00D76CD9">
              <w:rPr>
                <w:i/>
                <w:sz w:val="20"/>
              </w:rPr>
              <w:t>Год</w:t>
            </w:r>
          </w:p>
        </w:tc>
        <w:tc>
          <w:tcPr>
            <w:tcW w:w="3080" w:type="dxa"/>
            <w:tcBorders>
              <w:top w:val="dotted" w:sz="4" w:space="0" w:color="auto"/>
              <w:bottom w:val="single"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127,7</w:t>
            </w:r>
          </w:p>
        </w:tc>
      </w:tr>
      <w:tr w:rsidR="003E5072" w:rsidRPr="00853E0E" w:rsidTr="003E5072">
        <w:tc>
          <w:tcPr>
            <w:tcW w:w="9240" w:type="dxa"/>
            <w:gridSpan w:val="3"/>
            <w:tcBorders>
              <w:top w:val="single" w:sz="4" w:space="0" w:color="auto"/>
              <w:bottom w:val="single" w:sz="4" w:space="0" w:color="auto"/>
            </w:tcBorders>
            <w:vAlign w:val="bottom"/>
          </w:tcPr>
          <w:p w:rsidR="003E5072" w:rsidRPr="0038059B" w:rsidRDefault="003E5072" w:rsidP="00D76CD9">
            <w:pPr>
              <w:spacing w:before="40" w:line="240" w:lineRule="exact"/>
              <w:ind w:firstLine="0"/>
              <w:jc w:val="center"/>
              <w:rPr>
                <w:b/>
                <w:sz w:val="20"/>
              </w:rPr>
            </w:pPr>
            <w:r>
              <w:rPr>
                <w:b/>
                <w:sz w:val="20"/>
              </w:rPr>
              <w:t>2019 год</w:t>
            </w:r>
          </w:p>
        </w:tc>
      </w:tr>
      <w:tr w:rsidR="003E5072" w:rsidRPr="0038059B" w:rsidTr="003E5072">
        <w:tc>
          <w:tcPr>
            <w:tcW w:w="3080" w:type="dxa"/>
            <w:tcBorders>
              <w:top w:val="single" w:sz="4" w:space="0" w:color="auto"/>
              <w:bottom w:val="dotted" w:sz="4" w:space="0" w:color="auto"/>
            </w:tcBorders>
            <w:vAlign w:val="bottom"/>
          </w:tcPr>
          <w:p w:rsidR="003E5072" w:rsidRPr="0038059B" w:rsidRDefault="003E5072" w:rsidP="00D76CD9">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3E5072" w:rsidRPr="0038059B" w:rsidRDefault="003E5072" w:rsidP="00D76CD9">
            <w:pPr>
              <w:spacing w:before="4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3E5072" w:rsidRPr="0038059B" w:rsidRDefault="003E5072" w:rsidP="00D76CD9">
            <w:pPr>
              <w:spacing w:before="40" w:line="240" w:lineRule="exact"/>
              <w:ind w:firstLine="0"/>
              <w:jc w:val="center"/>
              <w:rPr>
                <w:sz w:val="20"/>
              </w:rPr>
            </w:pPr>
            <w:r>
              <w:rPr>
                <w:sz w:val="20"/>
              </w:rPr>
              <w:t>140,9</w:t>
            </w:r>
          </w:p>
        </w:tc>
      </w:tr>
      <w:tr w:rsidR="003E5072" w:rsidRPr="0038059B" w:rsidTr="003E5072">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114,2</w:t>
            </w:r>
          </w:p>
        </w:tc>
      </w:tr>
      <w:tr w:rsidR="003E5072" w:rsidRPr="0038059B" w:rsidTr="003E5072">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119,2</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124,0</w:t>
            </w:r>
          </w:p>
        </w:tc>
      </w:tr>
      <w:tr w:rsidR="003E5072" w:rsidRPr="00871761" w:rsidTr="003E5072">
        <w:tc>
          <w:tcPr>
            <w:tcW w:w="3080" w:type="dxa"/>
            <w:tcBorders>
              <w:top w:val="dotted" w:sz="4" w:space="0" w:color="auto"/>
              <w:bottom w:val="dotted" w:sz="4" w:space="0" w:color="auto"/>
            </w:tcBorders>
            <w:vAlign w:val="bottom"/>
          </w:tcPr>
          <w:p w:rsidR="003E5072" w:rsidRPr="00871761" w:rsidRDefault="003E5072" w:rsidP="00D76CD9">
            <w:pPr>
              <w:spacing w:before="4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3E5072" w:rsidRPr="00871761" w:rsidRDefault="003E5072" w:rsidP="00D76CD9">
            <w:pPr>
              <w:spacing w:before="4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3E5072" w:rsidRPr="00871761" w:rsidRDefault="003E5072" w:rsidP="00D76CD9">
            <w:pPr>
              <w:spacing w:before="40" w:line="240" w:lineRule="exact"/>
              <w:ind w:firstLine="0"/>
              <w:jc w:val="center"/>
              <w:rPr>
                <w:sz w:val="20"/>
              </w:rPr>
            </w:pPr>
            <w:r>
              <w:rPr>
                <w:sz w:val="20"/>
              </w:rPr>
              <w:t>126,9</w:t>
            </w:r>
          </w:p>
        </w:tc>
      </w:tr>
      <w:tr w:rsidR="003E5072" w:rsidRPr="00871761" w:rsidTr="003E5072">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140,0</w:t>
            </w:r>
          </w:p>
        </w:tc>
      </w:tr>
      <w:tr w:rsidR="003E5072" w:rsidRPr="00871761"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66,9</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87,5</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117,5</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 </w:t>
            </w:r>
            <w:r w:rsidRPr="00D76CD9">
              <w:rPr>
                <w:i/>
                <w:sz w:val="20"/>
              </w:rPr>
              <w:t xml:space="preserve">полугодие </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120,5</w:t>
            </w:r>
          </w:p>
        </w:tc>
      </w:tr>
      <w:tr w:rsidR="003E5072" w:rsidRPr="00F60EA4"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F60EA4" w:rsidRDefault="003E5072" w:rsidP="00D76CD9">
            <w:pPr>
              <w:spacing w:before="40" w:line="240" w:lineRule="exact"/>
              <w:ind w:firstLine="0"/>
              <w:jc w:val="center"/>
              <w:rPr>
                <w:sz w:val="20"/>
              </w:rPr>
            </w:pPr>
            <w:r>
              <w:rPr>
                <w:sz w:val="20"/>
              </w:rPr>
              <w:t>95,8</w:t>
            </w:r>
          </w:p>
        </w:tc>
        <w:tc>
          <w:tcPr>
            <w:tcW w:w="3080" w:type="dxa"/>
            <w:tcBorders>
              <w:top w:val="dotted" w:sz="4" w:space="0" w:color="auto"/>
              <w:bottom w:val="dotted" w:sz="4" w:space="0" w:color="auto"/>
            </w:tcBorders>
            <w:vAlign w:val="bottom"/>
          </w:tcPr>
          <w:p w:rsidR="003E5072" w:rsidRPr="00F60EA4" w:rsidRDefault="003E5072" w:rsidP="00D76CD9">
            <w:pPr>
              <w:spacing w:before="40" w:line="240" w:lineRule="exact"/>
              <w:ind w:firstLine="0"/>
              <w:jc w:val="center"/>
              <w:rPr>
                <w:sz w:val="20"/>
              </w:rPr>
            </w:pPr>
            <w:r>
              <w:rPr>
                <w:sz w:val="20"/>
              </w:rPr>
              <w:t>90,3</w:t>
            </w:r>
          </w:p>
        </w:tc>
      </w:tr>
      <w:tr w:rsidR="003E5072" w:rsidRPr="00F60EA4" w:rsidTr="003E5072">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76,0</w:t>
            </w:r>
          </w:p>
        </w:tc>
      </w:tr>
      <w:tr w:rsidR="003E5072" w:rsidRPr="00F60EA4" w:rsidTr="003E5072">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100,7</w:t>
            </w:r>
          </w:p>
        </w:tc>
        <w:tc>
          <w:tcPr>
            <w:tcW w:w="3080" w:type="dxa"/>
            <w:tcBorders>
              <w:top w:val="dotted" w:sz="4" w:space="0" w:color="auto"/>
              <w:bottom w:val="dotted" w:sz="4" w:space="0" w:color="auto"/>
            </w:tcBorders>
            <w:vAlign w:val="bottom"/>
          </w:tcPr>
          <w:p w:rsidR="003E5072" w:rsidRDefault="003E5072" w:rsidP="00D76CD9">
            <w:pPr>
              <w:spacing w:before="40" w:line="240" w:lineRule="exact"/>
              <w:ind w:firstLine="0"/>
              <w:jc w:val="center"/>
              <w:rPr>
                <w:sz w:val="20"/>
              </w:rPr>
            </w:pPr>
            <w:r>
              <w:rPr>
                <w:sz w:val="20"/>
              </w:rPr>
              <w:t>88,4</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lang w:val="en-US"/>
              </w:rPr>
              <w:t xml:space="preserve">III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84,2</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rPr>
                <w:i/>
                <w:sz w:val="20"/>
              </w:rPr>
            </w:pPr>
            <w:r w:rsidRPr="00D76CD9">
              <w:rPr>
                <w:i/>
                <w:sz w:val="20"/>
              </w:rPr>
              <w:t xml:space="preserve">Январь – сентябрь </w:t>
            </w: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107,1</w:t>
            </w:r>
          </w:p>
        </w:tc>
      </w:tr>
      <w:tr w:rsidR="003E5072" w:rsidRPr="00051C43" w:rsidTr="003E5072">
        <w:tc>
          <w:tcPr>
            <w:tcW w:w="3080" w:type="dxa"/>
            <w:tcBorders>
              <w:top w:val="dotted" w:sz="4" w:space="0" w:color="auto"/>
              <w:bottom w:val="dotted" w:sz="4" w:space="0" w:color="auto"/>
            </w:tcBorders>
            <w:vAlign w:val="bottom"/>
          </w:tcPr>
          <w:p w:rsidR="003E5072" w:rsidRPr="00946F8F" w:rsidRDefault="003E5072" w:rsidP="00D76CD9">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051C43" w:rsidRDefault="003E5072" w:rsidP="00D76CD9">
            <w:pPr>
              <w:spacing w:before="40" w:line="240" w:lineRule="exact"/>
              <w:ind w:firstLine="0"/>
              <w:jc w:val="center"/>
              <w:rPr>
                <w:sz w:val="20"/>
              </w:rPr>
            </w:pPr>
            <w:r>
              <w:rPr>
                <w:sz w:val="20"/>
              </w:rPr>
              <w:t>114,4</w:t>
            </w:r>
          </w:p>
        </w:tc>
        <w:tc>
          <w:tcPr>
            <w:tcW w:w="3080" w:type="dxa"/>
            <w:tcBorders>
              <w:top w:val="dotted" w:sz="4" w:space="0" w:color="auto"/>
              <w:bottom w:val="dotted" w:sz="4" w:space="0" w:color="auto"/>
            </w:tcBorders>
            <w:vAlign w:val="bottom"/>
          </w:tcPr>
          <w:p w:rsidR="003E5072" w:rsidRPr="00051C43" w:rsidRDefault="003E5072" w:rsidP="00D76CD9">
            <w:pPr>
              <w:spacing w:before="40" w:line="240" w:lineRule="exact"/>
              <w:ind w:firstLine="0"/>
              <w:jc w:val="center"/>
              <w:rPr>
                <w:sz w:val="20"/>
              </w:rPr>
            </w:pPr>
            <w:r>
              <w:rPr>
                <w:sz w:val="20"/>
              </w:rPr>
              <w:t>105,9</w:t>
            </w:r>
          </w:p>
        </w:tc>
      </w:tr>
      <w:tr w:rsidR="003E5072" w:rsidRPr="00D76CD9" w:rsidTr="003E5072">
        <w:tc>
          <w:tcPr>
            <w:tcW w:w="3080" w:type="dxa"/>
            <w:tcBorders>
              <w:top w:val="dotted" w:sz="4" w:space="0" w:color="auto"/>
              <w:bottom w:val="double" w:sz="4" w:space="0" w:color="auto"/>
            </w:tcBorders>
            <w:vAlign w:val="bottom"/>
          </w:tcPr>
          <w:p w:rsidR="003E5072" w:rsidRPr="00D76CD9" w:rsidRDefault="003E5072" w:rsidP="00D76CD9">
            <w:pPr>
              <w:spacing w:before="40" w:line="240" w:lineRule="exact"/>
              <w:ind w:firstLine="0"/>
              <w:rPr>
                <w:i/>
                <w:sz w:val="20"/>
              </w:rPr>
            </w:pPr>
            <w:r w:rsidRPr="00D76CD9">
              <w:rPr>
                <w:i/>
                <w:sz w:val="20"/>
              </w:rPr>
              <w:t xml:space="preserve">Январь – октябрь </w:t>
            </w:r>
          </w:p>
        </w:tc>
        <w:tc>
          <w:tcPr>
            <w:tcW w:w="3080" w:type="dxa"/>
            <w:tcBorders>
              <w:top w:val="dotted" w:sz="4" w:space="0" w:color="auto"/>
              <w:bottom w:val="double" w:sz="4" w:space="0" w:color="auto"/>
            </w:tcBorders>
            <w:vAlign w:val="bottom"/>
          </w:tcPr>
          <w:p w:rsidR="003E5072" w:rsidRPr="00D76CD9" w:rsidRDefault="003E5072" w:rsidP="00D76CD9">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3E5072" w:rsidRPr="00D76CD9" w:rsidRDefault="003E5072" w:rsidP="00D76CD9">
            <w:pPr>
              <w:spacing w:before="40" w:line="240" w:lineRule="exact"/>
              <w:ind w:firstLine="0"/>
              <w:jc w:val="center"/>
              <w:rPr>
                <w:i/>
                <w:sz w:val="20"/>
              </w:rPr>
            </w:pPr>
            <w:r w:rsidRPr="00D76CD9">
              <w:rPr>
                <w:i/>
                <w:sz w:val="20"/>
              </w:rPr>
              <w:t>106,9</w:t>
            </w:r>
          </w:p>
        </w:tc>
      </w:tr>
    </w:tbl>
    <w:p w:rsidR="00C40848" w:rsidRPr="00BC318C" w:rsidRDefault="0065688C" w:rsidP="00400540">
      <w:pPr>
        <w:pStyle w:val="30"/>
        <w:keepNext w:val="0"/>
        <w:numPr>
          <w:ilvl w:val="1"/>
          <w:numId w:val="1"/>
        </w:numPr>
        <w:tabs>
          <w:tab w:val="num" w:pos="-2552"/>
          <w:tab w:val="num" w:pos="2268"/>
        </w:tabs>
        <w:spacing w:before="360" w:after="240"/>
        <w:ind w:left="992" w:firstLine="0"/>
        <w:jc w:val="left"/>
        <w:rPr>
          <w:rFonts w:cs="Arial"/>
          <w:noProof w:val="0"/>
        </w:rPr>
      </w:pPr>
      <w:bookmarkStart w:id="85" w:name="_Toc354060288"/>
      <w:bookmarkStart w:id="86" w:name="_Toc25152686"/>
      <w:r w:rsidRPr="009A3406">
        <w:rPr>
          <w:rFonts w:cs="Arial"/>
          <w:noProof w:val="0"/>
        </w:rPr>
        <w:t>Обрабатывающие производства</w:t>
      </w:r>
      <w:bookmarkEnd w:id="85"/>
      <w:bookmarkEnd w:id="86"/>
    </w:p>
    <w:p w:rsidR="003E5072" w:rsidRPr="00946F8F" w:rsidRDefault="003E5072" w:rsidP="003E5072">
      <w:pPr>
        <w:spacing w:before="12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E5072" w:rsidRPr="00946F8F" w:rsidTr="00400540">
        <w:trPr>
          <w:cantSplit/>
          <w:trHeight w:val="180"/>
          <w:tblHeader/>
        </w:trPr>
        <w:tc>
          <w:tcPr>
            <w:tcW w:w="3080" w:type="dxa"/>
            <w:vMerge w:val="restart"/>
            <w:tcBorders>
              <w:top w:val="double" w:sz="4" w:space="0" w:color="auto"/>
            </w:tcBorders>
          </w:tcPr>
          <w:p w:rsidR="003E5072" w:rsidRPr="00946F8F" w:rsidRDefault="003E5072" w:rsidP="00D76CD9">
            <w:pPr>
              <w:spacing w:before="40" w:line="240" w:lineRule="exact"/>
              <w:ind w:firstLine="0"/>
              <w:rPr>
                <w:i/>
              </w:rPr>
            </w:pPr>
          </w:p>
        </w:tc>
        <w:tc>
          <w:tcPr>
            <w:tcW w:w="6160" w:type="dxa"/>
            <w:gridSpan w:val="2"/>
            <w:tcBorders>
              <w:top w:val="double" w:sz="4" w:space="0" w:color="auto"/>
            </w:tcBorders>
          </w:tcPr>
          <w:p w:rsidR="003E5072" w:rsidRPr="00946F8F" w:rsidRDefault="003E5072" w:rsidP="00D76CD9">
            <w:pPr>
              <w:spacing w:before="40" w:line="240" w:lineRule="exact"/>
              <w:ind w:firstLine="0"/>
              <w:jc w:val="center"/>
              <w:rPr>
                <w:i/>
                <w:sz w:val="20"/>
              </w:rPr>
            </w:pPr>
            <w:r w:rsidRPr="00946F8F">
              <w:rPr>
                <w:i/>
                <w:sz w:val="20"/>
              </w:rPr>
              <w:t>В % к</w:t>
            </w:r>
          </w:p>
        </w:tc>
      </w:tr>
      <w:tr w:rsidR="003E5072" w:rsidRPr="00946F8F" w:rsidTr="003E5072">
        <w:trPr>
          <w:cantSplit/>
          <w:trHeight w:val="245"/>
          <w:tblHeader/>
        </w:trPr>
        <w:tc>
          <w:tcPr>
            <w:tcW w:w="3080" w:type="dxa"/>
            <w:vMerge/>
            <w:tcBorders>
              <w:bottom w:val="single" w:sz="4" w:space="0" w:color="auto"/>
            </w:tcBorders>
          </w:tcPr>
          <w:p w:rsidR="003E5072" w:rsidRPr="00946F8F" w:rsidRDefault="003E5072" w:rsidP="00D76CD9">
            <w:pPr>
              <w:spacing w:before="40" w:line="240" w:lineRule="exact"/>
              <w:ind w:firstLine="0"/>
              <w:rPr>
                <w:i/>
              </w:rPr>
            </w:pPr>
          </w:p>
        </w:tc>
        <w:tc>
          <w:tcPr>
            <w:tcW w:w="3080" w:type="dxa"/>
            <w:tcBorders>
              <w:top w:val="single" w:sz="4" w:space="0" w:color="auto"/>
              <w:bottom w:val="single" w:sz="4" w:space="0" w:color="auto"/>
            </w:tcBorders>
          </w:tcPr>
          <w:p w:rsidR="003E5072" w:rsidRPr="00946F8F" w:rsidRDefault="003E5072" w:rsidP="00D76CD9">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3E5072" w:rsidRPr="00946F8F" w:rsidRDefault="003E5072" w:rsidP="00D76CD9">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3E5072" w:rsidRPr="00946F8F" w:rsidTr="003E5072">
        <w:tc>
          <w:tcPr>
            <w:tcW w:w="9240" w:type="dxa"/>
            <w:gridSpan w:val="3"/>
            <w:tcBorders>
              <w:top w:val="single" w:sz="4" w:space="0" w:color="auto"/>
              <w:bottom w:val="single" w:sz="4" w:space="0" w:color="auto"/>
            </w:tcBorders>
            <w:vAlign w:val="bottom"/>
          </w:tcPr>
          <w:p w:rsidR="003E5072" w:rsidRPr="00946F8F" w:rsidRDefault="003E5072" w:rsidP="00400540">
            <w:pPr>
              <w:spacing w:before="40" w:line="240" w:lineRule="exact"/>
              <w:ind w:firstLine="0"/>
              <w:jc w:val="center"/>
              <w:rPr>
                <w:b/>
                <w:sz w:val="20"/>
              </w:rPr>
            </w:pPr>
            <w:r w:rsidRPr="00946F8F">
              <w:rPr>
                <w:b/>
                <w:sz w:val="20"/>
              </w:rPr>
              <w:t>2018 год</w:t>
            </w:r>
          </w:p>
        </w:tc>
      </w:tr>
      <w:tr w:rsidR="003E5072" w:rsidRPr="00946F8F" w:rsidTr="003E5072">
        <w:tc>
          <w:tcPr>
            <w:tcW w:w="3080" w:type="dxa"/>
            <w:tcBorders>
              <w:top w:val="single" w:sz="4" w:space="0" w:color="auto"/>
              <w:bottom w:val="dotted" w:sz="4" w:space="0" w:color="auto"/>
            </w:tcBorders>
            <w:vAlign w:val="bottom"/>
          </w:tcPr>
          <w:p w:rsidR="003E5072" w:rsidRPr="00946F8F" w:rsidRDefault="003E5072" w:rsidP="00400540">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103,9</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105,8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104,3</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 </w:t>
            </w:r>
            <w:r w:rsidRPr="00D76CD9">
              <w:rPr>
                <w:i/>
                <w:sz w:val="20"/>
              </w:rPr>
              <w:t xml:space="preserve">квартал </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104,7</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102,3</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105,6</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102,1</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lastRenderedPageBreak/>
              <w:t xml:space="preserve">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103,3</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 </w:t>
            </w:r>
            <w:r w:rsidRPr="00D76CD9">
              <w:rPr>
                <w:i/>
                <w:sz w:val="20"/>
              </w:rPr>
              <w:t xml:space="preserve">полугодие </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104,0</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108,7</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105,6</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jc w:val="center"/>
              <w:rPr>
                <w:sz w:val="20"/>
              </w:rPr>
            </w:pPr>
            <w:r w:rsidRPr="00946F8F">
              <w:rPr>
                <w:sz w:val="20"/>
              </w:rPr>
              <w:t>102,2</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105,8</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rPr>
              <w:t xml:space="preserve">Январь – сентябрь </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104,5</w:t>
            </w:r>
          </w:p>
        </w:tc>
      </w:tr>
      <w:tr w:rsidR="003E5072" w:rsidRPr="004C3B3C"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3E5072" w:rsidRPr="004C3B3C" w:rsidRDefault="003E5072" w:rsidP="00400540">
            <w:pPr>
              <w:spacing w:before="4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3E5072" w:rsidRPr="004C3B3C" w:rsidRDefault="003E5072" w:rsidP="00400540">
            <w:pPr>
              <w:spacing w:before="40" w:line="240" w:lineRule="exact"/>
              <w:ind w:firstLine="0"/>
              <w:jc w:val="center"/>
              <w:rPr>
                <w:sz w:val="20"/>
              </w:rPr>
            </w:pPr>
            <w:r>
              <w:rPr>
                <w:sz w:val="20"/>
              </w:rPr>
              <w:t>102,5</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rPr>
              <w:t xml:space="preserve">Январь – октябрь </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104,3</w:t>
            </w:r>
          </w:p>
        </w:tc>
      </w:tr>
      <w:tr w:rsidR="003E5072" w:rsidRPr="004C3B3C"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101,8</w:t>
            </w:r>
          </w:p>
        </w:tc>
      </w:tr>
      <w:tr w:rsidR="003E5072" w:rsidRPr="004C3B3C"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109,4</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rPr>
              <w:t>IV квартал</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104,7</w:t>
            </w:r>
          </w:p>
        </w:tc>
      </w:tr>
      <w:tr w:rsidR="003E5072" w:rsidRPr="00D76CD9" w:rsidTr="003E5072">
        <w:tc>
          <w:tcPr>
            <w:tcW w:w="3080" w:type="dxa"/>
            <w:tcBorders>
              <w:top w:val="dotted" w:sz="4" w:space="0" w:color="auto"/>
              <w:bottom w:val="single" w:sz="4" w:space="0" w:color="auto"/>
            </w:tcBorders>
            <w:vAlign w:val="bottom"/>
          </w:tcPr>
          <w:p w:rsidR="003E5072" w:rsidRPr="00D76CD9" w:rsidRDefault="003E5072" w:rsidP="00400540">
            <w:pPr>
              <w:spacing w:before="40" w:line="240" w:lineRule="exact"/>
              <w:ind w:firstLine="0"/>
              <w:rPr>
                <w:i/>
                <w:sz w:val="20"/>
              </w:rPr>
            </w:pPr>
            <w:r w:rsidRPr="00D76CD9">
              <w:rPr>
                <w:i/>
                <w:sz w:val="20"/>
              </w:rPr>
              <w:t>Год</w:t>
            </w:r>
          </w:p>
        </w:tc>
        <w:tc>
          <w:tcPr>
            <w:tcW w:w="3080" w:type="dxa"/>
            <w:tcBorders>
              <w:top w:val="dotted" w:sz="4" w:space="0" w:color="auto"/>
              <w:bottom w:val="single"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104,6</w:t>
            </w:r>
          </w:p>
        </w:tc>
      </w:tr>
      <w:tr w:rsidR="003E5072" w:rsidRPr="00A83330" w:rsidTr="003E5072">
        <w:tc>
          <w:tcPr>
            <w:tcW w:w="9240" w:type="dxa"/>
            <w:gridSpan w:val="3"/>
            <w:tcBorders>
              <w:top w:val="single" w:sz="4" w:space="0" w:color="auto"/>
              <w:bottom w:val="single" w:sz="4" w:space="0" w:color="auto"/>
            </w:tcBorders>
            <w:vAlign w:val="bottom"/>
          </w:tcPr>
          <w:p w:rsidR="003E5072" w:rsidRPr="00826069" w:rsidRDefault="003E5072" w:rsidP="00400540">
            <w:pPr>
              <w:spacing w:before="40" w:line="240" w:lineRule="exact"/>
              <w:ind w:firstLine="0"/>
              <w:jc w:val="center"/>
              <w:rPr>
                <w:b/>
                <w:sz w:val="20"/>
              </w:rPr>
            </w:pPr>
            <w:r>
              <w:rPr>
                <w:b/>
                <w:sz w:val="20"/>
              </w:rPr>
              <w:t>2019 год</w:t>
            </w:r>
          </w:p>
        </w:tc>
      </w:tr>
      <w:tr w:rsidR="003E5072" w:rsidRPr="00826069" w:rsidTr="003E5072">
        <w:tc>
          <w:tcPr>
            <w:tcW w:w="3080" w:type="dxa"/>
            <w:tcBorders>
              <w:top w:val="single" w:sz="4" w:space="0" w:color="auto"/>
              <w:bottom w:val="dotted" w:sz="4" w:space="0" w:color="auto"/>
            </w:tcBorders>
            <w:vAlign w:val="bottom"/>
          </w:tcPr>
          <w:p w:rsidR="003E5072" w:rsidRPr="00826069" w:rsidRDefault="003E5072" w:rsidP="00400540">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3E5072" w:rsidRPr="00826069" w:rsidRDefault="003E5072" w:rsidP="00400540">
            <w:pPr>
              <w:spacing w:before="4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3E5072" w:rsidRPr="00826069" w:rsidRDefault="003E5072" w:rsidP="00400540">
            <w:pPr>
              <w:spacing w:before="40" w:line="240" w:lineRule="exact"/>
              <w:ind w:firstLine="0"/>
              <w:jc w:val="center"/>
              <w:rPr>
                <w:sz w:val="20"/>
              </w:rPr>
            </w:pPr>
            <w:r>
              <w:rPr>
                <w:sz w:val="20"/>
              </w:rPr>
              <w:t>103,7</w:t>
            </w:r>
          </w:p>
        </w:tc>
      </w:tr>
      <w:tr w:rsidR="003E5072" w:rsidRPr="00826069" w:rsidTr="003E5072">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104,2</w:t>
            </w:r>
          </w:p>
        </w:tc>
      </w:tr>
      <w:tr w:rsidR="003E5072" w:rsidRPr="00826069" w:rsidTr="003E5072">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103,0</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103,6</w:t>
            </w:r>
          </w:p>
        </w:tc>
      </w:tr>
      <w:tr w:rsidR="003E5072" w:rsidRPr="002B57E1"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2B57E1" w:rsidRDefault="003E5072" w:rsidP="00400540">
            <w:pPr>
              <w:spacing w:before="4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3E5072" w:rsidRPr="002B57E1" w:rsidRDefault="003E5072" w:rsidP="00400540">
            <w:pPr>
              <w:spacing w:before="40" w:line="240" w:lineRule="exact"/>
              <w:ind w:firstLine="0"/>
              <w:jc w:val="center"/>
              <w:rPr>
                <w:sz w:val="20"/>
              </w:rPr>
            </w:pPr>
            <w:r>
              <w:rPr>
                <w:sz w:val="20"/>
              </w:rPr>
              <w:t>101,5</w:t>
            </w:r>
          </w:p>
        </w:tc>
      </w:tr>
      <w:tr w:rsidR="003E5072" w:rsidRPr="002B57E1" w:rsidTr="003E5072">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101,4</w:t>
            </w:r>
          </w:p>
        </w:tc>
      </w:tr>
      <w:tr w:rsidR="003E5072" w:rsidRPr="002B57E1"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102,8</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101,9</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 </w:t>
            </w:r>
            <w:r w:rsidRPr="00D76CD9">
              <w:rPr>
                <w:i/>
                <w:sz w:val="20"/>
              </w:rPr>
              <w:t xml:space="preserve">полугодие </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102,7</w:t>
            </w:r>
          </w:p>
        </w:tc>
      </w:tr>
      <w:tr w:rsidR="003E5072" w:rsidRPr="006D541C"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6D541C" w:rsidRDefault="003E5072" w:rsidP="00400540">
            <w:pPr>
              <w:spacing w:before="40" w:line="240" w:lineRule="exact"/>
              <w:ind w:firstLine="0"/>
              <w:jc w:val="center"/>
              <w:rPr>
                <w:sz w:val="20"/>
              </w:rPr>
            </w:pPr>
            <w:r>
              <w:rPr>
                <w:sz w:val="20"/>
              </w:rPr>
              <w:t>92,3</w:t>
            </w:r>
          </w:p>
        </w:tc>
        <w:tc>
          <w:tcPr>
            <w:tcW w:w="3080" w:type="dxa"/>
            <w:tcBorders>
              <w:top w:val="dotted" w:sz="4" w:space="0" w:color="auto"/>
              <w:bottom w:val="dotted" w:sz="4" w:space="0" w:color="auto"/>
            </w:tcBorders>
            <w:vAlign w:val="bottom"/>
          </w:tcPr>
          <w:p w:rsidR="003E5072" w:rsidRPr="006D541C" w:rsidRDefault="003E5072" w:rsidP="00400540">
            <w:pPr>
              <w:spacing w:before="40" w:line="240" w:lineRule="exact"/>
              <w:ind w:firstLine="0"/>
              <w:jc w:val="center"/>
              <w:rPr>
                <w:sz w:val="20"/>
              </w:rPr>
            </w:pPr>
            <w:r>
              <w:rPr>
                <w:sz w:val="20"/>
              </w:rPr>
              <w:t>101,9</w:t>
            </w:r>
          </w:p>
        </w:tc>
      </w:tr>
      <w:tr w:rsidR="003E5072" w:rsidRPr="006D541C" w:rsidTr="003E5072">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92,5</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102,5</w:t>
            </w:r>
          </w:p>
        </w:tc>
      </w:tr>
      <w:tr w:rsidR="003E5072" w:rsidRPr="006D541C" w:rsidTr="003E5072">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91,6</w:t>
            </w:r>
          </w:p>
        </w:tc>
        <w:tc>
          <w:tcPr>
            <w:tcW w:w="3080"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sz w:val="20"/>
              </w:rPr>
            </w:pPr>
            <w:r>
              <w:rPr>
                <w:sz w:val="20"/>
              </w:rPr>
              <w:t>105,5</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lang w:val="en-US"/>
              </w:rPr>
              <w:t xml:space="preserve">III </w:t>
            </w:r>
            <w:r w:rsidRPr="00D76CD9">
              <w:rPr>
                <w:i/>
                <w:sz w:val="20"/>
              </w:rPr>
              <w:t>квартал</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103,2</w:t>
            </w:r>
          </w:p>
        </w:tc>
      </w:tr>
      <w:tr w:rsidR="003E5072" w:rsidRPr="00D76CD9" w:rsidTr="003E5072">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rPr>
                <w:i/>
                <w:sz w:val="20"/>
              </w:rPr>
            </w:pPr>
            <w:r w:rsidRPr="00D76CD9">
              <w:rPr>
                <w:i/>
                <w:sz w:val="20"/>
              </w:rPr>
              <w:t xml:space="preserve">Январь – сентябрь </w:t>
            </w: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102,8</w:t>
            </w:r>
          </w:p>
        </w:tc>
      </w:tr>
      <w:tr w:rsidR="003E5072" w:rsidRPr="00305D56" w:rsidTr="003E5072">
        <w:tc>
          <w:tcPr>
            <w:tcW w:w="3080" w:type="dxa"/>
            <w:tcBorders>
              <w:top w:val="dotted" w:sz="4" w:space="0" w:color="auto"/>
              <w:bottom w:val="dotted" w:sz="4" w:space="0" w:color="auto"/>
            </w:tcBorders>
            <w:vAlign w:val="bottom"/>
          </w:tcPr>
          <w:p w:rsidR="003E5072" w:rsidRPr="00946F8F" w:rsidRDefault="003E5072" w:rsidP="00400540">
            <w:pPr>
              <w:spacing w:before="4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3E5072" w:rsidRPr="00305D56" w:rsidRDefault="003E5072" w:rsidP="00400540">
            <w:pPr>
              <w:spacing w:before="40" w:line="240" w:lineRule="exact"/>
              <w:ind w:firstLine="0"/>
              <w:jc w:val="center"/>
              <w:rPr>
                <w:sz w:val="20"/>
              </w:rPr>
            </w:pPr>
            <w:r>
              <w:rPr>
                <w:sz w:val="20"/>
              </w:rPr>
              <w:t>114,4</w:t>
            </w:r>
          </w:p>
        </w:tc>
        <w:tc>
          <w:tcPr>
            <w:tcW w:w="3080" w:type="dxa"/>
            <w:tcBorders>
              <w:top w:val="dotted" w:sz="4" w:space="0" w:color="auto"/>
              <w:bottom w:val="dotted" w:sz="4" w:space="0" w:color="auto"/>
            </w:tcBorders>
            <w:vAlign w:val="bottom"/>
          </w:tcPr>
          <w:p w:rsidR="003E5072" w:rsidRPr="00305D56" w:rsidRDefault="003E5072" w:rsidP="00400540">
            <w:pPr>
              <w:spacing w:before="40" w:line="240" w:lineRule="exact"/>
              <w:ind w:firstLine="0"/>
              <w:jc w:val="center"/>
              <w:rPr>
                <w:sz w:val="20"/>
              </w:rPr>
            </w:pPr>
            <w:r>
              <w:rPr>
                <w:sz w:val="20"/>
              </w:rPr>
              <w:t>98,4</w:t>
            </w:r>
          </w:p>
        </w:tc>
      </w:tr>
      <w:tr w:rsidR="003E5072" w:rsidRPr="00D76CD9" w:rsidTr="003E5072">
        <w:tc>
          <w:tcPr>
            <w:tcW w:w="3080" w:type="dxa"/>
            <w:tcBorders>
              <w:top w:val="dotted" w:sz="4" w:space="0" w:color="auto"/>
              <w:bottom w:val="double" w:sz="4" w:space="0" w:color="auto"/>
            </w:tcBorders>
            <w:vAlign w:val="bottom"/>
          </w:tcPr>
          <w:p w:rsidR="003E5072" w:rsidRPr="00D76CD9" w:rsidRDefault="003E5072" w:rsidP="00400540">
            <w:pPr>
              <w:spacing w:before="40" w:line="240" w:lineRule="exact"/>
              <w:ind w:firstLine="0"/>
              <w:rPr>
                <w:i/>
                <w:sz w:val="20"/>
              </w:rPr>
            </w:pPr>
            <w:r w:rsidRPr="00D76CD9">
              <w:rPr>
                <w:i/>
                <w:sz w:val="20"/>
              </w:rPr>
              <w:t xml:space="preserve">Январь – октябрь </w:t>
            </w:r>
          </w:p>
        </w:tc>
        <w:tc>
          <w:tcPr>
            <w:tcW w:w="3080" w:type="dxa"/>
            <w:tcBorders>
              <w:top w:val="dotted" w:sz="4" w:space="0" w:color="auto"/>
              <w:bottom w:val="double" w:sz="4" w:space="0" w:color="auto"/>
            </w:tcBorders>
            <w:vAlign w:val="bottom"/>
          </w:tcPr>
          <w:p w:rsidR="003E5072" w:rsidRPr="00D76CD9" w:rsidRDefault="003E5072" w:rsidP="00400540">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3E5072" w:rsidRPr="00D76CD9" w:rsidRDefault="003E5072" w:rsidP="00400540">
            <w:pPr>
              <w:spacing w:before="40" w:line="240" w:lineRule="exact"/>
              <w:ind w:firstLine="0"/>
              <w:jc w:val="center"/>
              <w:rPr>
                <w:i/>
                <w:sz w:val="20"/>
              </w:rPr>
            </w:pPr>
            <w:r w:rsidRPr="00D76CD9">
              <w:rPr>
                <w:i/>
                <w:sz w:val="20"/>
              </w:rPr>
              <w:t>102,4</w:t>
            </w:r>
          </w:p>
        </w:tc>
      </w:tr>
    </w:tbl>
    <w:p w:rsidR="003E5072" w:rsidRPr="00946F8F" w:rsidRDefault="003E5072" w:rsidP="003E5072">
      <w:pPr>
        <w:keepNext/>
        <w:keepLines/>
        <w:spacing w:before="24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3E5072" w:rsidRPr="00946F8F" w:rsidTr="003E5072">
        <w:trPr>
          <w:cantSplit/>
          <w:trHeight w:val="415"/>
          <w:tblHeader/>
        </w:trPr>
        <w:tc>
          <w:tcPr>
            <w:tcW w:w="6101" w:type="dxa"/>
            <w:tcBorders>
              <w:top w:val="double" w:sz="4" w:space="0" w:color="auto"/>
              <w:bottom w:val="single" w:sz="4" w:space="0" w:color="auto"/>
            </w:tcBorders>
          </w:tcPr>
          <w:p w:rsidR="003E5072" w:rsidRPr="00946F8F" w:rsidRDefault="003E5072" w:rsidP="00D76CD9">
            <w:pPr>
              <w:keepNext/>
              <w:keepLines/>
              <w:spacing w:before="60" w:line="240" w:lineRule="exact"/>
              <w:ind w:firstLine="0"/>
              <w:jc w:val="center"/>
            </w:pPr>
          </w:p>
        </w:tc>
        <w:tc>
          <w:tcPr>
            <w:tcW w:w="1559" w:type="dxa"/>
            <w:tcBorders>
              <w:top w:val="double" w:sz="4" w:space="0" w:color="auto"/>
              <w:bottom w:val="single" w:sz="4" w:space="0" w:color="auto"/>
            </w:tcBorders>
          </w:tcPr>
          <w:p w:rsidR="003E5072" w:rsidRPr="00946F8F" w:rsidRDefault="003E5072" w:rsidP="00D76CD9">
            <w:pPr>
              <w:spacing w:before="60" w:line="240" w:lineRule="exact"/>
              <w:ind w:firstLine="0"/>
              <w:jc w:val="center"/>
              <w:rPr>
                <w:i/>
                <w:sz w:val="20"/>
              </w:rPr>
            </w:pPr>
            <w:r>
              <w:rPr>
                <w:i/>
                <w:sz w:val="20"/>
              </w:rPr>
              <w:t>Январь – о</w:t>
            </w:r>
            <w:r>
              <w:rPr>
                <w:i/>
                <w:sz w:val="20"/>
              </w:rPr>
              <w:t>к</w:t>
            </w:r>
            <w:r>
              <w:rPr>
                <w:i/>
                <w:sz w:val="20"/>
              </w:rPr>
              <w:t xml:space="preserve">тябрь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3E5072" w:rsidRPr="00946F8F" w:rsidRDefault="003E5072" w:rsidP="00D76CD9">
            <w:pPr>
              <w:spacing w:before="60" w:line="240" w:lineRule="exact"/>
              <w:ind w:firstLine="0"/>
              <w:jc w:val="center"/>
              <w:rPr>
                <w:i/>
                <w:sz w:val="20"/>
                <w:vertAlign w:val="superscript"/>
              </w:rPr>
            </w:pPr>
            <w:r w:rsidRPr="00946F8F">
              <w:rPr>
                <w:i/>
                <w:sz w:val="20"/>
                <w:u w:val="single"/>
              </w:rPr>
              <w:t>Справочно:</w:t>
            </w:r>
            <w:r w:rsidRPr="00946F8F">
              <w:rPr>
                <w:i/>
                <w:sz w:val="20"/>
              </w:rPr>
              <w:t xml:space="preserve"> </w:t>
            </w:r>
            <w:r w:rsidR="00D76CD9">
              <w:rPr>
                <w:i/>
                <w:sz w:val="20"/>
              </w:rPr>
              <w:t>я</w:t>
            </w:r>
            <w:r>
              <w:rPr>
                <w:i/>
                <w:sz w:val="20"/>
              </w:rPr>
              <w:t>нварь – о</w:t>
            </w:r>
            <w:r>
              <w:rPr>
                <w:i/>
                <w:sz w:val="20"/>
              </w:rPr>
              <w:t>к</w:t>
            </w:r>
            <w:r>
              <w:rPr>
                <w:i/>
                <w:sz w:val="20"/>
              </w:rPr>
              <w:t xml:space="preserve">тябрь </w:t>
            </w:r>
            <w:r w:rsidRPr="00946F8F">
              <w:rPr>
                <w:i/>
                <w:sz w:val="20"/>
              </w:rPr>
              <w:t>201</w:t>
            </w:r>
            <w:r>
              <w:rPr>
                <w:i/>
                <w:sz w:val="20"/>
              </w:rPr>
              <w:t>8</w:t>
            </w:r>
            <w:r w:rsidRPr="00946F8F">
              <w:rPr>
                <w:i/>
                <w:sz w:val="20"/>
              </w:rPr>
              <w:t>г.</w:t>
            </w:r>
          </w:p>
        </w:tc>
      </w:tr>
      <w:tr w:rsidR="003E5072" w:rsidRPr="00946F8F" w:rsidTr="00D76CD9">
        <w:trPr>
          <w:trHeight w:val="20"/>
        </w:trPr>
        <w:tc>
          <w:tcPr>
            <w:tcW w:w="6101" w:type="dxa"/>
            <w:tcBorders>
              <w:bottom w:val="dotted" w:sz="4" w:space="0" w:color="auto"/>
            </w:tcBorders>
            <w:vAlign w:val="bottom"/>
          </w:tcPr>
          <w:p w:rsidR="003E5072" w:rsidRPr="00946F8F" w:rsidRDefault="003E5072" w:rsidP="00400540">
            <w:pPr>
              <w:spacing w:before="40" w:line="240" w:lineRule="exact"/>
              <w:ind w:left="-57" w:firstLine="0"/>
              <w:jc w:val="left"/>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3E5072" w:rsidRDefault="003E5072" w:rsidP="00400540">
            <w:pPr>
              <w:spacing w:before="40" w:line="240" w:lineRule="exact"/>
              <w:ind w:firstLine="0"/>
              <w:jc w:val="center"/>
              <w:rPr>
                <w:rFonts w:cs="Arial"/>
                <w:b/>
                <w:bCs/>
                <w:sz w:val="20"/>
              </w:rPr>
            </w:pPr>
            <w:r>
              <w:rPr>
                <w:rFonts w:cs="Arial"/>
                <w:b/>
                <w:bCs/>
                <w:sz w:val="20"/>
              </w:rPr>
              <w:t>102,4</w:t>
            </w:r>
          </w:p>
        </w:tc>
        <w:tc>
          <w:tcPr>
            <w:tcW w:w="1559" w:type="dxa"/>
            <w:tcBorders>
              <w:bottom w:val="dotted" w:sz="4" w:space="0" w:color="auto"/>
            </w:tcBorders>
            <w:vAlign w:val="bottom"/>
          </w:tcPr>
          <w:p w:rsidR="003E5072" w:rsidRDefault="003E5072" w:rsidP="00400540">
            <w:pPr>
              <w:spacing w:before="40" w:line="240" w:lineRule="exact"/>
              <w:ind w:firstLine="0"/>
              <w:jc w:val="center"/>
              <w:rPr>
                <w:rFonts w:cs="Arial"/>
                <w:b/>
                <w:bCs/>
                <w:sz w:val="20"/>
              </w:rPr>
            </w:pPr>
            <w:r>
              <w:rPr>
                <w:rFonts w:cs="Arial"/>
                <w:b/>
                <w:bCs/>
                <w:sz w:val="20"/>
              </w:rPr>
              <w:t>104,3</w:t>
            </w:r>
          </w:p>
        </w:tc>
      </w:tr>
      <w:tr w:rsidR="003E5072" w:rsidRPr="00946F8F" w:rsidTr="00D76CD9">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в том числе:</w:t>
            </w:r>
          </w:p>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104,3</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105,6</w:t>
            </w:r>
          </w:p>
        </w:tc>
      </w:tr>
      <w:tr w:rsidR="003E5072" w:rsidRPr="00946F8F" w:rsidTr="00D76CD9">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88,2</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109,1</w:t>
            </w:r>
          </w:p>
        </w:tc>
      </w:tr>
      <w:tr w:rsidR="003E5072" w:rsidRPr="00946F8F" w:rsidTr="00D76CD9">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106,5</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119,4</w:t>
            </w:r>
          </w:p>
        </w:tc>
      </w:tr>
      <w:tr w:rsidR="003E5072" w:rsidRPr="00946F8F" w:rsidTr="00D76CD9">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91,5</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102,8</w:t>
            </w:r>
          </w:p>
        </w:tc>
      </w:tr>
      <w:tr w:rsidR="003E5072" w:rsidRPr="00946F8F" w:rsidTr="00400540">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88,3</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85,1</w:t>
            </w:r>
          </w:p>
        </w:tc>
      </w:tr>
      <w:tr w:rsidR="003E5072" w:rsidRPr="00946F8F" w:rsidTr="00400540">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105,1</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194,3</w:t>
            </w:r>
          </w:p>
        </w:tc>
      </w:tr>
      <w:tr w:rsidR="003E5072" w:rsidRPr="00946F8F" w:rsidTr="00400540">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lastRenderedPageBreak/>
              <w:t>производство бумаги и бумажных изделий</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93,8</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88,6</w:t>
            </w:r>
          </w:p>
        </w:tc>
      </w:tr>
      <w:tr w:rsidR="003E5072" w:rsidRPr="00946F8F" w:rsidTr="00D76CD9">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101,5</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104,7</w:t>
            </w:r>
          </w:p>
        </w:tc>
      </w:tr>
      <w:tr w:rsidR="003E5072" w:rsidRPr="00946F8F" w:rsidTr="00D76CD9">
        <w:trPr>
          <w:trHeight w:val="20"/>
        </w:trPr>
        <w:tc>
          <w:tcPr>
            <w:tcW w:w="6101" w:type="dxa"/>
            <w:tcBorders>
              <w:top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кокса и нефтепродуктов</w:t>
            </w:r>
          </w:p>
        </w:tc>
        <w:tc>
          <w:tcPr>
            <w:tcW w:w="1559" w:type="dxa"/>
            <w:tcBorders>
              <w:top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123,7</w:t>
            </w:r>
          </w:p>
        </w:tc>
        <w:tc>
          <w:tcPr>
            <w:tcW w:w="1559" w:type="dxa"/>
            <w:tcBorders>
              <w:top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127,1</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химических веществ и химических продуктов</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105,3</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100,3</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103,3</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109,3</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резиновых и пластмассовых изделий</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92,0</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103,6</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104,0</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107,2</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металлургическое</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113,9</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103,0</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готовых металлических изделий, кроме машин и оборудования</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94,7</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98,1</w:t>
            </w:r>
          </w:p>
        </w:tc>
      </w:tr>
      <w:tr w:rsidR="003E5072" w:rsidRPr="00946F8F" w:rsidTr="00D76CD9">
        <w:trPr>
          <w:trHeight w:val="20"/>
        </w:trPr>
        <w:tc>
          <w:tcPr>
            <w:tcW w:w="6101" w:type="dxa"/>
            <w:tcBorders>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компьютеров, электронных и оптических изд</w:t>
            </w:r>
            <w:r w:rsidRPr="00946F8F">
              <w:rPr>
                <w:rFonts w:cs="Arial"/>
                <w:sz w:val="20"/>
              </w:rPr>
              <w:t>е</w:t>
            </w:r>
            <w:r w:rsidRPr="00946F8F">
              <w:rPr>
                <w:rFonts w:cs="Arial"/>
                <w:sz w:val="20"/>
              </w:rPr>
              <w:t>лий</w:t>
            </w:r>
          </w:p>
        </w:tc>
        <w:tc>
          <w:tcPr>
            <w:tcW w:w="1559" w:type="dxa"/>
            <w:tcBorders>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118,0</w:t>
            </w:r>
          </w:p>
        </w:tc>
        <w:tc>
          <w:tcPr>
            <w:tcW w:w="1559" w:type="dxa"/>
            <w:tcBorders>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93,6</w:t>
            </w:r>
          </w:p>
        </w:tc>
      </w:tr>
      <w:tr w:rsidR="003E5072" w:rsidRPr="00946F8F" w:rsidTr="00D76CD9">
        <w:trPr>
          <w:trHeight w:val="20"/>
        </w:trPr>
        <w:tc>
          <w:tcPr>
            <w:tcW w:w="6101" w:type="dxa"/>
            <w:tcBorders>
              <w:top w:val="dotted" w:sz="4" w:space="0" w:color="auto"/>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113,8</w:t>
            </w:r>
          </w:p>
        </w:tc>
        <w:tc>
          <w:tcPr>
            <w:tcW w:w="1559" w:type="dxa"/>
            <w:tcBorders>
              <w:top w:val="dotted" w:sz="4" w:space="0" w:color="auto"/>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103,3</w:t>
            </w:r>
          </w:p>
        </w:tc>
      </w:tr>
      <w:tr w:rsidR="003E5072" w:rsidRPr="00946F8F" w:rsidTr="00D76CD9">
        <w:trPr>
          <w:trHeight w:val="20"/>
        </w:trPr>
        <w:tc>
          <w:tcPr>
            <w:tcW w:w="6101" w:type="dxa"/>
            <w:tcBorders>
              <w:top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98,5</w:t>
            </w:r>
          </w:p>
        </w:tc>
        <w:tc>
          <w:tcPr>
            <w:tcW w:w="1559" w:type="dxa"/>
            <w:tcBorders>
              <w:top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108,3</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115,6</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100,2</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прочих транспортных средств и оборудования</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103,3</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76,0</w:t>
            </w:r>
          </w:p>
        </w:tc>
      </w:tr>
      <w:tr w:rsidR="003E5072" w:rsidRPr="00946F8F" w:rsidTr="00D76CD9">
        <w:trPr>
          <w:trHeight w:val="20"/>
        </w:trPr>
        <w:tc>
          <w:tcPr>
            <w:tcW w:w="6101" w:type="dxa"/>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мебели</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97,3</w:t>
            </w:r>
          </w:p>
        </w:tc>
        <w:tc>
          <w:tcPr>
            <w:tcW w:w="1559" w:type="dxa"/>
            <w:vAlign w:val="bottom"/>
          </w:tcPr>
          <w:p w:rsidR="003E5072" w:rsidRDefault="003E5072" w:rsidP="00400540">
            <w:pPr>
              <w:spacing w:before="40" w:line="240" w:lineRule="exact"/>
              <w:ind w:firstLine="0"/>
              <w:jc w:val="center"/>
              <w:rPr>
                <w:rFonts w:cs="Arial"/>
                <w:sz w:val="20"/>
              </w:rPr>
            </w:pPr>
            <w:r>
              <w:rPr>
                <w:rFonts w:cs="Arial"/>
                <w:sz w:val="20"/>
              </w:rPr>
              <w:t>103,3</w:t>
            </w:r>
          </w:p>
        </w:tc>
      </w:tr>
      <w:tr w:rsidR="003E5072" w:rsidRPr="00946F8F" w:rsidTr="00D76CD9">
        <w:trPr>
          <w:trHeight w:val="20"/>
        </w:trPr>
        <w:tc>
          <w:tcPr>
            <w:tcW w:w="6101" w:type="dxa"/>
            <w:tcBorders>
              <w:bottom w:val="dotted"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109,7</w:t>
            </w:r>
          </w:p>
        </w:tc>
        <w:tc>
          <w:tcPr>
            <w:tcW w:w="1559" w:type="dxa"/>
            <w:tcBorders>
              <w:bottom w:val="dotted"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97,1</w:t>
            </w:r>
          </w:p>
        </w:tc>
      </w:tr>
      <w:tr w:rsidR="003E5072" w:rsidRPr="00946F8F" w:rsidTr="00D76CD9">
        <w:trPr>
          <w:trHeight w:val="20"/>
        </w:trPr>
        <w:tc>
          <w:tcPr>
            <w:tcW w:w="6101" w:type="dxa"/>
            <w:tcBorders>
              <w:top w:val="dotted" w:sz="4" w:space="0" w:color="auto"/>
              <w:bottom w:val="double" w:sz="4" w:space="0" w:color="auto"/>
            </w:tcBorders>
            <w:vAlign w:val="bottom"/>
          </w:tcPr>
          <w:p w:rsidR="003E5072" w:rsidRPr="00946F8F" w:rsidRDefault="003E5072" w:rsidP="00400540">
            <w:pPr>
              <w:spacing w:before="40" w:line="240" w:lineRule="exact"/>
              <w:ind w:left="113" w:firstLine="0"/>
              <w:jc w:val="left"/>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103,7</w:t>
            </w:r>
          </w:p>
        </w:tc>
        <w:tc>
          <w:tcPr>
            <w:tcW w:w="1559" w:type="dxa"/>
            <w:tcBorders>
              <w:top w:val="dotted" w:sz="4" w:space="0" w:color="auto"/>
              <w:bottom w:val="double" w:sz="4" w:space="0" w:color="auto"/>
            </w:tcBorders>
            <w:vAlign w:val="bottom"/>
          </w:tcPr>
          <w:p w:rsidR="003E5072" w:rsidRDefault="003E5072" w:rsidP="00400540">
            <w:pPr>
              <w:spacing w:before="40" w:line="240" w:lineRule="exact"/>
              <w:ind w:firstLine="0"/>
              <w:jc w:val="center"/>
              <w:rPr>
                <w:rFonts w:cs="Arial"/>
                <w:sz w:val="20"/>
              </w:rPr>
            </w:pPr>
            <w:r>
              <w:rPr>
                <w:rFonts w:cs="Arial"/>
                <w:sz w:val="20"/>
              </w:rPr>
              <w:t>98,4</w:t>
            </w:r>
          </w:p>
        </w:tc>
      </w:tr>
    </w:tbl>
    <w:p w:rsidR="003E5072" w:rsidRPr="00946F8F" w:rsidRDefault="003E5072" w:rsidP="00400540">
      <w:pPr>
        <w:keepNext/>
        <w:spacing w:before="240" w:line="264" w:lineRule="auto"/>
        <w:jc w:val="center"/>
      </w:pPr>
      <w:r w:rsidRPr="00946F8F">
        <w:rPr>
          <w:b/>
        </w:rPr>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3E5072" w:rsidRPr="00946F8F" w:rsidTr="003E5072">
        <w:trPr>
          <w:trHeight w:val="46"/>
          <w:tblHeader/>
        </w:trPr>
        <w:tc>
          <w:tcPr>
            <w:tcW w:w="4825" w:type="dxa"/>
            <w:vMerge w:val="restart"/>
            <w:tcBorders>
              <w:top w:val="double" w:sz="4" w:space="0" w:color="auto"/>
              <w:bottom w:val="single" w:sz="4" w:space="0" w:color="auto"/>
            </w:tcBorders>
          </w:tcPr>
          <w:p w:rsidR="003E5072" w:rsidRPr="00946F8F" w:rsidRDefault="003E5072" w:rsidP="00D76CD9">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3E5072" w:rsidRPr="00946F8F" w:rsidRDefault="003E5072" w:rsidP="00D76CD9">
            <w:pPr>
              <w:spacing w:before="60" w:line="240" w:lineRule="exact"/>
              <w:ind w:left="-57" w:right="-57" w:firstLine="0"/>
              <w:jc w:val="center"/>
              <w:rPr>
                <w:i/>
                <w:sz w:val="20"/>
              </w:rPr>
            </w:pPr>
            <w:r>
              <w:rPr>
                <w:i/>
                <w:sz w:val="20"/>
              </w:rPr>
              <w:t xml:space="preserve">Январь – октябрь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3E5072" w:rsidRPr="00946F8F" w:rsidRDefault="003E5072" w:rsidP="00D76CD9">
            <w:pPr>
              <w:spacing w:before="60" w:line="240" w:lineRule="exact"/>
              <w:ind w:firstLine="0"/>
              <w:jc w:val="center"/>
              <w:rPr>
                <w:i/>
                <w:sz w:val="20"/>
              </w:rPr>
            </w:pPr>
            <w:r w:rsidRPr="00946F8F">
              <w:rPr>
                <w:i/>
                <w:sz w:val="20"/>
                <w:u w:val="single"/>
              </w:rPr>
              <w:t>Справо</w:t>
            </w:r>
            <w:r w:rsidRPr="00946F8F">
              <w:rPr>
                <w:i/>
                <w:sz w:val="20"/>
                <w:u w:val="single"/>
              </w:rPr>
              <w:t>ч</w:t>
            </w:r>
            <w:r w:rsidRPr="00946F8F">
              <w:rPr>
                <w:i/>
                <w:sz w:val="20"/>
                <w:u w:val="single"/>
              </w:rPr>
              <w:t>но</w:t>
            </w:r>
            <w:r w:rsidRPr="00946F8F">
              <w:rPr>
                <w:i/>
                <w:sz w:val="20"/>
              </w:rPr>
              <w:t xml:space="preserve">: темп роста </w:t>
            </w:r>
            <w:r>
              <w:rPr>
                <w:i/>
                <w:sz w:val="20"/>
              </w:rPr>
              <w:t xml:space="preserve">январь – октябрь </w:t>
            </w:r>
            <w:r w:rsidRPr="00946F8F">
              <w:rPr>
                <w:i/>
                <w:sz w:val="20"/>
              </w:rPr>
              <w:t>201</w:t>
            </w:r>
            <w:r>
              <w:rPr>
                <w:i/>
                <w:sz w:val="20"/>
              </w:rPr>
              <w:t>8</w:t>
            </w:r>
            <w:r w:rsidRPr="00946F8F">
              <w:rPr>
                <w:i/>
                <w:sz w:val="20"/>
              </w:rPr>
              <w:t xml:space="preserve">г. в % к </w:t>
            </w:r>
            <w:r>
              <w:rPr>
                <w:i/>
                <w:sz w:val="20"/>
              </w:rPr>
              <w:t xml:space="preserve">январю – октябрю </w:t>
            </w:r>
            <w:r w:rsidRPr="00946F8F">
              <w:rPr>
                <w:i/>
                <w:sz w:val="20"/>
              </w:rPr>
              <w:t>201</w:t>
            </w:r>
            <w:r>
              <w:rPr>
                <w:i/>
                <w:sz w:val="20"/>
              </w:rPr>
              <w:t>7</w:t>
            </w:r>
            <w:r w:rsidRPr="00946F8F">
              <w:rPr>
                <w:i/>
                <w:sz w:val="20"/>
              </w:rPr>
              <w:t>г.</w:t>
            </w:r>
          </w:p>
        </w:tc>
      </w:tr>
      <w:tr w:rsidR="003E5072" w:rsidRPr="00946F8F" w:rsidTr="003E5072">
        <w:trPr>
          <w:trHeight w:val="527"/>
          <w:tblHeader/>
        </w:trPr>
        <w:tc>
          <w:tcPr>
            <w:tcW w:w="4825" w:type="dxa"/>
            <w:vMerge/>
            <w:tcBorders>
              <w:top w:val="single" w:sz="4" w:space="0" w:color="auto"/>
              <w:bottom w:val="single" w:sz="4" w:space="0" w:color="auto"/>
            </w:tcBorders>
          </w:tcPr>
          <w:p w:rsidR="003E5072" w:rsidRPr="00946F8F" w:rsidRDefault="003E5072" w:rsidP="00D76CD9">
            <w:pPr>
              <w:spacing w:before="60" w:line="240" w:lineRule="exact"/>
              <w:ind w:firstLine="0"/>
              <w:rPr>
                <w:b/>
                <w:sz w:val="20"/>
              </w:rPr>
            </w:pPr>
          </w:p>
        </w:tc>
        <w:tc>
          <w:tcPr>
            <w:tcW w:w="1039" w:type="dxa"/>
            <w:tcBorders>
              <w:top w:val="single" w:sz="4" w:space="0" w:color="auto"/>
              <w:bottom w:val="single" w:sz="4" w:space="0" w:color="auto"/>
            </w:tcBorders>
          </w:tcPr>
          <w:p w:rsidR="003E5072" w:rsidRPr="00946F8F" w:rsidRDefault="003E5072" w:rsidP="00D76CD9">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1039" w:type="dxa"/>
            <w:tcBorders>
              <w:top w:val="single" w:sz="4" w:space="0" w:color="auto"/>
              <w:bottom w:val="single" w:sz="4" w:space="0" w:color="auto"/>
            </w:tcBorders>
          </w:tcPr>
          <w:p w:rsidR="003E5072" w:rsidRPr="00946F8F" w:rsidRDefault="003E5072" w:rsidP="00D76CD9">
            <w:pPr>
              <w:spacing w:before="60" w:line="240" w:lineRule="exact"/>
              <w:ind w:left="-57" w:right="-57" w:firstLine="0"/>
              <w:jc w:val="center"/>
              <w:rPr>
                <w:i/>
                <w:sz w:val="20"/>
              </w:rPr>
            </w:pPr>
            <w:r w:rsidRPr="00946F8F">
              <w:rPr>
                <w:i/>
                <w:sz w:val="20"/>
              </w:rPr>
              <w:t>в % к итогу</w:t>
            </w:r>
          </w:p>
        </w:tc>
        <w:tc>
          <w:tcPr>
            <w:tcW w:w="1040" w:type="dxa"/>
            <w:tcBorders>
              <w:top w:val="single" w:sz="4" w:space="0" w:color="auto"/>
              <w:bottom w:val="single" w:sz="4" w:space="0" w:color="auto"/>
            </w:tcBorders>
          </w:tcPr>
          <w:p w:rsidR="003E5072" w:rsidRPr="00946F8F" w:rsidRDefault="003E5072" w:rsidP="00D76CD9">
            <w:pPr>
              <w:spacing w:before="60" w:line="240" w:lineRule="exact"/>
              <w:ind w:left="-57" w:right="-57" w:firstLine="0"/>
              <w:jc w:val="center"/>
              <w:rPr>
                <w:i/>
                <w:sz w:val="20"/>
              </w:rPr>
            </w:pPr>
            <w:r w:rsidRPr="00946F8F">
              <w:rPr>
                <w:i/>
                <w:sz w:val="20"/>
              </w:rPr>
              <w:t xml:space="preserve">темп роста </w:t>
            </w:r>
            <w:r w:rsidRPr="00946F8F">
              <w:rPr>
                <w:i/>
                <w:sz w:val="20"/>
              </w:rPr>
              <w:br/>
              <w:t xml:space="preserve">в % к </w:t>
            </w:r>
            <w:r>
              <w:rPr>
                <w:i/>
                <w:sz w:val="20"/>
              </w:rPr>
              <w:t xml:space="preserve">январю – октябрю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3E5072" w:rsidRPr="00946F8F" w:rsidRDefault="003E5072" w:rsidP="00D76CD9">
            <w:pPr>
              <w:spacing w:before="60" w:line="240" w:lineRule="exact"/>
              <w:ind w:left="-57" w:right="-57" w:firstLine="0"/>
              <w:jc w:val="center"/>
              <w:rPr>
                <w:i/>
                <w:sz w:val="20"/>
              </w:rPr>
            </w:pPr>
          </w:p>
        </w:tc>
      </w:tr>
      <w:tr w:rsidR="003E5072" w:rsidRPr="00946F8F" w:rsidTr="003E5072">
        <w:trPr>
          <w:trHeight w:val="46"/>
        </w:trPr>
        <w:tc>
          <w:tcPr>
            <w:tcW w:w="4825" w:type="dxa"/>
            <w:tcBorders>
              <w:top w:val="single" w:sz="4" w:space="0" w:color="auto"/>
              <w:bottom w:val="dotted" w:sz="4" w:space="0" w:color="auto"/>
            </w:tcBorders>
            <w:vAlign w:val="bottom"/>
          </w:tcPr>
          <w:p w:rsidR="003E5072" w:rsidRPr="00946F8F" w:rsidRDefault="003E5072" w:rsidP="00D76CD9">
            <w:pPr>
              <w:keepNext/>
              <w:keepLines/>
              <w:spacing w:before="60" w:line="240" w:lineRule="exact"/>
              <w:ind w:left="39" w:firstLine="0"/>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3E5072" w:rsidRDefault="003E5072" w:rsidP="00D76CD9">
            <w:pPr>
              <w:spacing w:before="60" w:line="240" w:lineRule="exact"/>
              <w:ind w:left="-57" w:right="-57" w:firstLine="0"/>
              <w:jc w:val="center"/>
              <w:rPr>
                <w:rFonts w:cs="Arial"/>
                <w:b/>
                <w:bCs/>
                <w:sz w:val="20"/>
              </w:rPr>
            </w:pPr>
            <w:r>
              <w:rPr>
                <w:rFonts w:cs="Arial"/>
                <w:b/>
                <w:bCs/>
                <w:sz w:val="20"/>
              </w:rPr>
              <w:t>437456,1</w:t>
            </w:r>
          </w:p>
        </w:tc>
        <w:tc>
          <w:tcPr>
            <w:tcW w:w="1039" w:type="dxa"/>
            <w:tcBorders>
              <w:top w:val="single" w:sz="4" w:space="0" w:color="auto"/>
              <w:bottom w:val="dotted" w:sz="4" w:space="0" w:color="auto"/>
            </w:tcBorders>
            <w:vAlign w:val="bottom"/>
          </w:tcPr>
          <w:p w:rsidR="003E5072" w:rsidRDefault="003E5072" w:rsidP="00D76CD9">
            <w:pPr>
              <w:spacing w:before="60" w:line="240" w:lineRule="exact"/>
              <w:ind w:firstLine="0"/>
              <w:jc w:val="center"/>
              <w:rPr>
                <w:rFonts w:cs="Arial"/>
                <w:b/>
                <w:bCs/>
                <w:sz w:val="20"/>
              </w:rPr>
            </w:pPr>
            <w:r>
              <w:rPr>
                <w:rFonts w:cs="Arial"/>
                <w:b/>
                <w:bCs/>
                <w:sz w:val="20"/>
              </w:rPr>
              <w:t>100,0</w:t>
            </w:r>
          </w:p>
        </w:tc>
        <w:tc>
          <w:tcPr>
            <w:tcW w:w="1040" w:type="dxa"/>
            <w:tcBorders>
              <w:top w:val="single" w:sz="4" w:space="0" w:color="auto"/>
              <w:bottom w:val="dotted" w:sz="4" w:space="0" w:color="auto"/>
            </w:tcBorders>
            <w:vAlign w:val="bottom"/>
          </w:tcPr>
          <w:p w:rsidR="003E5072" w:rsidRDefault="003E5072" w:rsidP="00D76CD9">
            <w:pPr>
              <w:spacing w:before="60" w:line="240" w:lineRule="exact"/>
              <w:ind w:firstLine="0"/>
              <w:jc w:val="center"/>
              <w:rPr>
                <w:rFonts w:cs="Arial"/>
                <w:b/>
                <w:bCs/>
                <w:sz w:val="20"/>
              </w:rPr>
            </w:pPr>
            <w:r>
              <w:rPr>
                <w:rFonts w:cs="Arial"/>
                <w:b/>
                <w:bCs/>
                <w:sz w:val="20"/>
              </w:rPr>
              <w:t>111,3</w:t>
            </w:r>
          </w:p>
        </w:tc>
        <w:tc>
          <w:tcPr>
            <w:tcW w:w="1276" w:type="dxa"/>
            <w:tcBorders>
              <w:top w:val="single" w:sz="4" w:space="0" w:color="auto"/>
              <w:bottom w:val="dotted" w:sz="4" w:space="0" w:color="auto"/>
            </w:tcBorders>
            <w:vAlign w:val="bottom"/>
          </w:tcPr>
          <w:p w:rsidR="003E5072" w:rsidRDefault="003E5072" w:rsidP="00D76CD9">
            <w:pPr>
              <w:spacing w:before="60" w:line="240" w:lineRule="exact"/>
              <w:ind w:firstLine="0"/>
              <w:jc w:val="center"/>
              <w:rPr>
                <w:rFonts w:cs="Arial"/>
                <w:b/>
                <w:bCs/>
                <w:sz w:val="20"/>
              </w:rPr>
            </w:pPr>
            <w:r>
              <w:rPr>
                <w:rFonts w:cs="Arial"/>
                <w:b/>
                <w:bCs/>
                <w:sz w:val="20"/>
              </w:rPr>
              <w:t>108,2</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в том числе:</w:t>
            </w:r>
          </w:p>
          <w:p w:rsidR="003E5072" w:rsidRPr="00946F8F" w:rsidRDefault="003E5072" w:rsidP="00D76CD9">
            <w:pPr>
              <w:spacing w:before="60" w:line="240" w:lineRule="exact"/>
              <w:ind w:left="113" w:firstLine="0"/>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97788,8</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22,4</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106,0</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112,2</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31250,0</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7,1</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119,9</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106,0</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3077,5</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0,7</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196,1</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129,3</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3839,3</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0,9</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160,7</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106,3</w:t>
            </w:r>
          </w:p>
        </w:tc>
      </w:tr>
      <w:tr w:rsidR="003E5072" w:rsidRPr="00946F8F" w:rsidTr="003E5072">
        <w:trPr>
          <w:trHeight w:val="233"/>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1111,5</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0,3</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97,6</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110,4</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3909,4</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0,9</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73,4</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93,0</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lastRenderedPageBreak/>
              <w:t>производство бумаги и бумажных изделий</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7897,8</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1,8</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105,1</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110,2</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5556,4</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1,3</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105,6</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103,8</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18035,2</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4,1</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100,9</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163,7</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17937,0</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4,1</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113,8</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109,9</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10006,2</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2,3</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103,7</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110,8</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23125,0</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5,3</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105,8</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111,5</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45360,2</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10,4</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110,2</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103,6</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33732,4</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7,7</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107,4</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118,2</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31981,8</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7,3</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137,1</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84,5</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31742,5</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7,3</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127,2</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96,9</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10458,5</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2,4</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102,0</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150,9</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11927,4</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2,7</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110,4</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92,0</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1993,8</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0,5</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101,4</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112,6</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21414,3</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4,9</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103,0</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91,8</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4691,7</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124,4</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100,6</w:t>
            </w:r>
          </w:p>
        </w:tc>
      </w:tr>
      <w:tr w:rsidR="003E5072" w:rsidRPr="00946F8F" w:rsidTr="003E5072">
        <w:trPr>
          <w:trHeight w:val="46"/>
        </w:trPr>
        <w:tc>
          <w:tcPr>
            <w:tcW w:w="4825" w:type="dxa"/>
            <w:tcBorders>
              <w:top w:val="dotted" w:sz="4" w:space="0" w:color="auto"/>
              <w:bottom w:val="dotted"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3589,7</w:t>
            </w:r>
          </w:p>
        </w:tc>
        <w:tc>
          <w:tcPr>
            <w:tcW w:w="1039"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0,8</w:t>
            </w:r>
          </w:p>
        </w:tc>
        <w:tc>
          <w:tcPr>
            <w:tcW w:w="1040"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133,8</w:t>
            </w:r>
          </w:p>
        </w:tc>
        <w:tc>
          <w:tcPr>
            <w:tcW w:w="1276" w:type="dxa"/>
            <w:tcBorders>
              <w:top w:val="dotted" w:sz="4" w:space="0" w:color="auto"/>
              <w:bottom w:val="dotted"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85,8</w:t>
            </w:r>
          </w:p>
        </w:tc>
      </w:tr>
      <w:tr w:rsidR="003E5072" w:rsidRPr="00946F8F" w:rsidTr="003E5072">
        <w:trPr>
          <w:trHeight w:val="46"/>
        </w:trPr>
        <w:tc>
          <w:tcPr>
            <w:tcW w:w="4825" w:type="dxa"/>
            <w:tcBorders>
              <w:top w:val="dotted" w:sz="4" w:space="0" w:color="auto"/>
              <w:bottom w:val="double" w:sz="4" w:space="0" w:color="auto"/>
            </w:tcBorders>
          </w:tcPr>
          <w:p w:rsidR="003E5072" w:rsidRPr="00946F8F" w:rsidRDefault="003E5072" w:rsidP="00D76CD9">
            <w:pPr>
              <w:spacing w:before="60" w:line="240" w:lineRule="exact"/>
              <w:ind w:left="113" w:firstLine="0"/>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17029,7</w:t>
            </w:r>
          </w:p>
        </w:tc>
        <w:tc>
          <w:tcPr>
            <w:tcW w:w="1039" w:type="dxa"/>
            <w:tcBorders>
              <w:top w:val="dotted" w:sz="4" w:space="0" w:color="auto"/>
              <w:bottom w:val="double"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3,9</w:t>
            </w:r>
          </w:p>
        </w:tc>
        <w:tc>
          <w:tcPr>
            <w:tcW w:w="1040" w:type="dxa"/>
            <w:tcBorders>
              <w:top w:val="dotted" w:sz="4" w:space="0" w:color="auto"/>
              <w:bottom w:val="double"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112,0</w:t>
            </w:r>
          </w:p>
        </w:tc>
        <w:tc>
          <w:tcPr>
            <w:tcW w:w="1276" w:type="dxa"/>
            <w:tcBorders>
              <w:top w:val="dotted" w:sz="4" w:space="0" w:color="auto"/>
              <w:bottom w:val="double" w:sz="4" w:space="0" w:color="auto"/>
            </w:tcBorders>
            <w:vAlign w:val="bottom"/>
          </w:tcPr>
          <w:p w:rsidR="003E5072" w:rsidRDefault="003E5072" w:rsidP="00D76CD9">
            <w:pPr>
              <w:spacing w:before="60" w:line="240" w:lineRule="exact"/>
              <w:ind w:firstLine="0"/>
              <w:jc w:val="center"/>
              <w:rPr>
                <w:rFonts w:cs="Arial"/>
                <w:sz w:val="20"/>
              </w:rPr>
            </w:pPr>
            <w:r>
              <w:rPr>
                <w:rFonts w:cs="Arial"/>
                <w:sz w:val="20"/>
              </w:rPr>
              <w:t>100,7</w:t>
            </w:r>
          </w:p>
        </w:tc>
      </w:tr>
    </w:tbl>
    <w:p w:rsidR="009D5F14" w:rsidRPr="00C721C9" w:rsidRDefault="001F36B5" w:rsidP="009F65C8">
      <w:pPr>
        <w:pStyle w:val="30"/>
        <w:keepLines/>
        <w:widowControl/>
        <w:numPr>
          <w:ilvl w:val="1"/>
          <w:numId w:val="1"/>
        </w:numPr>
        <w:tabs>
          <w:tab w:val="num" w:pos="-2552"/>
          <w:tab w:val="num" w:pos="2268"/>
        </w:tabs>
        <w:spacing w:before="480" w:after="480"/>
        <w:ind w:left="1134" w:firstLine="0"/>
        <w:jc w:val="left"/>
        <w:rPr>
          <w:rFonts w:cs="Arial"/>
          <w:noProof w:val="0"/>
        </w:rPr>
      </w:pPr>
      <w:bookmarkStart w:id="87" w:name="_Toc25152687"/>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7"/>
    </w:p>
    <w:p w:rsidR="003E5072" w:rsidRPr="00946F8F" w:rsidRDefault="003E5072" w:rsidP="003E5072">
      <w:pPr>
        <w:tabs>
          <w:tab w:val="left" w:pos="1793"/>
        </w:tabs>
        <w:spacing w:before="120"/>
        <w:ind w:firstLine="709"/>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E5072" w:rsidRPr="00946F8F" w:rsidTr="003E5072">
        <w:trPr>
          <w:cantSplit/>
          <w:trHeight w:val="352"/>
          <w:tblHeader/>
        </w:trPr>
        <w:tc>
          <w:tcPr>
            <w:tcW w:w="3080" w:type="dxa"/>
            <w:vMerge w:val="restart"/>
            <w:tcBorders>
              <w:top w:val="double" w:sz="4" w:space="0" w:color="auto"/>
            </w:tcBorders>
          </w:tcPr>
          <w:p w:rsidR="003E5072" w:rsidRPr="00946F8F" w:rsidRDefault="003E5072" w:rsidP="00FA71E2">
            <w:pPr>
              <w:spacing w:before="40" w:line="240" w:lineRule="exact"/>
              <w:ind w:firstLine="0"/>
              <w:rPr>
                <w:i/>
              </w:rPr>
            </w:pPr>
          </w:p>
        </w:tc>
        <w:tc>
          <w:tcPr>
            <w:tcW w:w="6160" w:type="dxa"/>
            <w:gridSpan w:val="2"/>
            <w:tcBorders>
              <w:top w:val="double" w:sz="4" w:space="0" w:color="auto"/>
            </w:tcBorders>
          </w:tcPr>
          <w:p w:rsidR="003E5072" w:rsidRPr="00946F8F" w:rsidRDefault="003E5072" w:rsidP="00FA71E2">
            <w:pPr>
              <w:spacing w:before="40" w:line="240" w:lineRule="exact"/>
              <w:ind w:firstLine="0"/>
              <w:jc w:val="center"/>
              <w:rPr>
                <w:i/>
                <w:sz w:val="20"/>
              </w:rPr>
            </w:pPr>
            <w:r w:rsidRPr="00946F8F">
              <w:rPr>
                <w:i/>
                <w:sz w:val="20"/>
              </w:rPr>
              <w:t>В % к</w:t>
            </w:r>
          </w:p>
        </w:tc>
      </w:tr>
      <w:tr w:rsidR="003E5072" w:rsidRPr="00946F8F" w:rsidTr="003E5072">
        <w:trPr>
          <w:cantSplit/>
          <w:trHeight w:val="245"/>
          <w:tblHeader/>
        </w:trPr>
        <w:tc>
          <w:tcPr>
            <w:tcW w:w="3080" w:type="dxa"/>
            <w:vMerge/>
            <w:tcBorders>
              <w:bottom w:val="single" w:sz="4" w:space="0" w:color="auto"/>
            </w:tcBorders>
          </w:tcPr>
          <w:p w:rsidR="003E5072" w:rsidRPr="00946F8F" w:rsidRDefault="003E5072" w:rsidP="00FA71E2">
            <w:pPr>
              <w:spacing w:before="40" w:line="240" w:lineRule="exact"/>
              <w:ind w:firstLine="0"/>
              <w:rPr>
                <w:i/>
              </w:rPr>
            </w:pPr>
          </w:p>
        </w:tc>
        <w:tc>
          <w:tcPr>
            <w:tcW w:w="3080" w:type="dxa"/>
            <w:tcBorders>
              <w:top w:val="single" w:sz="4" w:space="0" w:color="auto"/>
              <w:bottom w:val="single" w:sz="4" w:space="0" w:color="auto"/>
            </w:tcBorders>
          </w:tcPr>
          <w:p w:rsidR="003E5072" w:rsidRPr="00946F8F" w:rsidRDefault="003E5072" w:rsidP="00FA71E2">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3E5072" w:rsidRPr="00946F8F" w:rsidRDefault="003E5072" w:rsidP="00FA71E2">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3E5072" w:rsidRPr="00946F8F" w:rsidTr="003E5072">
        <w:tc>
          <w:tcPr>
            <w:tcW w:w="9240" w:type="dxa"/>
            <w:gridSpan w:val="3"/>
            <w:tcBorders>
              <w:top w:val="single" w:sz="4" w:space="0" w:color="auto"/>
              <w:bottom w:val="single" w:sz="4" w:space="0" w:color="auto"/>
            </w:tcBorders>
            <w:vAlign w:val="bottom"/>
          </w:tcPr>
          <w:p w:rsidR="003E5072" w:rsidRPr="00946F8F" w:rsidRDefault="003E5072" w:rsidP="00FA71E2">
            <w:pPr>
              <w:spacing w:before="80" w:line="240" w:lineRule="exact"/>
              <w:ind w:firstLine="0"/>
              <w:jc w:val="center"/>
              <w:rPr>
                <w:b/>
                <w:sz w:val="20"/>
              </w:rPr>
            </w:pPr>
            <w:r w:rsidRPr="00946F8F">
              <w:rPr>
                <w:b/>
                <w:sz w:val="20"/>
              </w:rPr>
              <w:t>2018 год</w:t>
            </w:r>
          </w:p>
        </w:tc>
      </w:tr>
      <w:tr w:rsidR="003E5072" w:rsidRPr="00946F8F" w:rsidTr="003E5072">
        <w:tc>
          <w:tcPr>
            <w:tcW w:w="3080" w:type="dxa"/>
            <w:tcBorders>
              <w:top w:val="single" w:sz="4" w:space="0" w:color="auto"/>
              <w:bottom w:val="dotted" w:sz="4" w:space="0" w:color="auto"/>
            </w:tcBorders>
            <w:vAlign w:val="bottom"/>
          </w:tcPr>
          <w:p w:rsidR="003E5072" w:rsidRPr="00946F8F" w:rsidRDefault="003E5072" w:rsidP="00FA71E2">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99,6</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102,2</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lastRenderedPageBreak/>
              <w:t>Март</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107,4</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 </w:t>
            </w:r>
            <w:r w:rsidRPr="00FA71E2">
              <w:rPr>
                <w:i/>
                <w:sz w:val="20"/>
              </w:rPr>
              <w:t xml:space="preserve">квартал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102,8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102,5</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124,5</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98,4</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108,2</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 </w:t>
            </w:r>
            <w:r w:rsidRPr="00FA71E2">
              <w:rPr>
                <w:i/>
                <w:sz w:val="20"/>
              </w:rPr>
              <w:t xml:space="preserve">полугодие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104,8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79,4</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71,2</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87,7</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79,6</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 xml:space="preserve">Январь – сентябрь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98,5</w:t>
            </w:r>
          </w:p>
        </w:tc>
      </w:tr>
      <w:tr w:rsidR="003E5072" w:rsidRPr="002B413E"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2B413E" w:rsidRDefault="003E5072" w:rsidP="00FA71E2">
            <w:pPr>
              <w:spacing w:before="8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3E5072" w:rsidRPr="002B413E" w:rsidRDefault="003E5072" w:rsidP="00FA71E2">
            <w:pPr>
              <w:spacing w:before="80" w:line="240" w:lineRule="exact"/>
              <w:ind w:firstLine="0"/>
              <w:jc w:val="center"/>
              <w:rPr>
                <w:sz w:val="20"/>
              </w:rPr>
            </w:pPr>
            <w:r>
              <w:rPr>
                <w:sz w:val="20"/>
              </w:rPr>
              <w:t>84,6</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 xml:space="preserve">Январь – октябрь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97,0</w:t>
            </w:r>
          </w:p>
        </w:tc>
      </w:tr>
      <w:tr w:rsidR="003E5072" w:rsidRPr="002B413E"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99,1</w:t>
            </w:r>
          </w:p>
        </w:tc>
      </w:tr>
      <w:tr w:rsidR="003E5072" w:rsidRPr="002B413E"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103,0</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IV 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96,5</w:t>
            </w:r>
          </w:p>
        </w:tc>
      </w:tr>
      <w:tr w:rsidR="003E5072" w:rsidRPr="00FA71E2" w:rsidTr="003E5072">
        <w:tc>
          <w:tcPr>
            <w:tcW w:w="3080" w:type="dxa"/>
            <w:tcBorders>
              <w:top w:val="dotted" w:sz="4" w:space="0" w:color="auto"/>
              <w:bottom w:val="single" w:sz="4" w:space="0" w:color="auto"/>
            </w:tcBorders>
            <w:vAlign w:val="bottom"/>
          </w:tcPr>
          <w:p w:rsidR="003E5072" w:rsidRPr="00FA71E2" w:rsidRDefault="003E5072" w:rsidP="00FA71E2">
            <w:pPr>
              <w:spacing w:before="80" w:line="240" w:lineRule="exact"/>
              <w:ind w:firstLine="0"/>
              <w:rPr>
                <w:i/>
                <w:sz w:val="20"/>
              </w:rPr>
            </w:pPr>
            <w:r w:rsidRPr="00FA71E2">
              <w:rPr>
                <w:i/>
                <w:sz w:val="20"/>
              </w:rPr>
              <w:t>Год</w:t>
            </w:r>
          </w:p>
        </w:tc>
        <w:tc>
          <w:tcPr>
            <w:tcW w:w="3080" w:type="dxa"/>
            <w:tcBorders>
              <w:top w:val="dotted" w:sz="4" w:space="0" w:color="auto"/>
              <w:bottom w:val="single"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97,9</w:t>
            </w:r>
          </w:p>
        </w:tc>
      </w:tr>
      <w:tr w:rsidR="003E5072" w:rsidRPr="006877FA" w:rsidTr="003E5072">
        <w:tc>
          <w:tcPr>
            <w:tcW w:w="9240" w:type="dxa"/>
            <w:gridSpan w:val="3"/>
            <w:tcBorders>
              <w:top w:val="single" w:sz="4" w:space="0" w:color="auto"/>
              <w:bottom w:val="single" w:sz="4" w:space="0" w:color="auto"/>
            </w:tcBorders>
            <w:vAlign w:val="bottom"/>
          </w:tcPr>
          <w:p w:rsidR="003E5072" w:rsidRPr="006877FA" w:rsidRDefault="003E5072" w:rsidP="00FA71E2">
            <w:pPr>
              <w:spacing w:before="80" w:line="240" w:lineRule="exact"/>
              <w:ind w:firstLine="0"/>
              <w:jc w:val="center"/>
              <w:rPr>
                <w:b/>
                <w:sz w:val="20"/>
              </w:rPr>
            </w:pPr>
            <w:r>
              <w:rPr>
                <w:b/>
                <w:sz w:val="20"/>
              </w:rPr>
              <w:t>2019 год</w:t>
            </w:r>
          </w:p>
        </w:tc>
      </w:tr>
      <w:tr w:rsidR="003E5072" w:rsidRPr="006877FA" w:rsidTr="003E5072">
        <w:tc>
          <w:tcPr>
            <w:tcW w:w="3080" w:type="dxa"/>
            <w:tcBorders>
              <w:top w:val="single" w:sz="4" w:space="0" w:color="auto"/>
              <w:bottom w:val="dotted" w:sz="4" w:space="0" w:color="auto"/>
            </w:tcBorders>
            <w:vAlign w:val="bottom"/>
          </w:tcPr>
          <w:p w:rsidR="003E5072" w:rsidRPr="006877FA" w:rsidRDefault="003E5072" w:rsidP="00FA71E2">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3E5072" w:rsidRPr="006877FA" w:rsidRDefault="003E5072" w:rsidP="00FA71E2">
            <w:pPr>
              <w:spacing w:before="8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3E5072" w:rsidRPr="006877FA" w:rsidRDefault="003E5072" w:rsidP="00FA71E2">
            <w:pPr>
              <w:spacing w:before="80" w:line="240" w:lineRule="exact"/>
              <w:ind w:firstLine="0"/>
              <w:jc w:val="center"/>
              <w:rPr>
                <w:sz w:val="20"/>
              </w:rPr>
            </w:pPr>
            <w:r>
              <w:rPr>
                <w:sz w:val="20"/>
              </w:rPr>
              <w:t>88,9</w:t>
            </w:r>
          </w:p>
        </w:tc>
      </w:tr>
      <w:tr w:rsidR="003E5072" w:rsidRPr="006877FA" w:rsidTr="003E5072">
        <w:tc>
          <w:tcPr>
            <w:tcW w:w="3080" w:type="dxa"/>
            <w:tcBorders>
              <w:top w:val="dotted" w:sz="4" w:space="0" w:color="auto"/>
              <w:bottom w:val="dotted" w:sz="4" w:space="0" w:color="auto"/>
            </w:tcBorders>
            <w:vAlign w:val="bottom"/>
          </w:tcPr>
          <w:p w:rsidR="003E5072" w:rsidRDefault="003E5072" w:rsidP="00FA71E2">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101,3</w:t>
            </w:r>
          </w:p>
        </w:tc>
      </w:tr>
      <w:tr w:rsidR="003E5072" w:rsidRPr="006877FA" w:rsidTr="003E5072">
        <w:tc>
          <w:tcPr>
            <w:tcW w:w="3080" w:type="dxa"/>
            <w:tcBorders>
              <w:top w:val="dotted" w:sz="4" w:space="0" w:color="auto"/>
              <w:bottom w:val="dotted" w:sz="4" w:space="0" w:color="auto"/>
            </w:tcBorders>
            <w:vAlign w:val="bottom"/>
          </w:tcPr>
          <w:p w:rsidR="003E5072" w:rsidRDefault="003E5072" w:rsidP="00FA71E2">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100,6</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60" w:line="240" w:lineRule="exact"/>
              <w:ind w:firstLine="0"/>
              <w:rPr>
                <w:i/>
                <w:sz w:val="20"/>
              </w:rPr>
            </w:pPr>
            <w:r w:rsidRPr="00FA71E2">
              <w:rPr>
                <w:i/>
                <w:sz w:val="20"/>
                <w:lang w:val="en-US"/>
              </w:rPr>
              <w:t xml:space="preserve">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96,4</w:t>
            </w:r>
          </w:p>
        </w:tc>
      </w:tr>
      <w:tr w:rsidR="003E5072" w:rsidRPr="00DF2A4A"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DF2A4A" w:rsidRDefault="003E5072" w:rsidP="00FA71E2">
            <w:pPr>
              <w:spacing w:before="8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3E5072" w:rsidRPr="00DF2A4A" w:rsidRDefault="003E5072" w:rsidP="00FA71E2">
            <w:pPr>
              <w:spacing w:before="80" w:line="240" w:lineRule="exact"/>
              <w:ind w:firstLine="0"/>
              <w:jc w:val="center"/>
              <w:rPr>
                <w:sz w:val="20"/>
              </w:rPr>
            </w:pPr>
            <w:r>
              <w:rPr>
                <w:sz w:val="20"/>
              </w:rPr>
              <w:t>97,1</w:t>
            </w:r>
          </w:p>
        </w:tc>
      </w:tr>
      <w:tr w:rsidR="003E5072" w:rsidRPr="00DF2A4A" w:rsidTr="003E5072">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91,3</w:t>
            </w:r>
          </w:p>
        </w:tc>
      </w:tr>
      <w:tr w:rsidR="003E5072" w:rsidRPr="00DF2A4A"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81,5</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113,1</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98,8</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 </w:t>
            </w:r>
            <w:r w:rsidRPr="00FA71E2">
              <w:rPr>
                <w:i/>
                <w:sz w:val="20"/>
              </w:rPr>
              <w:t xml:space="preserve">полугодие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97,3</w:t>
            </w:r>
          </w:p>
        </w:tc>
      </w:tr>
      <w:tr w:rsidR="003E5072" w:rsidRPr="0019207D"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19207D" w:rsidRDefault="003E5072" w:rsidP="00FA71E2">
            <w:pPr>
              <w:spacing w:before="8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3E5072" w:rsidRPr="0019207D" w:rsidRDefault="003E5072" w:rsidP="00FA71E2">
            <w:pPr>
              <w:spacing w:before="80" w:line="240" w:lineRule="exact"/>
              <w:ind w:firstLine="0"/>
              <w:jc w:val="center"/>
              <w:rPr>
                <w:sz w:val="20"/>
              </w:rPr>
            </w:pPr>
            <w:r>
              <w:rPr>
                <w:sz w:val="20"/>
              </w:rPr>
              <w:t>122,5</w:t>
            </w:r>
          </w:p>
        </w:tc>
      </w:tr>
      <w:tr w:rsidR="003E5072" w:rsidRPr="0019207D" w:rsidTr="003E5072">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86,0</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114,2</w:t>
            </w:r>
          </w:p>
        </w:tc>
      </w:tr>
      <w:tr w:rsidR="003E5072" w:rsidRPr="0019207D" w:rsidTr="003E5072">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113,3</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97,8</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110,5</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 xml:space="preserve">Январь – сентябрь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99,9</w:t>
            </w:r>
          </w:p>
        </w:tc>
      </w:tr>
      <w:tr w:rsidR="003E5072" w:rsidRPr="00407A25"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407A25" w:rsidRDefault="003E5072" w:rsidP="00FA71E2">
            <w:pPr>
              <w:spacing w:before="80" w:line="240" w:lineRule="exact"/>
              <w:ind w:firstLine="0"/>
              <w:jc w:val="center"/>
              <w:rPr>
                <w:sz w:val="20"/>
              </w:rPr>
            </w:pPr>
            <w:r>
              <w:rPr>
                <w:sz w:val="20"/>
              </w:rPr>
              <w:t>152,5</w:t>
            </w:r>
          </w:p>
        </w:tc>
        <w:tc>
          <w:tcPr>
            <w:tcW w:w="3080" w:type="dxa"/>
            <w:tcBorders>
              <w:top w:val="dotted" w:sz="4" w:space="0" w:color="auto"/>
              <w:bottom w:val="dotted" w:sz="4" w:space="0" w:color="auto"/>
            </w:tcBorders>
            <w:vAlign w:val="bottom"/>
          </w:tcPr>
          <w:p w:rsidR="003E5072" w:rsidRPr="00407A25" w:rsidRDefault="003E5072" w:rsidP="00FA71E2">
            <w:pPr>
              <w:spacing w:before="80" w:line="240" w:lineRule="exact"/>
              <w:ind w:firstLine="0"/>
              <w:jc w:val="center"/>
              <w:rPr>
                <w:sz w:val="20"/>
              </w:rPr>
            </w:pPr>
            <w:r>
              <w:rPr>
                <w:sz w:val="20"/>
              </w:rPr>
              <w:t>106,9</w:t>
            </w:r>
          </w:p>
        </w:tc>
      </w:tr>
      <w:tr w:rsidR="003E5072" w:rsidRPr="00FA71E2" w:rsidTr="003E5072">
        <w:tc>
          <w:tcPr>
            <w:tcW w:w="3080" w:type="dxa"/>
            <w:tcBorders>
              <w:top w:val="dotted" w:sz="4" w:space="0" w:color="auto"/>
              <w:bottom w:val="double" w:sz="4" w:space="0" w:color="auto"/>
            </w:tcBorders>
            <w:vAlign w:val="bottom"/>
          </w:tcPr>
          <w:p w:rsidR="003E5072" w:rsidRPr="00FA71E2" w:rsidRDefault="003E5072" w:rsidP="00FA71E2">
            <w:pPr>
              <w:spacing w:before="80" w:line="240" w:lineRule="exact"/>
              <w:ind w:firstLine="0"/>
              <w:rPr>
                <w:i/>
                <w:sz w:val="20"/>
              </w:rPr>
            </w:pPr>
            <w:r w:rsidRPr="00FA71E2">
              <w:rPr>
                <w:i/>
                <w:sz w:val="20"/>
              </w:rPr>
              <w:t xml:space="preserve">Январь – октябрь </w:t>
            </w:r>
          </w:p>
        </w:tc>
        <w:tc>
          <w:tcPr>
            <w:tcW w:w="3080" w:type="dxa"/>
            <w:tcBorders>
              <w:top w:val="dotted" w:sz="4" w:space="0" w:color="auto"/>
              <w:bottom w:val="double"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100,6</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8" w:name="_Toc25152688"/>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8"/>
    </w:p>
    <w:p w:rsidR="003E5072" w:rsidRPr="00946F8F" w:rsidRDefault="003E5072" w:rsidP="003E5072">
      <w:pPr>
        <w:keepNext/>
        <w:keepLines/>
        <w:spacing w:before="240"/>
        <w:jc w:val="center"/>
        <w:rPr>
          <w:b/>
          <w:vertAlign w:val="superscript"/>
        </w:rPr>
      </w:pPr>
      <w:r w:rsidRPr="00946F8F">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E5072" w:rsidRPr="00946F8F" w:rsidTr="003E5072">
        <w:trPr>
          <w:cantSplit/>
          <w:trHeight w:val="352"/>
          <w:tblHeader/>
        </w:trPr>
        <w:tc>
          <w:tcPr>
            <w:tcW w:w="3080" w:type="dxa"/>
            <w:vMerge w:val="restart"/>
            <w:tcBorders>
              <w:top w:val="double" w:sz="4" w:space="0" w:color="auto"/>
            </w:tcBorders>
          </w:tcPr>
          <w:p w:rsidR="003E5072" w:rsidRPr="00946F8F" w:rsidRDefault="003E5072" w:rsidP="00FA71E2">
            <w:pPr>
              <w:spacing w:before="40" w:line="240" w:lineRule="exact"/>
              <w:ind w:firstLine="0"/>
              <w:rPr>
                <w:i/>
              </w:rPr>
            </w:pPr>
          </w:p>
        </w:tc>
        <w:tc>
          <w:tcPr>
            <w:tcW w:w="6160" w:type="dxa"/>
            <w:gridSpan w:val="2"/>
            <w:tcBorders>
              <w:top w:val="double" w:sz="4" w:space="0" w:color="auto"/>
            </w:tcBorders>
          </w:tcPr>
          <w:p w:rsidR="003E5072" w:rsidRPr="00946F8F" w:rsidRDefault="003E5072" w:rsidP="00FA71E2">
            <w:pPr>
              <w:spacing w:before="40" w:line="240" w:lineRule="exact"/>
              <w:ind w:firstLine="0"/>
              <w:jc w:val="center"/>
              <w:rPr>
                <w:i/>
                <w:sz w:val="20"/>
              </w:rPr>
            </w:pPr>
            <w:r w:rsidRPr="00946F8F">
              <w:rPr>
                <w:i/>
                <w:sz w:val="20"/>
              </w:rPr>
              <w:t>В % к</w:t>
            </w:r>
          </w:p>
        </w:tc>
      </w:tr>
      <w:tr w:rsidR="003E5072" w:rsidRPr="00946F8F" w:rsidTr="003E5072">
        <w:trPr>
          <w:cantSplit/>
          <w:trHeight w:val="245"/>
          <w:tblHeader/>
        </w:trPr>
        <w:tc>
          <w:tcPr>
            <w:tcW w:w="3080" w:type="dxa"/>
            <w:vMerge/>
            <w:tcBorders>
              <w:bottom w:val="single" w:sz="4" w:space="0" w:color="auto"/>
            </w:tcBorders>
          </w:tcPr>
          <w:p w:rsidR="003E5072" w:rsidRPr="00946F8F" w:rsidRDefault="003E5072" w:rsidP="00FA71E2">
            <w:pPr>
              <w:spacing w:before="40" w:line="240" w:lineRule="exact"/>
              <w:ind w:firstLine="0"/>
              <w:rPr>
                <w:i/>
              </w:rPr>
            </w:pPr>
          </w:p>
        </w:tc>
        <w:tc>
          <w:tcPr>
            <w:tcW w:w="3080" w:type="dxa"/>
            <w:tcBorders>
              <w:top w:val="single" w:sz="4" w:space="0" w:color="auto"/>
              <w:bottom w:val="single" w:sz="4" w:space="0" w:color="auto"/>
            </w:tcBorders>
          </w:tcPr>
          <w:p w:rsidR="003E5072" w:rsidRPr="00946F8F" w:rsidRDefault="003E5072" w:rsidP="00FA71E2">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3E5072" w:rsidRPr="00946F8F" w:rsidRDefault="003E5072" w:rsidP="00FA71E2">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3E5072" w:rsidRPr="00946F8F" w:rsidTr="003E5072">
        <w:tc>
          <w:tcPr>
            <w:tcW w:w="9240" w:type="dxa"/>
            <w:gridSpan w:val="3"/>
            <w:tcBorders>
              <w:top w:val="single" w:sz="4" w:space="0" w:color="auto"/>
              <w:bottom w:val="single" w:sz="4" w:space="0" w:color="auto"/>
            </w:tcBorders>
            <w:vAlign w:val="bottom"/>
          </w:tcPr>
          <w:p w:rsidR="003E5072" w:rsidRPr="00946F8F" w:rsidRDefault="003E5072" w:rsidP="00FA71E2">
            <w:pPr>
              <w:spacing w:before="80" w:line="240" w:lineRule="exact"/>
              <w:ind w:firstLine="0"/>
              <w:jc w:val="center"/>
              <w:rPr>
                <w:b/>
                <w:sz w:val="20"/>
              </w:rPr>
            </w:pPr>
            <w:r w:rsidRPr="00946F8F">
              <w:rPr>
                <w:b/>
                <w:sz w:val="20"/>
              </w:rPr>
              <w:t>2018 год</w:t>
            </w:r>
          </w:p>
        </w:tc>
      </w:tr>
      <w:tr w:rsidR="003E5072" w:rsidRPr="00946F8F" w:rsidTr="003E5072">
        <w:tc>
          <w:tcPr>
            <w:tcW w:w="3080" w:type="dxa"/>
            <w:tcBorders>
              <w:top w:val="single" w:sz="4" w:space="0" w:color="auto"/>
              <w:bottom w:val="dotted" w:sz="4" w:space="0" w:color="auto"/>
            </w:tcBorders>
            <w:vAlign w:val="bottom"/>
          </w:tcPr>
          <w:p w:rsidR="003E5072" w:rsidRPr="00946F8F" w:rsidRDefault="003E5072" w:rsidP="00FA71E2">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96,2</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106,0</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111,2</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 </w:t>
            </w:r>
            <w:r w:rsidRPr="00FA71E2">
              <w:rPr>
                <w:i/>
                <w:sz w:val="20"/>
              </w:rPr>
              <w:t xml:space="preserve">квартал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104,6</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114,4</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113,0</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110,7</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112,6</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 </w:t>
            </w:r>
            <w:r w:rsidRPr="00FA71E2">
              <w:rPr>
                <w:i/>
                <w:sz w:val="20"/>
              </w:rPr>
              <w:t xml:space="preserve">полугодие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108,8</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101,6</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112,4</w:t>
            </w:r>
          </w:p>
        </w:tc>
      </w:tr>
      <w:tr w:rsidR="003E5072" w:rsidRPr="00946F8F"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center"/>
              <w:rPr>
                <w:sz w:val="20"/>
              </w:rPr>
            </w:pPr>
            <w:r w:rsidRPr="00946F8F">
              <w:rPr>
                <w:sz w:val="20"/>
              </w:rPr>
              <w:t>102,5</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lang w:val="en-US"/>
              </w:rPr>
              <w:t xml:space="preserve">III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105,5</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 xml:space="preserve">Январь – сентябрь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107,6</w:t>
            </w:r>
          </w:p>
        </w:tc>
      </w:tr>
      <w:tr w:rsidR="003E5072" w:rsidRPr="002B413E"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3E5072" w:rsidRPr="002B413E" w:rsidRDefault="003E5072" w:rsidP="00FA71E2">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3E5072" w:rsidRPr="002B413E" w:rsidRDefault="003E5072" w:rsidP="00FA71E2">
            <w:pPr>
              <w:spacing w:before="80" w:line="240" w:lineRule="exact"/>
              <w:ind w:firstLine="0"/>
              <w:jc w:val="center"/>
              <w:rPr>
                <w:sz w:val="20"/>
              </w:rPr>
            </w:pPr>
            <w:r>
              <w:rPr>
                <w:sz w:val="20"/>
              </w:rPr>
              <w:t>99,2</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 xml:space="preserve">Январь – октябрь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106,6</w:t>
            </w:r>
          </w:p>
        </w:tc>
      </w:tr>
      <w:tr w:rsidR="003E5072" w:rsidRPr="002B413E"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93,4</w:t>
            </w:r>
          </w:p>
        </w:tc>
      </w:tr>
      <w:tr w:rsidR="003E5072" w:rsidRPr="002B413E" w:rsidTr="003E507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102,2</w:t>
            </w:r>
          </w:p>
        </w:tc>
      </w:tr>
      <w:tr w:rsidR="003E5072" w:rsidRPr="00FA71E2" w:rsidTr="003E507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rPr>
                <w:i/>
                <w:sz w:val="20"/>
              </w:rPr>
            </w:pPr>
            <w:r w:rsidRPr="00FA71E2">
              <w:rPr>
                <w:i/>
                <w:sz w:val="20"/>
              </w:rPr>
              <w:t>IV 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98,3</w:t>
            </w:r>
          </w:p>
        </w:tc>
      </w:tr>
      <w:tr w:rsidR="003E5072" w:rsidRPr="00FA71E2" w:rsidTr="003E5072">
        <w:tc>
          <w:tcPr>
            <w:tcW w:w="3080" w:type="dxa"/>
            <w:tcBorders>
              <w:top w:val="dotted" w:sz="4" w:space="0" w:color="auto"/>
              <w:bottom w:val="single" w:sz="4" w:space="0" w:color="auto"/>
            </w:tcBorders>
            <w:vAlign w:val="bottom"/>
          </w:tcPr>
          <w:p w:rsidR="003E5072" w:rsidRPr="00FA71E2" w:rsidRDefault="003E5072" w:rsidP="00FA71E2">
            <w:pPr>
              <w:spacing w:before="80" w:line="240" w:lineRule="exact"/>
              <w:ind w:firstLine="0"/>
              <w:rPr>
                <w:i/>
                <w:sz w:val="20"/>
              </w:rPr>
            </w:pPr>
            <w:r w:rsidRPr="00FA71E2">
              <w:rPr>
                <w:i/>
                <w:sz w:val="20"/>
              </w:rPr>
              <w:t>Год</w:t>
            </w:r>
          </w:p>
        </w:tc>
        <w:tc>
          <w:tcPr>
            <w:tcW w:w="3080" w:type="dxa"/>
            <w:tcBorders>
              <w:top w:val="dotted" w:sz="4" w:space="0" w:color="auto"/>
              <w:bottom w:val="single"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105,0</w:t>
            </w:r>
          </w:p>
        </w:tc>
      </w:tr>
      <w:tr w:rsidR="003E5072" w:rsidRPr="006877FA" w:rsidTr="003E5072">
        <w:tc>
          <w:tcPr>
            <w:tcW w:w="9240" w:type="dxa"/>
            <w:gridSpan w:val="3"/>
            <w:tcBorders>
              <w:top w:val="single" w:sz="4" w:space="0" w:color="auto"/>
              <w:bottom w:val="single" w:sz="4" w:space="0" w:color="auto"/>
            </w:tcBorders>
            <w:vAlign w:val="bottom"/>
          </w:tcPr>
          <w:p w:rsidR="003E5072" w:rsidRPr="006877FA" w:rsidRDefault="003E5072" w:rsidP="00FA71E2">
            <w:pPr>
              <w:spacing w:before="80" w:line="240" w:lineRule="exact"/>
              <w:ind w:firstLine="0"/>
              <w:jc w:val="center"/>
              <w:rPr>
                <w:b/>
                <w:sz w:val="20"/>
              </w:rPr>
            </w:pPr>
            <w:r>
              <w:rPr>
                <w:b/>
                <w:sz w:val="20"/>
              </w:rPr>
              <w:t>2019 год</w:t>
            </w:r>
          </w:p>
        </w:tc>
      </w:tr>
      <w:tr w:rsidR="003E5072" w:rsidRPr="006877FA" w:rsidTr="00FA71E2">
        <w:tc>
          <w:tcPr>
            <w:tcW w:w="3080" w:type="dxa"/>
            <w:tcBorders>
              <w:top w:val="single" w:sz="4" w:space="0" w:color="auto"/>
              <w:bottom w:val="dotted" w:sz="4" w:space="0" w:color="auto"/>
            </w:tcBorders>
            <w:vAlign w:val="bottom"/>
          </w:tcPr>
          <w:p w:rsidR="003E5072" w:rsidRPr="006877FA" w:rsidRDefault="003E5072" w:rsidP="00FA71E2">
            <w:pPr>
              <w:spacing w:before="80" w:line="240" w:lineRule="exact"/>
              <w:ind w:firstLine="0"/>
              <w:jc w:val="left"/>
              <w:rPr>
                <w:sz w:val="20"/>
              </w:rPr>
            </w:pPr>
            <w:r>
              <w:rPr>
                <w:sz w:val="20"/>
              </w:rPr>
              <w:t>Январь</w:t>
            </w:r>
          </w:p>
        </w:tc>
        <w:tc>
          <w:tcPr>
            <w:tcW w:w="3080" w:type="dxa"/>
            <w:tcBorders>
              <w:top w:val="single" w:sz="4" w:space="0" w:color="auto"/>
              <w:bottom w:val="dotted" w:sz="4" w:space="0" w:color="auto"/>
            </w:tcBorders>
            <w:vAlign w:val="bottom"/>
          </w:tcPr>
          <w:p w:rsidR="003E5072" w:rsidRPr="006877FA" w:rsidRDefault="003E5072" w:rsidP="00FA71E2">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3E5072" w:rsidRPr="006877FA" w:rsidRDefault="003E5072" w:rsidP="00FA71E2">
            <w:pPr>
              <w:spacing w:before="80" w:line="240" w:lineRule="exact"/>
              <w:ind w:firstLine="0"/>
              <w:jc w:val="center"/>
              <w:rPr>
                <w:sz w:val="20"/>
              </w:rPr>
            </w:pPr>
            <w:r>
              <w:rPr>
                <w:sz w:val="20"/>
              </w:rPr>
              <w:t>93,5</w:t>
            </w:r>
          </w:p>
        </w:tc>
      </w:tr>
      <w:tr w:rsidR="003E5072" w:rsidRPr="006877FA" w:rsidTr="00FA71E2">
        <w:tc>
          <w:tcPr>
            <w:tcW w:w="3080" w:type="dxa"/>
            <w:tcBorders>
              <w:top w:val="dotted" w:sz="4" w:space="0" w:color="auto"/>
              <w:bottom w:val="dotted" w:sz="4" w:space="0" w:color="auto"/>
            </w:tcBorders>
            <w:vAlign w:val="bottom"/>
          </w:tcPr>
          <w:p w:rsidR="003E5072" w:rsidRDefault="003E5072" w:rsidP="00FA71E2">
            <w:pPr>
              <w:spacing w:before="60" w:line="240" w:lineRule="exact"/>
              <w:ind w:firstLine="0"/>
              <w:jc w:val="left"/>
              <w:rPr>
                <w:sz w:val="20"/>
              </w:rPr>
            </w:pPr>
            <w:r>
              <w:rPr>
                <w:sz w:val="20"/>
              </w:rPr>
              <w:t>Февраль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90,7</w:t>
            </w:r>
          </w:p>
        </w:tc>
      </w:tr>
      <w:tr w:rsidR="003E5072" w:rsidRPr="006877FA" w:rsidTr="00FA71E2">
        <w:tc>
          <w:tcPr>
            <w:tcW w:w="3080" w:type="dxa"/>
            <w:tcBorders>
              <w:top w:val="dotted" w:sz="4" w:space="0" w:color="auto"/>
              <w:bottom w:val="dotted" w:sz="4" w:space="0" w:color="auto"/>
            </w:tcBorders>
            <w:vAlign w:val="bottom"/>
          </w:tcPr>
          <w:p w:rsidR="003E5072" w:rsidRDefault="003E5072" w:rsidP="00FA71E2">
            <w:pPr>
              <w:spacing w:before="60" w:line="240" w:lineRule="exact"/>
              <w:ind w:firstLine="0"/>
              <w:jc w:val="left"/>
              <w:rPr>
                <w:sz w:val="20"/>
              </w:rPr>
            </w:pPr>
            <w:r>
              <w:rPr>
                <w:sz w:val="20"/>
              </w:rPr>
              <w:t>Март</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92,1</w:t>
            </w:r>
          </w:p>
        </w:tc>
      </w:tr>
      <w:tr w:rsidR="003E5072" w:rsidRPr="00FA71E2" w:rsidTr="00FA71E2">
        <w:tc>
          <w:tcPr>
            <w:tcW w:w="3080" w:type="dxa"/>
            <w:tcBorders>
              <w:top w:val="dotted" w:sz="4" w:space="0" w:color="auto"/>
              <w:bottom w:val="dotted" w:sz="4" w:space="0" w:color="auto"/>
            </w:tcBorders>
            <w:vAlign w:val="bottom"/>
          </w:tcPr>
          <w:p w:rsidR="003E5072" w:rsidRPr="00FA71E2" w:rsidRDefault="003E5072" w:rsidP="00FA71E2">
            <w:pPr>
              <w:spacing w:before="60" w:line="240" w:lineRule="exact"/>
              <w:ind w:firstLine="0"/>
              <w:jc w:val="left"/>
              <w:rPr>
                <w:i/>
                <w:sz w:val="20"/>
              </w:rPr>
            </w:pPr>
            <w:r w:rsidRPr="00FA71E2">
              <w:rPr>
                <w:i/>
                <w:sz w:val="20"/>
                <w:lang w:val="en-US"/>
              </w:rPr>
              <w:t xml:space="preserve">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92,0</w:t>
            </w:r>
          </w:p>
        </w:tc>
      </w:tr>
      <w:tr w:rsidR="003E5072" w:rsidRPr="00227DF4" w:rsidTr="00FA71E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left"/>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3E5072" w:rsidRPr="00227DF4" w:rsidRDefault="003E5072" w:rsidP="00FA71E2">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3E5072" w:rsidRPr="00227DF4" w:rsidRDefault="003E5072" w:rsidP="00FA71E2">
            <w:pPr>
              <w:spacing w:before="80" w:line="240" w:lineRule="exact"/>
              <w:ind w:firstLine="0"/>
              <w:jc w:val="center"/>
              <w:rPr>
                <w:sz w:val="20"/>
              </w:rPr>
            </w:pPr>
            <w:r>
              <w:rPr>
                <w:sz w:val="20"/>
              </w:rPr>
              <w:t>97,8</w:t>
            </w:r>
          </w:p>
        </w:tc>
      </w:tr>
      <w:tr w:rsidR="003E5072" w:rsidRPr="00227DF4" w:rsidTr="00FA71E2">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left"/>
              <w:rPr>
                <w:sz w:val="20"/>
              </w:rPr>
            </w:pPr>
            <w:r>
              <w:rPr>
                <w:sz w:val="20"/>
              </w:rPr>
              <w:t>Май</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97,7</w:t>
            </w:r>
          </w:p>
        </w:tc>
      </w:tr>
      <w:tr w:rsidR="003E5072" w:rsidRPr="00227DF4" w:rsidTr="00FA71E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left"/>
              <w:rPr>
                <w:sz w:val="20"/>
              </w:rPr>
            </w:pPr>
            <w:r>
              <w:rPr>
                <w:sz w:val="20"/>
              </w:rPr>
              <w:t>Июнь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89,9</w:t>
            </w:r>
          </w:p>
        </w:tc>
      </w:tr>
      <w:tr w:rsidR="003E5072" w:rsidRPr="00FA71E2" w:rsidTr="00FA71E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left"/>
              <w:rPr>
                <w:i/>
                <w:sz w:val="20"/>
              </w:rPr>
            </w:pPr>
            <w:r w:rsidRPr="00FA71E2">
              <w:rPr>
                <w:i/>
                <w:sz w:val="20"/>
                <w:lang w:val="en-US"/>
              </w:rPr>
              <w:t xml:space="preserve">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95,0</w:t>
            </w:r>
          </w:p>
        </w:tc>
      </w:tr>
      <w:tr w:rsidR="003E5072" w:rsidRPr="00FA71E2" w:rsidTr="00FA71E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left"/>
              <w:rPr>
                <w:i/>
                <w:sz w:val="20"/>
              </w:rPr>
            </w:pPr>
            <w:r w:rsidRPr="00FA71E2">
              <w:rPr>
                <w:i/>
                <w:sz w:val="20"/>
                <w:lang w:val="en-US"/>
              </w:rPr>
              <w:t xml:space="preserve">I </w:t>
            </w:r>
            <w:r w:rsidRPr="00FA71E2">
              <w:rPr>
                <w:i/>
                <w:sz w:val="20"/>
              </w:rPr>
              <w:t xml:space="preserve">полугодие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93,6</w:t>
            </w:r>
          </w:p>
        </w:tc>
      </w:tr>
      <w:tr w:rsidR="003E5072" w:rsidRPr="0019207D" w:rsidTr="00FA71E2">
        <w:tc>
          <w:tcPr>
            <w:tcW w:w="3080" w:type="dxa"/>
            <w:tcBorders>
              <w:top w:val="dotted" w:sz="4" w:space="0" w:color="auto"/>
              <w:bottom w:val="dotted" w:sz="4" w:space="0" w:color="auto"/>
            </w:tcBorders>
            <w:vAlign w:val="bottom"/>
          </w:tcPr>
          <w:p w:rsidR="003E5072" w:rsidRPr="00946F8F" w:rsidRDefault="003E5072" w:rsidP="00FA71E2">
            <w:pPr>
              <w:spacing w:before="80" w:line="240" w:lineRule="exact"/>
              <w:ind w:firstLine="0"/>
              <w:jc w:val="left"/>
              <w:rPr>
                <w:sz w:val="20"/>
              </w:rPr>
            </w:pPr>
            <w:r>
              <w:rPr>
                <w:sz w:val="20"/>
              </w:rPr>
              <w:t>Июль</w:t>
            </w:r>
          </w:p>
        </w:tc>
        <w:tc>
          <w:tcPr>
            <w:tcW w:w="3080" w:type="dxa"/>
            <w:tcBorders>
              <w:top w:val="dotted" w:sz="4" w:space="0" w:color="auto"/>
              <w:bottom w:val="dotted" w:sz="4" w:space="0" w:color="auto"/>
            </w:tcBorders>
            <w:vAlign w:val="bottom"/>
          </w:tcPr>
          <w:p w:rsidR="003E5072" w:rsidRPr="0019207D" w:rsidRDefault="003E5072" w:rsidP="00FA71E2">
            <w:pPr>
              <w:spacing w:before="80" w:line="240" w:lineRule="exact"/>
              <w:ind w:firstLine="0"/>
              <w:jc w:val="center"/>
              <w:rPr>
                <w:sz w:val="20"/>
              </w:rPr>
            </w:pPr>
            <w:r>
              <w:rPr>
                <w:sz w:val="20"/>
              </w:rPr>
              <w:t>96,5</w:t>
            </w:r>
          </w:p>
        </w:tc>
        <w:tc>
          <w:tcPr>
            <w:tcW w:w="3080" w:type="dxa"/>
            <w:tcBorders>
              <w:top w:val="dotted" w:sz="4" w:space="0" w:color="auto"/>
              <w:bottom w:val="dotted" w:sz="4" w:space="0" w:color="auto"/>
            </w:tcBorders>
            <w:vAlign w:val="bottom"/>
          </w:tcPr>
          <w:p w:rsidR="003E5072" w:rsidRPr="0019207D" w:rsidRDefault="003E5072" w:rsidP="00FA71E2">
            <w:pPr>
              <w:spacing w:before="80" w:line="240" w:lineRule="exact"/>
              <w:ind w:firstLine="0"/>
              <w:jc w:val="center"/>
              <w:rPr>
                <w:sz w:val="20"/>
              </w:rPr>
            </w:pPr>
            <w:r>
              <w:rPr>
                <w:sz w:val="20"/>
              </w:rPr>
              <w:t>103,8</w:t>
            </w:r>
          </w:p>
        </w:tc>
      </w:tr>
      <w:tr w:rsidR="003E5072" w:rsidRPr="0019207D" w:rsidTr="00FA71E2">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left"/>
              <w:rPr>
                <w:sz w:val="20"/>
              </w:rPr>
            </w:pPr>
            <w:r>
              <w:rPr>
                <w:sz w:val="20"/>
              </w:rPr>
              <w:t>Август</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121,0</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103,1</w:t>
            </w:r>
          </w:p>
        </w:tc>
      </w:tr>
      <w:tr w:rsidR="003E5072" w:rsidRPr="0019207D" w:rsidTr="00FA71E2">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left"/>
              <w:rPr>
                <w:sz w:val="20"/>
              </w:rPr>
            </w:pPr>
            <w:r>
              <w:rPr>
                <w:sz w:val="20"/>
              </w:rPr>
              <w:lastRenderedPageBreak/>
              <w:t>Сентябрь</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93,6</w:t>
            </w:r>
          </w:p>
        </w:tc>
        <w:tc>
          <w:tcPr>
            <w:tcW w:w="3080" w:type="dxa"/>
            <w:tcBorders>
              <w:top w:val="dotted" w:sz="4" w:space="0" w:color="auto"/>
              <w:bottom w:val="dotted" w:sz="4" w:space="0" w:color="auto"/>
            </w:tcBorders>
            <w:vAlign w:val="bottom"/>
          </w:tcPr>
          <w:p w:rsidR="003E5072" w:rsidRDefault="003E5072" w:rsidP="00FA71E2">
            <w:pPr>
              <w:spacing w:before="80" w:line="240" w:lineRule="exact"/>
              <w:ind w:firstLine="0"/>
              <w:jc w:val="center"/>
              <w:rPr>
                <w:sz w:val="20"/>
              </w:rPr>
            </w:pPr>
            <w:r>
              <w:rPr>
                <w:sz w:val="20"/>
              </w:rPr>
              <w:t>104,4</w:t>
            </w:r>
          </w:p>
        </w:tc>
      </w:tr>
      <w:tr w:rsidR="003E5072" w:rsidRPr="00FA71E2" w:rsidTr="00FA71E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left"/>
              <w:rPr>
                <w:i/>
                <w:sz w:val="20"/>
              </w:rPr>
            </w:pPr>
            <w:r w:rsidRPr="00FA71E2">
              <w:rPr>
                <w:i/>
                <w:sz w:val="20"/>
                <w:lang w:val="en-US"/>
              </w:rPr>
              <w:t xml:space="preserve">III </w:t>
            </w:r>
            <w:r w:rsidRPr="00FA71E2">
              <w:rPr>
                <w:i/>
                <w:sz w:val="20"/>
              </w:rPr>
              <w:t>квартал</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103,9</w:t>
            </w:r>
          </w:p>
        </w:tc>
      </w:tr>
      <w:tr w:rsidR="003E5072" w:rsidRPr="00FA71E2" w:rsidTr="00FA71E2">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left"/>
              <w:rPr>
                <w:i/>
                <w:sz w:val="20"/>
              </w:rPr>
            </w:pPr>
            <w:r w:rsidRPr="00FA71E2">
              <w:rPr>
                <w:i/>
                <w:sz w:val="20"/>
              </w:rPr>
              <w:t xml:space="preserve">Январь – сентябрь </w:t>
            </w: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97,1</w:t>
            </w:r>
          </w:p>
        </w:tc>
      </w:tr>
      <w:tr w:rsidR="003E5072" w:rsidRPr="000F1412" w:rsidTr="00FA71E2">
        <w:tc>
          <w:tcPr>
            <w:tcW w:w="3080" w:type="dxa"/>
            <w:tcBorders>
              <w:top w:val="dotted" w:sz="4" w:space="0" w:color="auto"/>
              <w:bottom w:val="dotted" w:sz="4" w:space="0" w:color="auto"/>
            </w:tcBorders>
            <w:vAlign w:val="bottom"/>
          </w:tcPr>
          <w:p w:rsidR="003E5072" w:rsidRPr="000F1412" w:rsidRDefault="003E5072" w:rsidP="00FA71E2">
            <w:pPr>
              <w:spacing w:before="80" w:line="240" w:lineRule="exact"/>
              <w:ind w:firstLine="0"/>
              <w:jc w:val="left"/>
              <w:rPr>
                <w:sz w:val="20"/>
              </w:rPr>
            </w:pPr>
            <w:r w:rsidRPr="000F1412">
              <w:rPr>
                <w:sz w:val="20"/>
              </w:rPr>
              <w:t>Октябрь</w:t>
            </w:r>
          </w:p>
        </w:tc>
        <w:tc>
          <w:tcPr>
            <w:tcW w:w="3080" w:type="dxa"/>
            <w:tcBorders>
              <w:top w:val="dotted" w:sz="4" w:space="0" w:color="auto"/>
              <w:bottom w:val="dotted" w:sz="4" w:space="0" w:color="auto"/>
            </w:tcBorders>
            <w:vAlign w:val="bottom"/>
          </w:tcPr>
          <w:p w:rsidR="003E5072" w:rsidRPr="000F1412" w:rsidRDefault="003E5072" w:rsidP="00FA71E2">
            <w:pPr>
              <w:spacing w:before="80" w:line="240" w:lineRule="exact"/>
              <w:ind w:firstLine="0"/>
              <w:jc w:val="center"/>
              <w:rPr>
                <w:sz w:val="20"/>
              </w:rPr>
            </w:pPr>
            <w:r>
              <w:rPr>
                <w:sz w:val="20"/>
              </w:rPr>
              <w:t>90,0</w:t>
            </w:r>
          </w:p>
        </w:tc>
        <w:tc>
          <w:tcPr>
            <w:tcW w:w="3080" w:type="dxa"/>
            <w:tcBorders>
              <w:top w:val="dotted" w:sz="4" w:space="0" w:color="auto"/>
              <w:bottom w:val="dotted" w:sz="4" w:space="0" w:color="auto"/>
            </w:tcBorders>
            <w:vAlign w:val="bottom"/>
          </w:tcPr>
          <w:p w:rsidR="003E5072" w:rsidRPr="000F1412" w:rsidRDefault="003E5072" w:rsidP="00FA71E2">
            <w:pPr>
              <w:spacing w:before="80" w:line="240" w:lineRule="exact"/>
              <w:ind w:firstLine="0"/>
              <w:jc w:val="center"/>
              <w:rPr>
                <w:sz w:val="20"/>
              </w:rPr>
            </w:pPr>
            <w:r>
              <w:rPr>
                <w:sz w:val="20"/>
              </w:rPr>
              <w:t>94,3</w:t>
            </w:r>
          </w:p>
        </w:tc>
      </w:tr>
      <w:tr w:rsidR="003E5072" w:rsidRPr="00FA71E2" w:rsidTr="00FA71E2">
        <w:tc>
          <w:tcPr>
            <w:tcW w:w="3080" w:type="dxa"/>
            <w:tcBorders>
              <w:top w:val="dotted" w:sz="4" w:space="0" w:color="auto"/>
              <w:bottom w:val="double" w:sz="4" w:space="0" w:color="auto"/>
            </w:tcBorders>
            <w:vAlign w:val="bottom"/>
          </w:tcPr>
          <w:p w:rsidR="003E5072" w:rsidRPr="00FA71E2" w:rsidRDefault="003E5072" w:rsidP="00FA71E2">
            <w:pPr>
              <w:spacing w:before="80" w:line="240" w:lineRule="exact"/>
              <w:ind w:firstLine="0"/>
              <w:jc w:val="left"/>
              <w:rPr>
                <w:i/>
                <w:sz w:val="20"/>
              </w:rPr>
            </w:pPr>
            <w:r w:rsidRPr="00FA71E2">
              <w:rPr>
                <w:i/>
                <w:sz w:val="20"/>
              </w:rPr>
              <w:t xml:space="preserve">Январь – октябрь </w:t>
            </w:r>
          </w:p>
        </w:tc>
        <w:tc>
          <w:tcPr>
            <w:tcW w:w="3080" w:type="dxa"/>
            <w:tcBorders>
              <w:top w:val="dotted" w:sz="4" w:space="0" w:color="auto"/>
              <w:bottom w:val="double" w:sz="4" w:space="0" w:color="auto"/>
            </w:tcBorders>
            <w:vAlign w:val="bottom"/>
          </w:tcPr>
          <w:p w:rsidR="003E5072" w:rsidRPr="00FA71E2" w:rsidRDefault="003E5072" w:rsidP="00FA71E2">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3E5072" w:rsidRPr="00FA71E2" w:rsidRDefault="003E5072" w:rsidP="00FA71E2">
            <w:pPr>
              <w:spacing w:before="80" w:line="240" w:lineRule="exact"/>
              <w:ind w:firstLine="0"/>
              <w:jc w:val="center"/>
              <w:rPr>
                <w:i/>
                <w:sz w:val="20"/>
              </w:rPr>
            </w:pPr>
            <w:r w:rsidRPr="00FA71E2">
              <w:rPr>
                <w:i/>
                <w:sz w:val="20"/>
              </w:rPr>
              <w:t>96,8</w:t>
            </w:r>
          </w:p>
        </w:tc>
      </w:tr>
    </w:tbl>
    <w:p w:rsidR="00942C4C" w:rsidRDefault="00942C4C" w:rsidP="001B62FC">
      <w:pPr>
        <w:spacing w:before="120"/>
        <w:ind w:firstLine="709"/>
      </w:pPr>
    </w:p>
    <w:p w:rsidR="004A6C2C" w:rsidRDefault="004A6C2C" w:rsidP="009A6C3F">
      <w:pPr>
        <w:pStyle w:val="30"/>
        <w:keepNext w:val="0"/>
        <w:numPr>
          <w:ilvl w:val="1"/>
          <w:numId w:val="1"/>
        </w:numPr>
        <w:tabs>
          <w:tab w:val="num" w:pos="2268"/>
        </w:tabs>
        <w:spacing w:before="0" w:after="360"/>
        <w:ind w:left="1276" w:hanging="142"/>
        <w:jc w:val="left"/>
        <w:rPr>
          <w:rFonts w:cs="Arial"/>
          <w:noProof w:val="0"/>
        </w:rPr>
      </w:pPr>
      <w:bookmarkStart w:id="89" w:name="_Toc25152689"/>
      <w:bookmarkStart w:id="90" w:name="_Toc496087614"/>
      <w:bookmarkStart w:id="91" w:name="_Toc498920566"/>
      <w:bookmarkStart w:id="92" w:name="_Toc130704470"/>
      <w:bookmarkStart w:id="93" w:name="_Toc4560407"/>
      <w:bookmarkStart w:id="94" w:name="_Toc491488482"/>
      <w:bookmarkStart w:id="95" w:name="_Toc499524410"/>
      <w:bookmarkStart w:id="96" w:name="_Toc507471236"/>
      <w:bookmarkStart w:id="97" w:name="_Toc507476545"/>
      <w:bookmarkEnd w:id="73"/>
      <w:bookmarkEnd w:id="74"/>
      <w:bookmarkEnd w:id="75"/>
      <w:bookmarkEnd w:id="76"/>
      <w:bookmarkEnd w:id="77"/>
      <w:bookmarkEnd w:id="78"/>
      <w:bookmarkEnd w:id="79"/>
      <w:bookmarkEnd w:id="80"/>
      <w:bookmarkEnd w:id="81"/>
      <w:r>
        <w:rPr>
          <w:rFonts w:cs="Arial"/>
          <w:noProof w:val="0"/>
        </w:rPr>
        <w:t>Сельское хозяйство</w:t>
      </w:r>
      <w:bookmarkEnd w:id="89"/>
    </w:p>
    <w:p w:rsidR="00AA14D4" w:rsidRPr="00E14DAE" w:rsidRDefault="00AA14D4" w:rsidP="00AA14D4">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78"/>
        <w:gridCol w:w="1878"/>
        <w:gridCol w:w="1879"/>
      </w:tblGrid>
      <w:tr w:rsidR="00AA14D4" w:rsidRPr="00E14DAE" w:rsidTr="00AA14D4">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AA14D4" w:rsidRPr="00E14DAE" w:rsidRDefault="00AA14D4" w:rsidP="00480122">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A14D4" w:rsidRPr="00E14DAE" w:rsidRDefault="00AA14D4" w:rsidP="00480122">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A14D4" w:rsidRPr="00E14DAE" w:rsidRDefault="00AA14D4" w:rsidP="00480122">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A14D4" w:rsidRPr="00E14DAE" w:rsidRDefault="00AA14D4" w:rsidP="00480122">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AA14D4" w:rsidRPr="00E14DAE" w:rsidRDefault="00AA14D4" w:rsidP="00480122">
            <w:pPr>
              <w:pStyle w:val="aff0"/>
              <w:spacing w:after="0" w:line="240" w:lineRule="exact"/>
              <w:ind w:left="-9" w:right="-66"/>
              <w:rPr>
                <w:rFonts w:cs="Arial"/>
              </w:rPr>
            </w:pPr>
            <w:r w:rsidRPr="00E14DAE">
              <w:rPr>
                <w:rFonts w:cs="Arial"/>
              </w:rPr>
              <w:t>Январь – декабрь</w:t>
            </w:r>
          </w:p>
        </w:tc>
      </w:tr>
      <w:tr w:rsidR="00AA14D4" w:rsidRPr="00E14DAE" w:rsidTr="00AA14D4">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AA14D4" w:rsidRPr="00E14DAE" w:rsidRDefault="00AA14D4" w:rsidP="00480122">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A14D4" w:rsidRPr="00E14DAE" w:rsidRDefault="00AA14D4" w:rsidP="00480122">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A14D4" w:rsidRPr="00E14DAE" w:rsidRDefault="00AA14D4" w:rsidP="00480122">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A14D4" w:rsidRPr="00E14DAE" w:rsidRDefault="00AA14D4" w:rsidP="00480122">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AA14D4" w:rsidRPr="008D406B" w:rsidRDefault="00AA14D4" w:rsidP="00480122">
            <w:pPr>
              <w:spacing w:before="80" w:line="240" w:lineRule="exact"/>
              <w:ind w:left="-122" w:firstLine="0"/>
              <w:jc w:val="center"/>
              <w:rPr>
                <w:rFonts w:cs="Arial"/>
                <w:sz w:val="20"/>
                <w:vertAlign w:val="superscript"/>
              </w:rPr>
            </w:pPr>
            <w:r>
              <w:rPr>
                <w:rFonts w:cs="Arial"/>
                <w:sz w:val="20"/>
              </w:rPr>
              <w:t>99,2</w:t>
            </w:r>
          </w:p>
        </w:tc>
      </w:tr>
      <w:tr w:rsidR="00AA14D4" w:rsidRPr="00E14DAE" w:rsidTr="00AA14D4">
        <w:trPr>
          <w:cantSplit/>
        </w:trPr>
        <w:tc>
          <w:tcPr>
            <w:tcW w:w="1701" w:type="dxa"/>
            <w:tcBorders>
              <w:top w:val="dotted" w:sz="4" w:space="0" w:color="auto"/>
              <w:left w:val="double" w:sz="4" w:space="0" w:color="auto"/>
              <w:bottom w:val="double" w:sz="4" w:space="0" w:color="auto"/>
              <w:right w:val="single" w:sz="4" w:space="0" w:color="auto"/>
            </w:tcBorders>
            <w:shd w:val="clear" w:color="auto" w:fill="auto"/>
            <w:vAlign w:val="bottom"/>
          </w:tcPr>
          <w:p w:rsidR="00AA14D4" w:rsidRPr="00E14DAE" w:rsidRDefault="00AA14D4" w:rsidP="00480122">
            <w:pPr>
              <w:pStyle w:val="aff8"/>
              <w:spacing w:line="240" w:lineRule="exact"/>
              <w:rPr>
                <w:rFonts w:cs="Arial"/>
              </w:rPr>
            </w:pPr>
            <w:r>
              <w:rPr>
                <w:rFonts w:cs="Arial"/>
              </w:rPr>
              <w:t>2019 год</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AA14D4" w:rsidRPr="00E14DAE" w:rsidRDefault="00AA14D4" w:rsidP="00480122">
            <w:pPr>
              <w:spacing w:before="80" w:line="240" w:lineRule="exact"/>
              <w:ind w:left="-108" w:right="-94" w:firstLine="0"/>
              <w:jc w:val="center"/>
              <w:rPr>
                <w:rFonts w:cs="Arial"/>
                <w:sz w:val="20"/>
              </w:rPr>
            </w:pPr>
            <w:r>
              <w:rPr>
                <w:rFonts w:cs="Arial"/>
                <w:sz w:val="20"/>
              </w:rPr>
              <w:t>99,8</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AA14D4" w:rsidRPr="00E14DAE" w:rsidRDefault="00AA14D4" w:rsidP="00480122">
            <w:pPr>
              <w:pStyle w:val="aff0"/>
              <w:spacing w:before="80" w:after="0" w:line="240" w:lineRule="exact"/>
              <w:ind w:left="-122"/>
              <w:rPr>
                <w:rFonts w:cs="Arial"/>
                <w:i w:val="0"/>
              </w:rPr>
            </w:pPr>
            <w:r>
              <w:rPr>
                <w:rFonts w:cs="Arial"/>
                <w:i w:val="0"/>
              </w:rPr>
              <w:t>100,0</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AA14D4" w:rsidRPr="00E14DAE" w:rsidRDefault="00AA14D4" w:rsidP="00480122">
            <w:pPr>
              <w:pStyle w:val="aff0"/>
              <w:spacing w:before="80" w:after="0" w:line="240" w:lineRule="exact"/>
              <w:ind w:left="-122"/>
              <w:rPr>
                <w:rFonts w:cs="Arial"/>
                <w:i w:val="0"/>
              </w:rPr>
            </w:pPr>
            <w:r>
              <w:rPr>
                <w:rFonts w:cs="Arial"/>
                <w:i w:val="0"/>
              </w:rPr>
              <w:t>103,4</w:t>
            </w:r>
          </w:p>
        </w:tc>
        <w:tc>
          <w:tcPr>
            <w:tcW w:w="1879" w:type="dxa"/>
            <w:tcBorders>
              <w:top w:val="dotted" w:sz="4" w:space="0" w:color="auto"/>
              <w:left w:val="single" w:sz="4" w:space="0" w:color="auto"/>
              <w:bottom w:val="double" w:sz="4" w:space="0" w:color="auto"/>
              <w:right w:val="double" w:sz="4" w:space="0" w:color="auto"/>
            </w:tcBorders>
            <w:shd w:val="clear" w:color="auto" w:fill="auto"/>
            <w:vAlign w:val="bottom"/>
          </w:tcPr>
          <w:p w:rsidR="00AA14D4" w:rsidRDefault="00AA14D4" w:rsidP="00480122">
            <w:pPr>
              <w:spacing w:before="80" w:line="240" w:lineRule="exact"/>
              <w:ind w:left="-122" w:firstLine="0"/>
              <w:jc w:val="center"/>
              <w:rPr>
                <w:rFonts w:cs="Arial"/>
                <w:sz w:val="20"/>
              </w:rPr>
            </w:pPr>
          </w:p>
        </w:tc>
      </w:tr>
    </w:tbl>
    <w:p w:rsidR="00AA14D4" w:rsidRPr="00E14DAE" w:rsidRDefault="00AA14D4" w:rsidP="00AA14D4">
      <w:pPr>
        <w:spacing w:before="24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октября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w:t>
      </w:r>
      <w:r w:rsidRPr="00E14DAE">
        <w:rPr>
          <w:rFonts w:cs="Arial"/>
          <w:szCs w:val="22"/>
        </w:rPr>
        <w:t>о</w:t>
      </w:r>
      <w:r w:rsidRPr="00E14DAE">
        <w:rPr>
          <w:rFonts w:cs="Arial"/>
          <w:szCs w:val="22"/>
        </w:rPr>
        <w:t>та в хозяйствах всех категор</w:t>
      </w:r>
      <w:r>
        <w:rPr>
          <w:rFonts w:cs="Arial"/>
          <w:szCs w:val="22"/>
        </w:rPr>
        <w:t>ий, по расчетам, составило 474</w:t>
      </w:r>
      <w:r w:rsidRPr="00E14DAE">
        <w:rPr>
          <w:rFonts w:cs="Arial"/>
          <w:szCs w:val="22"/>
        </w:rPr>
        <w:t xml:space="preserve"> тыс. голов (</w:t>
      </w:r>
      <w:r>
        <w:rPr>
          <w:rFonts w:cs="Arial"/>
          <w:szCs w:val="22"/>
        </w:rPr>
        <w:t>на 1</w:t>
      </w:r>
      <w:r w:rsidRPr="00E14DAE">
        <w:rPr>
          <w:rFonts w:cs="Arial"/>
          <w:szCs w:val="22"/>
        </w:rPr>
        <w:t xml:space="preserve">% </w:t>
      </w:r>
      <w:r>
        <w:rPr>
          <w:rFonts w:cs="Arial"/>
          <w:szCs w:val="22"/>
        </w:rPr>
        <w:t>больше</w:t>
      </w:r>
      <w:r w:rsidRPr="00E14DAE">
        <w:rPr>
          <w:rFonts w:cs="Arial"/>
          <w:szCs w:val="22"/>
        </w:rPr>
        <w:t xml:space="preserve"> </w:t>
      </w:r>
      <w:r>
        <w:rPr>
          <w:rFonts w:cs="Arial"/>
          <w:szCs w:val="22"/>
        </w:rPr>
        <w:br/>
      </w:r>
      <w:r w:rsidRPr="00E14DAE">
        <w:rPr>
          <w:rFonts w:cs="Arial"/>
          <w:szCs w:val="22"/>
        </w:rPr>
        <w:t xml:space="preserve">по сравнению с аналогичной датой предыдущего года), из него коров </w:t>
      </w:r>
      <w:r w:rsidRPr="00E14DAE">
        <w:rPr>
          <w:rFonts w:cs="Arial"/>
          <w:szCs w:val="22"/>
          <w:lang w:val="ru-MO"/>
        </w:rPr>
        <w:t>–</w:t>
      </w:r>
      <w:r>
        <w:rPr>
          <w:rFonts w:cs="Arial"/>
          <w:szCs w:val="22"/>
        </w:rPr>
        <w:t xml:space="preserve"> 189,8</w:t>
      </w:r>
      <w:r w:rsidRPr="00E14DAE">
        <w:rPr>
          <w:rFonts w:cs="Arial"/>
          <w:szCs w:val="22"/>
        </w:rPr>
        <w:t xml:space="preserve"> (</w:t>
      </w:r>
      <w:r>
        <w:rPr>
          <w:rFonts w:cs="Arial"/>
          <w:szCs w:val="22"/>
        </w:rPr>
        <w:t>на 1,7%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388,4</w:t>
      </w:r>
      <w:r>
        <w:rPr>
          <w:rFonts w:cs="Arial"/>
          <w:szCs w:val="22"/>
        </w:rPr>
        <w:t xml:space="preserve"> (на 0,1</w:t>
      </w:r>
      <w:r w:rsidRPr="00E14DAE">
        <w:rPr>
          <w:rFonts w:cs="Arial"/>
          <w:szCs w:val="22"/>
        </w:rPr>
        <w:t xml:space="preserve">% меньше), овец и коз </w:t>
      </w:r>
      <w:r w:rsidRPr="00E14DAE">
        <w:rPr>
          <w:rFonts w:cs="Arial"/>
          <w:szCs w:val="22"/>
          <w:lang w:val="ru-MO"/>
        </w:rPr>
        <w:t>–</w:t>
      </w:r>
      <w:r>
        <w:rPr>
          <w:rFonts w:cs="Arial"/>
          <w:szCs w:val="22"/>
        </w:rPr>
        <w:t xml:space="preserve"> 228,1</w:t>
      </w:r>
      <w:r w:rsidRPr="00E14DAE">
        <w:rPr>
          <w:rFonts w:cs="Arial"/>
          <w:szCs w:val="22"/>
        </w:rPr>
        <w:t xml:space="preserve"> (на </w:t>
      </w:r>
      <w:r>
        <w:rPr>
          <w:rFonts w:cs="Arial"/>
          <w:szCs w:val="22"/>
        </w:rPr>
        <w:t>3,7</w:t>
      </w:r>
      <w:r w:rsidRPr="00E14DAE">
        <w:rPr>
          <w:rFonts w:cs="Arial"/>
          <w:szCs w:val="22"/>
        </w:rPr>
        <w:t>% мен</w:t>
      </w:r>
      <w:r w:rsidRPr="00E14DAE">
        <w:rPr>
          <w:rFonts w:cs="Arial"/>
          <w:szCs w:val="22"/>
        </w:rPr>
        <w:t>ь</w:t>
      </w:r>
      <w:r w:rsidRPr="00E14DAE">
        <w:rPr>
          <w:rFonts w:cs="Arial"/>
          <w:szCs w:val="22"/>
        </w:rPr>
        <w:t xml:space="preserve">ше), </w:t>
      </w:r>
      <w:r w:rsidRPr="0020095B">
        <w:rPr>
          <w:rFonts w:cs="Arial"/>
          <w:szCs w:val="22"/>
        </w:rPr>
        <w:t xml:space="preserve">птицы – </w:t>
      </w:r>
      <w:r>
        <w:rPr>
          <w:rFonts w:cs="Arial"/>
          <w:szCs w:val="22"/>
        </w:rPr>
        <w:t>10464,5</w:t>
      </w:r>
      <w:r w:rsidRPr="0020095B">
        <w:rPr>
          <w:rFonts w:cs="Arial"/>
          <w:szCs w:val="22"/>
        </w:rPr>
        <w:t xml:space="preserve"> тыс. голов</w:t>
      </w:r>
      <w:r>
        <w:rPr>
          <w:rFonts w:cs="Arial"/>
          <w:szCs w:val="22"/>
        </w:rPr>
        <w:t xml:space="preserve"> (на 4,3% больше</w:t>
      </w:r>
      <w:r w:rsidRPr="0020095B">
        <w:rPr>
          <w:rFonts w:cs="Arial"/>
          <w:szCs w:val="22"/>
        </w:rPr>
        <w:t>).</w:t>
      </w:r>
    </w:p>
    <w:p w:rsidR="00AA14D4" w:rsidRPr="00E14DAE" w:rsidRDefault="00AA14D4" w:rsidP="00AA14D4">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25,3</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28,6</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91,9</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AA14D4" w:rsidRPr="00E14DAE" w:rsidRDefault="00AA14D4" w:rsidP="00AA14D4">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октября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 xml:space="preserve">крупного рогатого скота уменьшилось на 1,3%,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39,8</w:t>
      </w:r>
      <w:r w:rsidRPr="00E14DAE">
        <w:rPr>
          <w:rFonts w:ascii="Arial" w:hAnsi="Arial" w:cs="Arial"/>
          <w:sz w:val="22"/>
          <w:szCs w:val="22"/>
        </w:rPr>
        <w:t>%</w:t>
      </w:r>
      <w:r>
        <w:rPr>
          <w:rFonts w:ascii="Arial" w:hAnsi="Arial" w:cs="Arial"/>
          <w:sz w:val="22"/>
          <w:szCs w:val="22"/>
        </w:rPr>
        <w:t>, поголовье свиней не изменилось</w:t>
      </w:r>
      <w:r w:rsidRPr="00E14DAE">
        <w:rPr>
          <w:rFonts w:ascii="Arial" w:hAnsi="Arial" w:cs="Arial"/>
          <w:sz w:val="22"/>
          <w:szCs w:val="22"/>
        </w:rPr>
        <w:t>.</w:t>
      </w:r>
    </w:p>
    <w:p w:rsidR="00AA14D4" w:rsidRPr="00E14DAE" w:rsidRDefault="00AA14D4" w:rsidP="00AA14D4">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октябре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5"/>
        <w:gridCol w:w="2835"/>
      </w:tblGrid>
      <w:tr w:rsidR="00AA14D4" w:rsidRPr="00E14DAE" w:rsidTr="00AA14D4">
        <w:trPr>
          <w:trHeight w:val="443"/>
          <w:tblHeader/>
        </w:trPr>
        <w:tc>
          <w:tcPr>
            <w:tcW w:w="3544" w:type="dxa"/>
            <w:tcBorders>
              <w:top w:val="double" w:sz="4" w:space="0" w:color="auto"/>
              <w:bottom w:val="single" w:sz="4" w:space="0" w:color="auto"/>
            </w:tcBorders>
          </w:tcPr>
          <w:p w:rsidR="00AA14D4" w:rsidRPr="00E14DAE" w:rsidRDefault="00AA14D4" w:rsidP="00480122">
            <w:pPr>
              <w:pStyle w:val="BodyTextIndent23"/>
              <w:spacing w:before="60" w:line="220" w:lineRule="exact"/>
              <w:ind w:firstLine="0"/>
              <w:rPr>
                <w:rFonts w:ascii="Arial" w:hAnsi="Arial" w:cs="Arial"/>
                <w:i/>
                <w:sz w:val="20"/>
              </w:rPr>
            </w:pPr>
          </w:p>
        </w:tc>
        <w:tc>
          <w:tcPr>
            <w:tcW w:w="2835" w:type="dxa"/>
            <w:tcBorders>
              <w:top w:val="double" w:sz="4" w:space="0" w:color="auto"/>
              <w:bottom w:val="single" w:sz="4" w:space="0" w:color="auto"/>
            </w:tcBorders>
          </w:tcPr>
          <w:p w:rsidR="00AA14D4" w:rsidRPr="00E14DAE" w:rsidRDefault="00AA14D4" w:rsidP="00480122">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835" w:type="dxa"/>
            <w:tcBorders>
              <w:top w:val="double" w:sz="4" w:space="0" w:color="auto"/>
              <w:bottom w:val="single" w:sz="4" w:space="0" w:color="auto"/>
            </w:tcBorders>
          </w:tcPr>
          <w:p w:rsidR="00AA14D4" w:rsidRPr="00E14DAE" w:rsidRDefault="00AA14D4" w:rsidP="00480122">
            <w:pPr>
              <w:pStyle w:val="BodyTextIndent23"/>
              <w:spacing w:before="60" w:line="240" w:lineRule="exact"/>
              <w:ind w:firstLine="0"/>
              <w:jc w:val="center"/>
              <w:rPr>
                <w:rFonts w:ascii="Arial" w:hAnsi="Arial" w:cs="Arial"/>
                <w:i/>
                <w:sz w:val="20"/>
              </w:rPr>
            </w:pPr>
            <w:r w:rsidRPr="00E14DAE">
              <w:rPr>
                <w:rFonts w:ascii="Arial" w:hAnsi="Arial" w:cs="Arial"/>
                <w:i/>
                <w:sz w:val="20"/>
              </w:rPr>
              <w:t xml:space="preserve">В % к соответствующему </w:t>
            </w:r>
            <w:r w:rsidRPr="00E14DAE">
              <w:rPr>
                <w:rFonts w:ascii="Arial" w:hAnsi="Arial" w:cs="Arial"/>
                <w:i/>
                <w:sz w:val="20"/>
              </w:rPr>
              <w:br/>
              <w:t>периоду</w:t>
            </w:r>
            <w:r>
              <w:rPr>
                <w:rFonts w:ascii="Arial" w:hAnsi="Arial" w:cs="Arial"/>
                <w:i/>
                <w:sz w:val="20"/>
              </w:rPr>
              <w:t xml:space="preserve"> 2018</w:t>
            </w:r>
            <w:r w:rsidRPr="00E14DAE">
              <w:rPr>
                <w:rFonts w:ascii="Arial" w:hAnsi="Arial" w:cs="Arial"/>
                <w:i/>
                <w:sz w:val="20"/>
              </w:rPr>
              <w:t>г.</w:t>
            </w:r>
          </w:p>
        </w:tc>
      </w:tr>
      <w:tr w:rsidR="00AA14D4" w:rsidRPr="00E14DAE" w:rsidTr="00AA14D4">
        <w:tc>
          <w:tcPr>
            <w:tcW w:w="3544" w:type="dxa"/>
            <w:tcBorders>
              <w:top w:val="single" w:sz="4" w:space="0" w:color="auto"/>
              <w:bottom w:val="dotted" w:sz="4" w:space="0" w:color="auto"/>
            </w:tcBorders>
          </w:tcPr>
          <w:p w:rsidR="00AA14D4" w:rsidRPr="00E14DAE" w:rsidRDefault="00AA14D4" w:rsidP="00480122">
            <w:pPr>
              <w:pStyle w:val="BodyTextIndent23"/>
              <w:spacing w:before="60" w:line="240" w:lineRule="exact"/>
              <w:ind w:firstLine="0"/>
              <w:rPr>
                <w:rFonts w:ascii="Arial" w:hAnsi="Arial" w:cs="Arial"/>
                <w:sz w:val="20"/>
              </w:rPr>
            </w:pPr>
            <w:r w:rsidRPr="00E14DAE">
              <w:rPr>
                <w:rFonts w:ascii="Arial" w:hAnsi="Arial" w:cs="Arial"/>
                <w:sz w:val="20"/>
              </w:rPr>
              <w:t>Крупный рогатый скот</w:t>
            </w:r>
          </w:p>
        </w:tc>
        <w:tc>
          <w:tcPr>
            <w:tcW w:w="2835" w:type="dxa"/>
            <w:tcBorders>
              <w:top w:val="single"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220,4</w:t>
            </w:r>
          </w:p>
        </w:tc>
        <w:tc>
          <w:tcPr>
            <w:tcW w:w="2835" w:type="dxa"/>
            <w:tcBorders>
              <w:top w:val="single"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98,7</w:t>
            </w:r>
          </w:p>
        </w:tc>
      </w:tr>
      <w:tr w:rsidR="00AA14D4" w:rsidRPr="00E14DAE" w:rsidTr="00AA14D4">
        <w:tc>
          <w:tcPr>
            <w:tcW w:w="3544" w:type="dxa"/>
            <w:tcBorders>
              <w:top w:val="dotted" w:sz="4" w:space="0" w:color="auto"/>
              <w:left w:val="double" w:sz="4" w:space="0" w:color="auto"/>
              <w:bottom w:val="dotted" w:sz="4" w:space="0" w:color="auto"/>
            </w:tcBorders>
          </w:tcPr>
          <w:p w:rsidR="00AA14D4" w:rsidRPr="00E14DAE" w:rsidRDefault="00AA14D4" w:rsidP="00480122">
            <w:pPr>
              <w:pStyle w:val="BodyTextIndent23"/>
              <w:spacing w:before="6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88,4</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102,2</w:t>
            </w:r>
          </w:p>
        </w:tc>
      </w:tr>
      <w:tr w:rsidR="00AA14D4" w:rsidRPr="00E14DAE" w:rsidTr="00AA14D4">
        <w:tc>
          <w:tcPr>
            <w:tcW w:w="3544" w:type="dxa"/>
            <w:tcBorders>
              <w:top w:val="dotted" w:sz="4" w:space="0" w:color="auto"/>
              <w:left w:val="double" w:sz="4" w:space="0" w:color="auto"/>
              <w:bottom w:val="dotted" w:sz="4" w:space="0" w:color="auto"/>
            </w:tcBorders>
          </w:tcPr>
          <w:p w:rsidR="00AA14D4" w:rsidRPr="00E14DAE" w:rsidRDefault="00AA14D4" w:rsidP="00480122">
            <w:pPr>
              <w:pStyle w:val="BodyTextIndent23"/>
              <w:spacing w:before="60" w:line="240" w:lineRule="exact"/>
              <w:ind w:firstLine="0"/>
              <w:rPr>
                <w:rFonts w:ascii="Arial" w:hAnsi="Arial" w:cs="Arial"/>
                <w:sz w:val="20"/>
              </w:rPr>
            </w:pPr>
            <w:r w:rsidRPr="00E14DAE">
              <w:rPr>
                <w:rFonts w:ascii="Arial" w:hAnsi="Arial" w:cs="Arial"/>
                <w:sz w:val="20"/>
              </w:rPr>
              <w:t>Свиньи</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248,2</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100,0</w:t>
            </w:r>
          </w:p>
        </w:tc>
      </w:tr>
      <w:tr w:rsidR="00AA14D4" w:rsidRPr="00E14DAE" w:rsidTr="00AA14D4">
        <w:tc>
          <w:tcPr>
            <w:tcW w:w="3544" w:type="dxa"/>
            <w:tcBorders>
              <w:top w:val="dotted" w:sz="4" w:space="0" w:color="auto"/>
              <w:left w:val="double" w:sz="4" w:space="0" w:color="auto"/>
              <w:bottom w:val="dotted" w:sz="4" w:space="0" w:color="auto"/>
            </w:tcBorders>
          </w:tcPr>
          <w:p w:rsidR="00AA14D4" w:rsidRPr="00E14DAE" w:rsidRDefault="00AA14D4" w:rsidP="00480122">
            <w:pPr>
              <w:pStyle w:val="BodyTextIndent23"/>
              <w:spacing w:before="60" w:line="240" w:lineRule="exact"/>
              <w:ind w:firstLine="0"/>
              <w:rPr>
                <w:rFonts w:ascii="Arial" w:hAnsi="Arial" w:cs="Arial"/>
                <w:sz w:val="20"/>
              </w:rPr>
            </w:pPr>
            <w:r w:rsidRPr="00E14DAE">
              <w:rPr>
                <w:rFonts w:ascii="Arial" w:hAnsi="Arial" w:cs="Arial"/>
                <w:sz w:val="20"/>
              </w:rPr>
              <w:t>Овцы и козы</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4,6</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60,2</w:t>
            </w:r>
          </w:p>
        </w:tc>
      </w:tr>
      <w:tr w:rsidR="00AA14D4" w:rsidRPr="00E14DAE" w:rsidTr="00AA14D4">
        <w:tc>
          <w:tcPr>
            <w:tcW w:w="3544" w:type="dxa"/>
            <w:tcBorders>
              <w:top w:val="dotted" w:sz="4" w:space="0" w:color="auto"/>
              <w:left w:val="double" w:sz="4" w:space="0" w:color="auto"/>
              <w:bottom w:val="dotted" w:sz="4" w:space="0" w:color="auto"/>
            </w:tcBorders>
          </w:tcPr>
          <w:p w:rsidR="00AA14D4" w:rsidRPr="00E14DAE" w:rsidRDefault="00AA14D4" w:rsidP="00480122">
            <w:pPr>
              <w:pStyle w:val="BodyTextIndent23"/>
              <w:spacing w:before="60" w:line="240" w:lineRule="exact"/>
              <w:ind w:firstLine="0"/>
              <w:jc w:val="left"/>
              <w:rPr>
                <w:rFonts w:ascii="Arial" w:hAnsi="Arial" w:cs="Arial"/>
                <w:sz w:val="20"/>
              </w:rPr>
            </w:pPr>
            <w:r w:rsidRPr="00E14DAE">
              <w:rPr>
                <w:rFonts w:ascii="Arial" w:hAnsi="Arial" w:cs="Arial"/>
                <w:sz w:val="20"/>
              </w:rPr>
              <w:t>Лошади</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8,4</w:t>
            </w:r>
          </w:p>
        </w:tc>
        <w:tc>
          <w:tcPr>
            <w:tcW w:w="2835" w:type="dxa"/>
            <w:tcBorders>
              <w:top w:val="dotted" w:sz="4" w:space="0" w:color="auto"/>
              <w:bottom w:val="dotted"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93,3</w:t>
            </w:r>
          </w:p>
        </w:tc>
      </w:tr>
      <w:tr w:rsidR="00AA14D4" w:rsidRPr="00E14DAE" w:rsidTr="00AA14D4">
        <w:trPr>
          <w:trHeight w:val="70"/>
        </w:trPr>
        <w:tc>
          <w:tcPr>
            <w:tcW w:w="3544" w:type="dxa"/>
            <w:tcBorders>
              <w:top w:val="dotted" w:sz="4" w:space="0" w:color="auto"/>
              <w:bottom w:val="single" w:sz="4" w:space="0" w:color="auto"/>
            </w:tcBorders>
          </w:tcPr>
          <w:p w:rsidR="00AA14D4" w:rsidRPr="00E14DAE" w:rsidRDefault="00AA14D4" w:rsidP="00480122">
            <w:pPr>
              <w:pStyle w:val="BodyTextIndent23"/>
              <w:spacing w:before="60" w:line="240" w:lineRule="exact"/>
              <w:ind w:firstLine="0"/>
              <w:rPr>
                <w:rFonts w:ascii="Arial" w:hAnsi="Arial" w:cs="Arial"/>
                <w:sz w:val="20"/>
              </w:rPr>
            </w:pPr>
            <w:r w:rsidRPr="00E14DAE">
              <w:rPr>
                <w:rFonts w:ascii="Arial" w:hAnsi="Arial" w:cs="Arial"/>
                <w:sz w:val="20"/>
              </w:rPr>
              <w:t>Птица</w:t>
            </w:r>
          </w:p>
        </w:tc>
        <w:tc>
          <w:tcPr>
            <w:tcW w:w="2835" w:type="dxa"/>
            <w:tcBorders>
              <w:top w:val="dotted" w:sz="4" w:space="0" w:color="auto"/>
              <w:bottom w:val="single"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8904,9</w:t>
            </w:r>
          </w:p>
        </w:tc>
        <w:tc>
          <w:tcPr>
            <w:tcW w:w="2835" w:type="dxa"/>
            <w:tcBorders>
              <w:top w:val="dotted" w:sz="4" w:space="0" w:color="auto"/>
              <w:bottom w:val="single" w:sz="4" w:space="0" w:color="auto"/>
            </w:tcBorders>
            <w:vAlign w:val="bottom"/>
          </w:tcPr>
          <w:p w:rsidR="00AA14D4" w:rsidRPr="00E14DAE" w:rsidRDefault="00AA14D4" w:rsidP="00480122">
            <w:pPr>
              <w:pStyle w:val="BodyTextIndent23"/>
              <w:spacing w:before="60" w:line="240" w:lineRule="exact"/>
              <w:ind w:firstLine="0"/>
              <w:jc w:val="center"/>
              <w:rPr>
                <w:rFonts w:ascii="Arial" w:hAnsi="Arial" w:cs="Arial"/>
                <w:sz w:val="20"/>
              </w:rPr>
            </w:pPr>
            <w:r>
              <w:rPr>
                <w:rFonts w:ascii="Arial" w:hAnsi="Arial" w:cs="Arial"/>
                <w:sz w:val="20"/>
              </w:rPr>
              <w:t>104,2</w:t>
            </w:r>
          </w:p>
        </w:tc>
      </w:tr>
      <w:tr w:rsidR="00AA14D4" w:rsidRPr="00E14DAE" w:rsidTr="00AA14D4">
        <w:trPr>
          <w:trHeight w:val="70"/>
        </w:trPr>
        <w:tc>
          <w:tcPr>
            <w:tcW w:w="9214" w:type="dxa"/>
            <w:gridSpan w:val="3"/>
            <w:tcBorders>
              <w:top w:val="single" w:sz="4" w:space="0" w:color="auto"/>
              <w:bottom w:val="double" w:sz="4" w:space="0" w:color="auto"/>
            </w:tcBorders>
          </w:tcPr>
          <w:p w:rsidR="00AA14D4" w:rsidRPr="00E14DAE" w:rsidRDefault="00AA14D4" w:rsidP="00AA14D4">
            <w:pPr>
              <w:pStyle w:val="BodyTextIndent23"/>
              <w:numPr>
                <w:ilvl w:val="0"/>
                <w:numId w:val="9"/>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A14D4" w:rsidRPr="00E14DAE" w:rsidRDefault="00AA14D4" w:rsidP="00AA14D4">
      <w:pPr>
        <w:pStyle w:val="129"/>
        <w:spacing w:before="24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октябре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w:t>
      </w:r>
      <w:r w:rsidRPr="00E14DAE">
        <w:rPr>
          <w:rFonts w:ascii="Arial" w:hAnsi="Arial" w:cs="Arial"/>
          <w:sz w:val="22"/>
          <w:szCs w:val="22"/>
        </w:rPr>
        <w:t>з</w:t>
      </w:r>
      <w:r w:rsidRPr="00E14DAE">
        <w:rPr>
          <w:rFonts w:ascii="Arial" w:hAnsi="Arial" w:cs="Arial"/>
          <w:sz w:val="22"/>
          <w:szCs w:val="22"/>
        </w:rPr>
        <w:t>ведено скота и птицы на убой (в живом</w:t>
      </w:r>
      <w:r>
        <w:rPr>
          <w:rFonts w:ascii="Arial" w:hAnsi="Arial" w:cs="Arial"/>
          <w:sz w:val="22"/>
          <w:szCs w:val="22"/>
        </w:rPr>
        <w:t xml:space="preserve"> весе) 173,8</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659,2</w:t>
      </w:r>
      <w:r w:rsidRPr="00E14DAE">
        <w:rPr>
          <w:rFonts w:ascii="Arial" w:hAnsi="Arial" w:cs="Arial"/>
          <w:sz w:val="22"/>
          <w:szCs w:val="22"/>
        </w:rPr>
        <w:t xml:space="preserve"> тыс. тонн, </w:t>
      </w:r>
      <w:r>
        <w:rPr>
          <w:rFonts w:ascii="Arial" w:hAnsi="Arial" w:cs="Arial"/>
          <w:sz w:val="22"/>
          <w:szCs w:val="22"/>
        </w:rPr>
        <w:br/>
      </w:r>
      <w:r w:rsidRPr="00E14DAE">
        <w:rPr>
          <w:rFonts w:ascii="Arial" w:hAnsi="Arial" w:cs="Arial"/>
          <w:sz w:val="22"/>
          <w:szCs w:val="22"/>
        </w:rPr>
        <w:t xml:space="preserve">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967,8</w:t>
      </w:r>
      <w:r w:rsidRPr="00E14DAE">
        <w:rPr>
          <w:rFonts w:ascii="Arial" w:hAnsi="Arial" w:cs="Arial"/>
          <w:sz w:val="22"/>
          <w:szCs w:val="22"/>
        </w:rPr>
        <w:t xml:space="preserve"> млн. штук.</w:t>
      </w:r>
    </w:p>
    <w:p w:rsidR="00AA14D4" w:rsidRPr="00E14DAE" w:rsidRDefault="00AA14D4" w:rsidP="00AA14D4">
      <w:pPr>
        <w:pStyle w:val="129"/>
        <w:spacing w:before="240"/>
        <w:jc w:val="center"/>
        <w:rPr>
          <w:rFonts w:ascii="Arial" w:hAnsi="Arial" w:cs="Arial"/>
          <w:b/>
          <w:sz w:val="22"/>
          <w:szCs w:val="22"/>
        </w:rPr>
      </w:pPr>
      <w:r w:rsidRPr="00E14DAE">
        <w:rPr>
          <w:rFonts w:ascii="Arial" w:hAnsi="Arial" w:cs="Arial"/>
          <w:b/>
          <w:sz w:val="22"/>
          <w:szCs w:val="22"/>
        </w:rPr>
        <w:lastRenderedPageBreak/>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AA14D4" w:rsidRPr="00E14DAE" w:rsidTr="00480122">
        <w:trPr>
          <w:tblHeader/>
        </w:trPr>
        <w:tc>
          <w:tcPr>
            <w:tcW w:w="2555" w:type="dxa"/>
            <w:tcBorders>
              <w:top w:val="double" w:sz="4" w:space="0" w:color="000000"/>
              <w:left w:val="double" w:sz="4" w:space="0" w:color="000000"/>
              <w:bottom w:val="single" w:sz="4" w:space="0" w:color="auto"/>
              <w:right w:val="single" w:sz="4" w:space="0" w:color="000000"/>
            </w:tcBorders>
          </w:tcPr>
          <w:p w:rsidR="00AA14D4" w:rsidRPr="00E14DAE" w:rsidRDefault="00AA14D4" w:rsidP="00480122">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AA14D4" w:rsidRPr="00E14DAE" w:rsidRDefault="00AA14D4" w:rsidP="00480122">
            <w:pPr>
              <w:pStyle w:val="129"/>
              <w:spacing w:before="60" w:line="240" w:lineRule="exact"/>
              <w:jc w:val="center"/>
              <w:rPr>
                <w:rFonts w:ascii="Arial" w:hAnsi="Arial" w:cs="Arial"/>
                <w:i/>
              </w:rPr>
            </w:pPr>
            <w:r>
              <w:rPr>
                <w:rFonts w:ascii="Arial" w:hAnsi="Arial" w:cs="Arial"/>
                <w:i/>
              </w:rPr>
              <w:t>Октябрь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A14D4" w:rsidRPr="00E14DAE" w:rsidRDefault="00AA14D4" w:rsidP="00480122">
            <w:pPr>
              <w:pStyle w:val="129"/>
              <w:spacing w:before="60" w:line="240" w:lineRule="exact"/>
              <w:jc w:val="center"/>
              <w:rPr>
                <w:rFonts w:ascii="Arial" w:hAnsi="Arial" w:cs="Arial"/>
                <w:i/>
              </w:rPr>
            </w:pPr>
            <w:r>
              <w:rPr>
                <w:rFonts w:ascii="Arial" w:hAnsi="Arial" w:cs="Arial"/>
                <w:i/>
              </w:rPr>
              <w:t>Октябрь 2019</w:t>
            </w:r>
            <w:r w:rsidRPr="00E14DAE">
              <w:rPr>
                <w:rFonts w:ascii="Arial" w:hAnsi="Arial" w:cs="Arial"/>
                <w:i/>
              </w:rPr>
              <w:t xml:space="preserve">г. в % к </w:t>
            </w:r>
            <w:r>
              <w:rPr>
                <w:rFonts w:ascii="Arial" w:hAnsi="Arial" w:cs="Arial"/>
                <w:i/>
              </w:rPr>
              <w:t>октябрю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A14D4" w:rsidRDefault="00AA14D4" w:rsidP="00480122">
            <w:pPr>
              <w:pStyle w:val="129"/>
              <w:spacing w:before="60" w:line="240" w:lineRule="exact"/>
              <w:jc w:val="center"/>
              <w:rPr>
                <w:rFonts w:ascii="Arial" w:hAnsi="Arial" w:cs="Arial"/>
                <w:i/>
              </w:rPr>
            </w:pPr>
            <w:r>
              <w:rPr>
                <w:rFonts w:ascii="Arial" w:hAnsi="Arial" w:cs="Arial"/>
                <w:i/>
              </w:rPr>
              <w:t>Январь – о</w:t>
            </w:r>
            <w:r>
              <w:rPr>
                <w:rFonts w:ascii="Arial" w:hAnsi="Arial" w:cs="Arial"/>
                <w:i/>
              </w:rPr>
              <w:t>к</w:t>
            </w:r>
            <w:r>
              <w:rPr>
                <w:rFonts w:ascii="Arial" w:hAnsi="Arial" w:cs="Arial"/>
                <w:i/>
              </w:rPr>
              <w:t>тябрь 2019г.</w:t>
            </w:r>
          </w:p>
        </w:tc>
        <w:tc>
          <w:tcPr>
            <w:tcW w:w="1701" w:type="dxa"/>
            <w:tcBorders>
              <w:top w:val="double" w:sz="4" w:space="0" w:color="000000"/>
              <w:left w:val="single" w:sz="4" w:space="0" w:color="000000"/>
              <w:bottom w:val="single" w:sz="4" w:space="0" w:color="auto"/>
              <w:right w:val="double" w:sz="4" w:space="0" w:color="000000"/>
            </w:tcBorders>
          </w:tcPr>
          <w:p w:rsidR="00AA14D4" w:rsidRDefault="00AA14D4" w:rsidP="00480122">
            <w:pPr>
              <w:pStyle w:val="129"/>
              <w:spacing w:before="60" w:line="240" w:lineRule="exact"/>
              <w:jc w:val="center"/>
              <w:rPr>
                <w:rFonts w:ascii="Arial" w:hAnsi="Arial" w:cs="Arial"/>
                <w:i/>
              </w:rPr>
            </w:pPr>
            <w:r>
              <w:rPr>
                <w:rFonts w:ascii="Arial" w:hAnsi="Arial" w:cs="Arial"/>
                <w:i/>
              </w:rPr>
              <w:t>Январь – о</w:t>
            </w:r>
            <w:r>
              <w:rPr>
                <w:rFonts w:ascii="Arial" w:hAnsi="Arial" w:cs="Arial"/>
                <w:i/>
              </w:rPr>
              <w:t>к</w:t>
            </w:r>
            <w:r>
              <w:rPr>
                <w:rFonts w:ascii="Arial" w:hAnsi="Arial" w:cs="Arial"/>
                <w:i/>
              </w:rPr>
              <w:t>тябрь 2019г. в % к январю – октябрю 2018г.</w:t>
            </w:r>
          </w:p>
        </w:tc>
      </w:tr>
      <w:tr w:rsidR="00AA14D4" w:rsidRPr="00E14DAE" w:rsidTr="00480122">
        <w:tc>
          <w:tcPr>
            <w:tcW w:w="2555" w:type="dxa"/>
            <w:tcBorders>
              <w:top w:val="single" w:sz="4" w:space="0" w:color="auto"/>
              <w:left w:val="double" w:sz="4" w:space="0" w:color="000000"/>
              <w:bottom w:val="dotted" w:sz="4" w:space="0" w:color="auto"/>
              <w:right w:val="single" w:sz="4" w:space="0" w:color="000000"/>
            </w:tcBorders>
          </w:tcPr>
          <w:p w:rsidR="00AA14D4" w:rsidRPr="00E14DAE" w:rsidRDefault="00AA14D4" w:rsidP="00480122">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AA14D4" w:rsidRPr="00E14DAE" w:rsidRDefault="00AA14D4" w:rsidP="00480122">
            <w:pPr>
              <w:pStyle w:val="129"/>
              <w:spacing w:before="60" w:line="240" w:lineRule="exact"/>
              <w:ind w:right="-74"/>
              <w:jc w:val="center"/>
              <w:rPr>
                <w:rFonts w:ascii="Arial" w:hAnsi="Arial" w:cs="Arial"/>
              </w:rPr>
            </w:pPr>
            <w:r>
              <w:rPr>
                <w:rFonts w:ascii="Arial" w:hAnsi="Arial" w:cs="Arial"/>
              </w:rPr>
              <w:t>20,1</w:t>
            </w:r>
          </w:p>
        </w:tc>
        <w:tc>
          <w:tcPr>
            <w:tcW w:w="1700" w:type="dxa"/>
            <w:tcBorders>
              <w:top w:val="single" w:sz="4" w:space="0" w:color="auto"/>
              <w:left w:val="single" w:sz="4" w:space="0" w:color="000000"/>
              <w:bottom w:val="dotted" w:sz="4" w:space="0" w:color="auto"/>
              <w:right w:val="single" w:sz="4" w:space="0" w:color="000000"/>
            </w:tcBorders>
            <w:vAlign w:val="bottom"/>
          </w:tcPr>
          <w:p w:rsidR="00AA14D4" w:rsidRPr="00E14DAE" w:rsidRDefault="00AA14D4" w:rsidP="00480122">
            <w:pPr>
              <w:pStyle w:val="129"/>
              <w:spacing w:before="60" w:line="240" w:lineRule="exact"/>
              <w:ind w:right="-71"/>
              <w:jc w:val="center"/>
              <w:rPr>
                <w:rFonts w:ascii="Arial" w:hAnsi="Arial" w:cs="Arial"/>
              </w:rPr>
            </w:pPr>
            <w:r>
              <w:rPr>
                <w:rFonts w:ascii="Arial" w:hAnsi="Arial" w:cs="Arial"/>
              </w:rPr>
              <w:t>101,7</w:t>
            </w:r>
          </w:p>
        </w:tc>
        <w:tc>
          <w:tcPr>
            <w:tcW w:w="1700" w:type="dxa"/>
            <w:tcBorders>
              <w:top w:val="single" w:sz="4" w:space="0" w:color="auto"/>
              <w:left w:val="single" w:sz="4" w:space="0" w:color="000000"/>
              <w:bottom w:val="dotted" w:sz="4" w:space="0" w:color="auto"/>
              <w:right w:val="single" w:sz="4" w:space="0" w:color="000000"/>
            </w:tcBorders>
            <w:vAlign w:val="bottom"/>
          </w:tcPr>
          <w:p w:rsidR="00AA14D4" w:rsidRDefault="00AA14D4" w:rsidP="00480122">
            <w:pPr>
              <w:pStyle w:val="129"/>
              <w:spacing w:before="60" w:line="240" w:lineRule="exact"/>
              <w:ind w:right="-71"/>
              <w:jc w:val="center"/>
              <w:rPr>
                <w:rFonts w:ascii="Arial" w:hAnsi="Arial" w:cs="Arial"/>
              </w:rPr>
            </w:pPr>
            <w:r>
              <w:rPr>
                <w:rFonts w:ascii="Arial" w:hAnsi="Arial" w:cs="Arial"/>
              </w:rPr>
              <w:t>173,8</w:t>
            </w:r>
          </w:p>
        </w:tc>
        <w:tc>
          <w:tcPr>
            <w:tcW w:w="1701" w:type="dxa"/>
            <w:tcBorders>
              <w:top w:val="single" w:sz="4" w:space="0" w:color="auto"/>
              <w:left w:val="single" w:sz="4" w:space="0" w:color="000000"/>
              <w:bottom w:val="dotted" w:sz="4" w:space="0" w:color="auto"/>
              <w:right w:val="double" w:sz="4" w:space="0" w:color="000000"/>
            </w:tcBorders>
            <w:vAlign w:val="bottom"/>
          </w:tcPr>
          <w:p w:rsidR="00AA14D4" w:rsidRDefault="00AA14D4" w:rsidP="00480122">
            <w:pPr>
              <w:pStyle w:val="129"/>
              <w:spacing w:before="60" w:line="240" w:lineRule="exact"/>
              <w:ind w:right="-71"/>
              <w:jc w:val="center"/>
              <w:rPr>
                <w:rFonts w:ascii="Arial" w:hAnsi="Arial" w:cs="Arial"/>
              </w:rPr>
            </w:pPr>
            <w:r>
              <w:rPr>
                <w:rFonts w:ascii="Arial" w:hAnsi="Arial" w:cs="Arial"/>
              </w:rPr>
              <w:t>99,9</w:t>
            </w:r>
          </w:p>
        </w:tc>
      </w:tr>
      <w:tr w:rsidR="00AA14D4" w:rsidRPr="00E14DAE" w:rsidTr="00480122">
        <w:tc>
          <w:tcPr>
            <w:tcW w:w="2555" w:type="dxa"/>
            <w:tcBorders>
              <w:top w:val="dotted" w:sz="4" w:space="0" w:color="auto"/>
              <w:left w:val="double" w:sz="4" w:space="0" w:color="000000"/>
              <w:bottom w:val="dotted" w:sz="4" w:space="0" w:color="auto"/>
              <w:right w:val="single" w:sz="4" w:space="0" w:color="000000"/>
            </w:tcBorders>
          </w:tcPr>
          <w:p w:rsidR="00AA14D4" w:rsidRPr="00E14DAE" w:rsidRDefault="00AA14D4" w:rsidP="00480122">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AA14D4" w:rsidRPr="00E14DAE" w:rsidRDefault="00AA14D4" w:rsidP="00480122">
            <w:pPr>
              <w:pStyle w:val="129"/>
              <w:spacing w:before="60" w:line="240" w:lineRule="exact"/>
              <w:ind w:right="-71"/>
              <w:jc w:val="center"/>
              <w:rPr>
                <w:rFonts w:ascii="Arial" w:hAnsi="Arial" w:cs="Arial"/>
              </w:rPr>
            </w:pPr>
            <w:r>
              <w:rPr>
                <w:rFonts w:ascii="Arial" w:hAnsi="Arial" w:cs="Arial"/>
              </w:rPr>
              <w:t>58,9</w:t>
            </w:r>
          </w:p>
        </w:tc>
        <w:tc>
          <w:tcPr>
            <w:tcW w:w="1700" w:type="dxa"/>
            <w:tcBorders>
              <w:top w:val="dotted" w:sz="4" w:space="0" w:color="auto"/>
              <w:left w:val="single" w:sz="4" w:space="0" w:color="000000"/>
              <w:bottom w:val="dotted" w:sz="4" w:space="0" w:color="auto"/>
              <w:right w:val="single" w:sz="4" w:space="0" w:color="000000"/>
            </w:tcBorders>
            <w:vAlign w:val="bottom"/>
          </w:tcPr>
          <w:p w:rsidR="00AA14D4" w:rsidRPr="00E14DAE" w:rsidRDefault="00AA14D4" w:rsidP="00480122">
            <w:pPr>
              <w:pStyle w:val="129"/>
              <w:spacing w:before="60" w:line="240" w:lineRule="exact"/>
              <w:ind w:right="-71"/>
              <w:jc w:val="center"/>
              <w:rPr>
                <w:rFonts w:ascii="Arial" w:hAnsi="Arial" w:cs="Arial"/>
              </w:rPr>
            </w:pPr>
            <w:r>
              <w:rPr>
                <w:rFonts w:ascii="Arial" w:hAnsi="Arial" w:cs="Arial"/>
              </w:rPr>
              <w:t>110,0</w:t>
            </w:r>
          </w:p>
        </w:tc>
        <w:tc>
          <w:tcPr>
            <w:tcW w:w="1700" w:type="dxa"/>
            <w:tcBorders>
              <w:top w:val="dotted" w:sz="4" w:space="0" w:color="auto"/>
              <w:left w:val="single" w:sz="4" w:space="0" w:color="000000"/>
              <w:bottom w:val="dotted" w:sz="4" w:space="0" w:color="auto"/>
              <w:right w:val="single" w:sz="4" w:space="0" w:color="000000"/>
            </w:tcBorders>
            <w:vAlign w:val="bottom"/>
          </w:tcPr>
          <w:p w:rsidR="00AA14D4" w:rsidRDefault="00AA14D4" w:rsidP="00480122">
            <w:pPr>
              <w:pStyle w:val="129"/>
              <w:spacing w:before="60" w:line="240" w:lineRule="exact"/>
              <w:ind w:right="-71"/>
              <w:jc w:val="center"/>
              <w:rPr>
                <w:rFonts w:ascii="Arial" w:hAnsi="Arial" w:cs="Arial"/>
              </w:rPr>
            </w:pPr>
            <w:r>
              <w:rPr>
                <w:rFonts w:ascii="Arial" w:hAnsi="Arial" w:cs="Arial"/>
              </w:rPr>
              <w:t>659,2</w:t>
            </w:r>
          </w:p>
        </w:tc>
        <w:tc>
          <w:tcPr>
            <w:tcW w:w="1701" w:type="dxa"/>
            <w:tcBorders>
              <w:top w:val="dotted" w:sz="4" w:space="0" w:color="auto"/>
              <w:left w:val="single" w:sz="4" w:space="0" w:color="000000"/>
              <w:bottom w:val="dotted" w:sz="4" w:space="0" w:color="auto"/>
              <w:right w:val="double" w:sz="4" w:space="0" w:color="000000"/>
            </w:tcBorders>
            <w:vAlign w:val="bottom"/>
          </w:tcPr>
          <w:p w:rsidR="00AA14D4" w:rsidRDefault="00AA14D4" w:rsidP="00480122">
            <w:pPr>
              <w:pStyle w:val="129"/>
              <w:spacing w:before="60" w:line="240" w:lineRule="exact"/>
              <w:ind w:right="-71"/>
              <w:jc w:val="center"/>
              <w:rPr>
                <w:rFonts w:ascii="Arial" w:hAnsi="Arial" w:cs="Arial"/>
              </w:rPr>
            </w:pPr>
            <w:r>
              <w:rPr>
                <w:rFonts w:ascii="Arial" w:hAnsi="Arial" w:cs="Arial"/>
              </w:rPr>
              <w:t>103,4</w:t>
            </w:r>
          </w:p>
        </w:tc>
      </w:tr>
      <w:tr w:rsidR="00AA14D4" w:rsidRPr="00E14DAE" w:rsidTr="00480122">
        <w:tc>
          <w:tcPr>
            <w:tcW w:w="2555" w:type="dxa"/>
            <w:tcBorders>
              <w:top w:val="dotted" w:sz="4" w:space="0" w:color="auto"/>
              <w:left w:val="double" w:sz="4" w:space="0" w:color="000000"/>
              <w:bottom w:val="double" w:sz="4" w:space="0" w:color="000000"/>
              <w:right w:val="single" w:sz="4" w:space="0" w:color="000000"/>
            </w:tcBorders>
            <w:vAlign w:val="bottom"/>
          </w:tcPr>
          <w:p w:rsidR="00AA14D4" w:rsidRPr="00E14DAE" w:rsidRDefault="00AA14D4" w:rsidP="00480122">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AA14D4" w:rsidRPr="00E14DAE" w:rsidRDefault="00AA14D4" w:rsidP="00480122">
            <w:pPr>
              <w:pStyle w:val="129"/>
              <w:spacing w:before="60" w:line="240" w:lineRule="exact"/>
              <w:ind w:right="-71"/>
              <w:jc w:val="center"/>
              <w:rPr>
                <w:rFonts w:ascii="Arial" w:hAnsi="Arial" w:cs="Arial"/>
              </w:rPr>
            </w:pPr>
            <w:r>
              <w:rPr>
                <w:rFonts w:ascii="Arial" w:hAnsi="Arial" w:cs="Arial"/>
              </w:rPr>
              <w:t>97,3</w:t>
            </w:r>
          </w:p>
        </w:tc>
        <w:tc>
          <w:tcPr>
            <w:tcW w:w="1700" w:type="dxa"/>
            <w:tcBorders>
              <w:top w:val="dotted" w:sz="4" w:space="0" w:color="auto"/>
              <w:left w:val="single" w:sz="4" w:space="0" w:color="000000"/>
              <w:bottom w:val="double" w:sz="4" w:space="0" w:color="000000"/>
              <w:right w:val="single" w:sz="4" w:space="0" w:color="000000"/>
            </w:tcBorders>
            <w:vAlign w:val="bottom"/>
          </w:tcPr>
          <w:p w:rsidR="00AA14D4" w:rsidRPr="00E14DAE" w:rsidRDefault="00AA14D4" w:rsidP="00480122">
            <w:pPr>
              <w:pStyle w:val="129"/>
              <w:spacing w:before="60" w:line="240" w:lineRule="exact"/>
              <w:ind w:right="-71"/>
              <w:jc w:val="center"/>
              <w:rPr>
                <w:rFonts w:ascii="Arial" w:hAnsi="Arial" w:cs="Arial"/>
              </w:rPr>
            </w:pPr>
            <w:r>
              <w:rPr>
                <w:rFonts w:ascii="Arial" w:hAnsi="Arial" w:cs="Arial"/>
              </w:rPr>
              <w:t>95,0</w:t>
            </w:r>
          </w:p>
        </w:tc>
        <w:tc>
          <w:tcPr>
            <w:tcW w:w="1700" w:type="dxa"/>
            <w:tcBorders>
              <w:top w:val="dotted" w:sz="4" w:space="0" w:color="auto"/>
              <w:left w:val="single" w:sz="4" w:space="0" w:color="000000"/>
              <w:bottom w:val="double" w:sz="4" w:space="0" w:color="000000"/>
              <w:right w:val="single" w:sz="4" w:space="0" w:color="000000"/>
            </w:tcBorders>
            <w:vAlign w:val="bottom"/>
          </w:tcPr>
          <w:p w:rsidR="00AA14D4" w:rsidRDefault="00AA14D4" w:rsidP="00480122">
            <w:pPr>
              <w:pStyle w:val="129"/>
              <w:spacing w:before="60" w:line="240" w:lineRule="exact"/>
              <w:ind w:right="-71"/>
              <w:jc w:val="center"/>
              <w:rPr>
                <w:rFonts w:ascii="Arial" w:hAnsi="Arial" w:cs="Arial"/>
              </w:rPr>
            </w:pPr>
            <w:r>
              <w:rPr>
                <w:rFonts w:ascii="Arial" w:hAnsi="Arial" w:cs="Arial"/>
              </w:rPr>
              <w:t>967,8</w:t>
            </w:r>
          </w:p>
        </w:tc>
        <w:tc>
          <w:tcPr>
            <w:tcW w:w="1701" w:type="dxa"/>
            <w:tcBorders>
              <w:top w:val="dotted" w:sz="4" w:space="0" w:color="auto"/>
              <w:left w:val="single" w:sz="4" w:space="0" w:color="000000"/>
              <w:bottom w:val="double" w:sz="4" w:space="0" w:color="000000"/>
              <w:right w:val="double" w:sz="4" w:space="0" w:color="000000"/>
            </w:tcBorders>
            <w:vAlign w:val="bottom"/>
          </w:tcPr>
          <w:p w:rsidR="00AA14D4" w:rsidRDefault="00AA14D4" w:rsidP="00480122">
            <w:pPr>
              <w:pStyle w:val="129"/>
              <w:spacing w:before="60" w:line="240" w:lineRule="exact"/>
              <w:ind w:right="-71"/>
              <w:jc w:val="center"/>
              <w:rPr>
                <w:rFonts w:ascii="Arial" w:hAnsi="Arial" w:cs="Arial"/>
              </w:rPr>
            </w:pPr>
            <w:r>
              <w:rPr>
                <w:rFonts w:ascii="Arial" w:hAnsi="Arial" w:cs="Arial"/>
              </w:rPr>
              <w:t>95,5</w:t>
            </w:r>
          </w:p>
        </w:tc>
      </w:tr>
    </w:tbl>
    <w:p w:rsidR="00AA14D4" w:rsidRPr="00E14DAE" w:rsidRDefault="00AA14D4" w:rsidP="00AA14D4">
      <w:pPr>
        <w:pStyle w:val="129"/>
        <w:spacing w:before="240" w:line="288" w:lineRule="auto"/>
        <w:ind w:firstLine="709"/>
        <w:jc w:val="both"/>
        <w:rPr>
          <w:rFonts w:ascii="Arial" w:hAnsi="Arial" w:cs="Arial"/>
          <w:sz w:val="22"/>
          <w:szCs w:val="22"/>
        </w:rPr>
      </w:pPr>
      <w:bookmarkStart w:id="98" w:name="_Toc269390669"/>
      <w:bookmarkStart w:id="99" w:name="_Toc306269230"/>
      <w:bookmarkStart w:id="100"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октябре 2019</w:t>
      </w:r>
      <w:r w:rsidRPr="00E14DAE">
        <w:rPr>
          <w:rFonts w:ascii="Arial" w:hAnsi="Arial" w:cs="Arial"/>
          <w:sz w:val="22"/>
          <w:szCs w:val="22"/>
        </w:rPr>
        <w:t xml:space="preserve"> года по сравнен</w:t>
      </w:r>
      <w:r>
        <w:rPr>
          <w:rFonts w:ascii="Arial" w:hAnsi="Arial" w:cs="Arial"/>
          <w:sz w:val="22"/>
          <w:szCs w:val="22"/>
        </w:rPr>
        <w:t>ию с октябрем 2018</w:t>
      </w:r>
      <w:r w:rsidRPr="00E14DAE">
        <w:rPr>
          <w:rFonts w:ascii="Arial" w:hAnsi="Arial" w:cs="Arial"/>
          <w:sz w:val="22"/>
          <w:szCs w:val="22"/>
        </w:rPr>
        <w:t xml:space="preserve"> года прои</w:t>
      </w:r>
      <w:r w:rsidRPr="00E14DAE">
        <w:rPr>
          <w:rFonts w:ascii="Arial" w:hAnsi="Arial" w:cs="Arial"/>
          <w:sz w:val="22"/>
          <w:szCs w:val="22"/>
        </w:rPr>
        <w:t>з</w:t>
      </w:r>
      <w:r w:rsidRPr="00E14DAE">
        <w:rPr>
          <w:rFonts w:ascii="Arial" w:hAnsi="Arial" w:cs="Arial"/>
          <w:sz w:val="22"/>
          <w:szCs w:val="22"/>
        </w:rPr>
        <w:t xml:space="preserve">водство скота и птицы на убой (в живом весе) </w:t>
      </w:r>
      <w:r>
        <w:rPr>
          <w:rFonts w:ascii="Arial" w:hAnsi="Arial" w:cs="Arial"/>
          <w:sz w:val="22"/>
          <w:szCs w:val="22"/>
        </w:rPr>
        <w:t>увеличилось на 2,2</w:t>
      </w:r>
      <w:r w:rsidRPr="00E14DAE">
        <w:rPr>
          <w:rFonts w:ascii="Arial" w:hAnsi="Arial" w:cs="Arial"/>
          <w:sz w:val="22"/>
          <w:szCs w:val="22"/>
        </w:rPr>
        <w:t xml:space="preserve">%, </w:t>
      </w:r>
      <w:r>
        <w:rPr>
          <w:rFonts w:ascii="Arial" w:hAnsi="Arial" w:cs="Arial"/>
          <w:sz w:val="22"/>
          <w:szCs w:val="22"/>
        </w:rPr>
        <w:t>молока</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на </w:t>
      </w:r>
      <w:r>
        <w:rPr>
          <w:rFonts w:ascii="Arial" w:hAnsi="Arial" w:cs="Arial"/>
          <w:sz w:val="22"/>
          <w:szCs w:val="22"/>
        </w:rPr>
        <w:t>14,6</w:t>
      </w:r>
      <w:r w:rsidRPr="00E14DAE">
        <w:rPr>
          <w:rFonts w:ascii="Arial" w:hAnsi="Arial" w:cs="Arial"/>
          <w:sz w:val="22"/>
          <w:szCs w:val="22"/>
        </w:rPr>
        <w:t>%</w:t>
      </w:r>
      <w:r>
        <w:rPr>
          <w:rFonts w:ascii="Arial" w:hAnsi="Arial" w:cs="Arial"/>
          <w:sz w:val="22"/>
          <w:szCs w:val="22"/>
        </w:rPr>
        <w:t>, яиц уменьшилось на 7,5%</w:t>
      </w:r>
      <w:r w:rsidRPr="00E14DAE">
        <w:rPr>
          <w:rFonts w:ascii="Arial" w:hAnsi="Arial" w:cs="Arial"/>
          <w:sz w:val="22"/>
          <w:szCs w:val="22"/>
        </w:rPr>
        <w:t>.</w:t>
      </w:r>
    </w:p>
    <w:p w:rsidR="00AA14D4" w:rsidRPr="00E14DAE" w:rsidRDefault="00AA14D4" w:rsidP="00AA14D4">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октябре 2019 года</w:t>
      </w:r>
      <w:r w:rsidRPr="00E14DAE">
        <w:rPr>
          <w:rFonts w:ascii="Arial" w:hAnsi="Arial" w:cs="Arial"/>
          <w:sz w:val="22"/>
          <w:szCs w:val="22"/>
        </w:rPr>
        <w:t xml:space="preserve"> сост</w:t>
      </w:r>
      <w:r w:rsidRPr="00E14DAE">
        <w:rPr>
          <w:rFonts w:ascii="Arial" w:hAnsi="Arial" w:cs="Arial"/>
          <w:sz w:val="22"/>
          <w:szCs w:val="22"/>
        </w:rPr>
        <w:t>а</w:t>
      </w:r>
      <w:r w:rsidRPr="00E14DAE">
        <w:rPr>
          <w:rFonts w:ascii="Arial" w:hAnsi="Arial" w:cs="Arial"/>
          <w:sz w:val="22"/>
          <w:szCs w:val="22"/>
        </w:rPr>
        <w:t xml:space="preserve">вили </w:t>
      </w:r>
      <w:r>
        <w:rPr>
          <w:rFonts w:ascii="Arial" w:hAnsi="Arial" w:cs="Arial"/>
          <w:sz w:val="22"/>
          <w:szCs w:val="22"/>
        </w:rPr>
        <w:t>4824</w:t>
      </w:r>
      <w:r w:rsidRPr="00E14DAE">
        <w:rPr>
          <w:rFonts w:ascii="Arial" w:hAnsi="Arial" w:cs="Arial"/>
          <w:sz w:val="22"/>
          <w:szCs w:val="22"/>
        </w:rPr>
        <w:t xml:space="preserve"> килограмм</w:t>
      </w:r>
      <w:r>
        <w:rPr>
          <w:rFonts w:ascii="Arial" w:hAnsi="Arial" w:cs="Arial"/>
          <w:sz w:val="22"/>
          <w:szCs w:val="22"/>
        </w:rPr>
        <w:t>а</w:t>
      </w:r>
      <w:r w:rsidRPr="00E14DAE">
        <w:rPr>
          <w:rFonts w:ascii="Arial" w:hAnsi="Arial" w:cs="Arial"/>
          <w:sz w:val="22"/>
          <w:szCs w:val="22"/>
        </w:rPr>
        <w:t xml:space="preserve"> (в </w:t>
      </w:r>
      <w:r>
        <w:rPr>
          <w:rFonts w:ascii="Arial" w:hAnsi="Arial" w:cs="Arial"/>
          <w:sz w:val="22"/>
          <w:szCs w:val="22"/>
        </w:rPr>
        <w:t>январе – октябре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4515</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278 яиц </w:t>
      </w:r>
      <w:r w:rsidRPr="00F85E7B">
        <w:rPr>
          <w:rFonts w:ascii="Arial" w:hAnsi="Arial" w:cs="Arial"/>
          <w:sz w:val="22"/>
          <w:szCs w:val="22"/>
        </w:rPr>
        <w:t>(</w:t>
      </w:r>
      <w:r w:rsidRPr="00E14DAE">
        <w:rPr>
          <w:rFonts w:ascii="Arial" w:hAnsi="Arial" w:cs="Arial"/>
          <w:sz w:val="22"/>
          <w:szCs w:val="22"/>
        </w:rPr>
        <w:t xml:space="preserve">в </w:t>
      </w:r>
      <w:r>
        <w:rPr>
          <w:rFonts w:ascii="Arial" w:hAnsi="Arial" w:cs="Arial"/>
          <w:sz w:val="22"/>
          <w:szCs w:val="22"/>
        </w:rPr>
        <w:t>январе – октябре 2018 года – 272 яйца)</w:t>
      </w:r>
      <w:r w:rsidRPr="00E14DAE">
        <w:rPr>
          <w:rFonts w:ascii="Arial" w:hAnsi="Arial" w:cs="Arial"/>
          <w:sz w:val="22"/>
          <w:szCs w:val="22"/>
          <w:lang w:val="ru-MO"/>
        </w:rPr>
        <w:t>.</w:t>
      </w:r>
    </w:p>
    <w:bookmarkEnd w:id="98"/>
    <w:bookmarkEnd w:id="99"/>
    <w:bookmarkEnd w:id="100"/>
    <w:p w:rsidR="00AA14D4" w:rsidRPr="00E14DAE" w:rsidRDefault="00AA14D4" w:rsidP="00AA14D4">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AA14D4" w:rsidRPr="00E14DAE" w:rsidTr="00480122">
        <w:trPr>
          <w:tblHeader/>
        </w:trPr>
        <w:tc>
          <w:tcPr>
            <w:tcW w:w="2834" w:type="dxa"/>
            <w:tcBorders>
              <w:top w:val="double" w:sz="4" w:space="0" w:color="000000"/>
              <w:left w:val="double" w:sz="4" w:space="0" w:color="000000"/>
              <w:bottom w:val="single" w:sz="4" w:space="0" w:color="auto"/>
              <w:right w:val="single" w:sz="4" w:space="0" w:color="000000"/>
            </w:tcBorders>
          </w:tcPr>
          <w:p w:rsidR="00AA14D4" w:rsidRPr="00E14DAE" w:rsidRDefault="00AA14D4" w:rsidP="00480122">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AA14D4" w:rsidRPr="00E14DAE" w:rsidRDefault="00AA14D4" w:rsidP="00480122">
            <w:pPr>
              <w:pStyle w:val="129"/>
              <w:spacing w:before="60" w:line="240" w:lineRule="exact"/>
              <w:jc w:val="center"/>
              <w:rPr>
                <w:rFonts w:ascii="Arial" w:hAnsi="Arial" w:cs="Arial"/>
                <w:i/>
              </w:rPr>
            </w:pPr>
            <w:r>
              <w:rPr>
                <w:rFonts w:ascii="Arial" w:hAnsi="Arial" w:cs="Arial"/>
                <w:i/>
              </w:rPr>
              <w:t>Октябрь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AA14D4" w:rsidRPr="00E14DAE" w:rsidRDefault="00AA14D4" w:rsidP="00480122">
            <w:pPr>
              <w:pStyle w:val="129"/>
              <w:spacing w:before="60" w:line="240" w:lineRule="exact"/>
              <w:jc w:val="center"/>
              <w:rPr>
                <w:rFonts w:ascii="Arial" w:hAnsi="Arial" w:cs="Arial"/>
                <w:i/>
              </w:rPr>
            </w:pPr>
            <w:r>
              <w:rPr>
                <w:rFonts w:ascii="Arial" w:hAnsi="Arial" w:cs="Arial"/>
                <w:i/>
              </w:rPr>
              <w:t>Октябрь 2019г. в % к октябрю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AA14D4" w:rsidRDefault="00AA14D4" w:rsidP="00480122">
            <w:pPr>
              <w:pStyle w:val="129"/>
              <w:spacing w:before="60" w:line="240" w:lineRule="exact"/>
              <w:jc w:val="center"/>
              <w:rPr>
                <w:rFonts w:ascii="Arial" w:hAnsi="Arial" w:cs="Arial"/>
                <w:i/>
              </w:rPr>
            </w:pPr>
            <w:r>
              <w:rPr>
                <w:rFonts w:ascii="Arial" w:hAnsi="Arial" w:cs="Arial"/>
                <w:i/>
              </w:rPr>
              <w:t>Январь – о</w:t>
            </w:r>
            <w:r>
              <w:rPr>
                <w:rFonts w:ascii="Arial" w:hAnsi="Arial" w:cs="Arial"/>
                <w:i/>
              </w:rPr>
              <w:t>к</w:t>
            </w:r>
            <w:r>
              <w:rPr>
                <w:rFonts w:ascii="Arial" w:hAnsi="Arial" w:cs="Arial"/>
                <w:i/>
              </w:rPr>
              <w:t>тябрь 2019г.</w:t>
            </w:r>
          </w:p>
        </w:tc>
        <w:tc>
          <w:tcPr>
            <w:tcW w:w="1631" w:type="dxa"/>
            <w:tcBorders>
              <w:top w:val="double" w:sz="4" w:space="0" w:color="000000"/>
              <w:left w:val="single" w:sz="4" w:space="0" w:color="auto"/>
              <w:bottom w:val="single" w:sz="4" w:space="0" w:color="auto"/>
              <w:right w:val="double" w:sz="4" w:space="0" w:color="000000"/>
            </w:tcBorders>
          </w:tcPr>
          <w:p w:rsidR="00AA14D4" w:rsidRDefault="00AA14D4" w:rsidP="00480122">
            <w:pPr>
              <w:pStyle w:val="129"/>
              <w:spacing w:before="60" w:line="240" w:lineRule="exact"/>
              <w:jc w:val="center"/>
              <w:rPr>
                <w:rFonts w:ascii="Arial" w:hAnsi="Arial" w:cs="Arial"/>
                <w:i/>
              </w:rPr>
            </w:pPr>
            <w:r>
              <w:rPr>
                <w:rFonts w:ascii="Arial" w:hAnsi="Arial" w:cs="Arial"/>
                <w:i/>
              </w:rPr>
              <w:t>Январь – о</w:t>
            </w:r>
            <w:r>
              <w:rPr>
                <w:rFonts w:ascii="Arial" w:hAnsi="Arial" w:cs="Arial"/>
                <w:i/>
              </w:rPr>
              <w:t>к</w:t>
            </w:r>
            <w:r>
              <w:rPr>
                <w:rFonts w:ascii="Arial" w:hAnsi="Arial" w:cs="Arial"/>
                <w:i/>
              </w:rPr>
              <w:t>тябрь 2019г. в % к январю – октябрю 2018г.</w:t>
            </w:r>
          </w:p>
        </w:tc>
      </w:tr>
      <w:tr w:rsidR="00AA14D4" w:rsidRPr="00E14DAE" w:rsidTr="00480122">
        <w:tc>
          <w:tcPr>
            <w:tcW w:w="2834" w:type="dxa"/>
            <w:tcBorders>
              <w:top w:val="single" w:sz="4" w:space="0" w:color="auto"/>
              <w:left w:val="double" w:sz="4" w:space="0" w:color="000000"/>
              <w:bottom w:val="dotted" w:sz="4" w:space="0" w:color="auto"/>
              <w:right w:val="single" w:sz="4" w:space="0" w:color="000000"/>
            </w:tcBorders>
            <w:vAlign w:val="bottom"/>
          </w:tcPr>
          <w:p w:rsidR="00AA14D4" w:rsidRPr="00E14DAE" w:rsidRDefault="00AA14D4" w:rsidP="00400540">
            <w:pPr>
              <w:pStyle w:val="34"/>
              <w:spacing w:before="4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13850,4</w:t>
            </w:r>
          </w:p>
        </w:tc>
        <w:tc>
          <w:tcPr>
            <w:tcW w:w="1631" w:type="dxa"/>
            <w:tcBorders>
              <w:top w:val="single" w:sz="4" w:space="0" w:color="auto"/>
              <w:left w:val="single" w:sz="4" w:space="0" w:color="auto"/>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102,2</w:t>
            </w:r>
          </w:p>
        </w:tc>
        <w:tc>
          <w:tcPr>
            <w:tcW w:w="1630" w:type="dxa"/>
            <w:tcBorders>
              <w:top w:val="single" w:sz="4" w:space="0" w:color="auto"/>
              <w:left w:val="single" w:sz="4" w:space="0" w:color="auto"/>
              <w:bottom w:val="dotted"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133188,0</w:t>
            </w:r>
          </w:p>
        </w:tc>
        <w:tc>
          <w:tcPr>
            <w:tcW w:w="1631" w:type="dxa"/>
            <w:tcBorders>
              <w:top w:val="single" w:sz="4" w:space="0" w:color="auto"/>
              <w:left w:val="single" w:sz="4" w:space="0" w:color="auto"/>
              <w:bottom w:val="dotted"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100,1</w:t>
            </w:r>
          </w:p>
        </w:tc>
      </w:tr>
      <w:tr w:rsidR="00AA14D4" w:rsidRPr="00E14DAE" w:rsidTr="00480122">
        <w:tc>
          <w:tcPr>
            <w:tcW w:w="2834" w:type="dxa"/>
            <w:tcBorders>
              <w:top w:val="nil"/>
              <w:left w:val="double" w:sz="4" w:space="0" w:color="000000"/>
              <w:bottom w:val="dotted" w:sz="4" w:space="0" w:color="auto"/>
              <w:right w:val="single" w:sz="4" w:space="0" w:color="000000"/>
            </w:tcBorders>
            <w:vAlign w:val="bottom"/>
          </w:tcPr>
          <w:p w:rsidR="00AA14D4" w:rsidRPr="00E14DAE" w:rsidRDefault="00AA14D4" w:rsidP="00400540">
            <w:pPr>
              <w:pStyle w:val="34"/>
              <w:spacing w:before="40" w:line="240" w:lineRule="exact"/>
              <w:ind w:left="227" w:firstLine="0"/>
              <w:jc w:val="left"/>
              <w:rPr>
                <w:rFonts w:cs="Arial"/>
                <w:sz w:val="20"/>
              </w:rPr>
            </w:pPr>
            <w:r w:rsidRPr="00E14DAE">
              <w:rPr>
                <w:rFonts w:cs="Arial"/>
                <w:sz w:val="20"/>
              </w:rPr>
              <w:t>из них:</w:t>
            </w:r>
          </w:p>
          <w:p w:rsidR="00AA14D4" w:rsidRPr="00E14DAE" w:rsidRDefault="00AA14D4" w:rsidP="00400540">
            <w:pPr>
              <w:pStyle w:val="34"/>
              <w:spacing w:before="4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2049,3</w:t>
            </w:r>
          </w:p>
        </w:tc>
        <w:tc>
          <w:tcPr>
            <w:tcW w:w="1631" w:type="dxa"/>
            <w:tcBorders>
              <w:top w:val="nil"/>
              <w:left w:val="single" w:sz="4" w:space="0" w:color="auto"/>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88,3</w:t>
            </w:r>
          </w:p>
        </w:tc>
        <w:tc>
          <w:tcPr>
            <w:tcW w:w="1630" w:type="dxa"/>
            <w:tcBorders>
              <w:top w:val="nil"/>
              <w:left w:val="single" w:sz="4" w:space="0" w:color="auto"/>
              <w:bottom w:val="dotted"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19657,9</w:t>
            </w:r>
          </w:p>
        </w:tc>
        <w:tc>
          <w:tcPr>
            <w:tcW w:w="1631" w:type="dxa"/>
            <w:tcBorders>
              <w:top w:val="nil"/>
              <w:left w:val="single" w:sz="4" w:space="0" w:color="auto"/>
              <w:bottom w:val="dotted"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88,9</w:t>
            </w:r>
          </w:p>
        </w:tc>
      </w:tr>
      <w:tr w:rsidR="00AA14D4" w:rsidRPr="00E14DAE" w:rsidTr="00480122">
        <w:tc>
          <w:tcPr>
            <w:tcW w:w="2834" w:type="dxa"/>
            <w:tcBorders>
              <w:top w:val="dotted" w:sz="4" w:space="0" w:color="auto"/>
              <w:left w:val="double" w:sz="4" w:space="0" w:color="000000"/>
              <w:bottom w:val="dotted" w:sz="4" w:space="0" w:color="auto"/>
              <w:right w:val="single" w:sz="4" w:space="0" w:color="000000"/>
            </w:tcBorders>
            <w:vAlign w:val="bottom"/>
          </w:tcPr>
          <w:p w:rsidR="00AA14D4" w:rsidRPr="00E14DAE" w:rsidRDefault="00AA14D4" w:rsidP="00400540">
            <w:pPr>
              <w:pStyle w:val="34"/>
              <w:spacing w:before="4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4359,6</w:t>
            </w:r>
          </w:p>
        </w:tc>
        <w:tc>
          <w:tcPr>
            <w:tcW w:w="1631" w:type="dxa"/>
            <w:tcBorders>
              <w:top w:val="dotted" w:sz="4" w:space="0" w:color="auto"/>
              <w:left w:val="single" w:sz="4" w:space="0" w:color="auto"/>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99,0</w:t>
            </w:r>
          </w:p>
        </w:tc>
        <w:tc>
          <w:tcPr>
            <w:tcW w:w="1630" w:type="dxa"/>
            <w:tcBorders>
              <w:top w:val="dotted" w:sz="4" w:space="0" w:color="auto"/>
              <w:left w:val="single" w:sz="4" w:space="0" w:color="auto"/>
              <w:bottom w:val="dotted"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43151,2</w:t>
            </w:r>
          </w:p>
        </w:tc>
        <w:tc>
          <w:tcPr>
            <w:tcW w:w="1631" w:type="dxa"/>
            <w:tcBorders>
              <w:top w:val="dotted" w:sz="4" w:space="0" w:color="auto"/>
              <w:left w:val="single" w:sz="4" w:space="0" w:color="auto"/>
              <w:bottom w:val="dotted"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97,4</w:t>
            </w:r>
          </w:p>
        </w:tc>
      </w:tr>
      <w:tr w:rsidR="00AA14D4" w:rsidRPr="00E14DAE" w:rsidTr="00480122">
        <w:tc>
          <w:tcPr>
            <w:tcW w:w="2834" w:type="dxa"/>
            <w:tcBorders>
              <w:top w:val="dotted" w:sz="4" w:space="0" w:color="auto"/>
              <w:left w:val="double" w:sz="4" w:space="0" w:color="000000"/>
              <w:bottom w:val="dotted" w:sz="4" w:space="0" w:color="auto"/>
              <w:right w:val="single" w:sz="4" w:space="0" w:color="000000"/>
            </w:tcBorders>
            <w:vAlign w:val="bottom"/>
          </w:tcPr>
          <w:p w:rsidR="00AA14D4" w:rsidRPr="00E14DAE" w:rsidRDefault="00AA14D4" w:rsidP="00400540">
            <w:pPr>
              <w:pStyle w:val="34"/>
              <w:spacing w:before="4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4,2</w:t>
            </w:r>
          </w:p>
        </w:tc>
        <w:tc>
          <w:tcPr>
            <w:tcW w:w="1631" w:type="dxa"/>
            <w:tcBorders>
              <w:top w:val="dotted" w:sz="4" w:space="0" w:color="auto"/>
              <w:left w:val="single" w:sz="4" w:space="0" w:color="auto"/>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37,8</w:t>
            </w:r>
          </w:p>
        </w:tc>
        <w:tc>
          <w:tcPr>
            <w:tcW w:w="1630" w:type="dxa"/>
            <w:tcBorders>
              <w:top w:val="dotted" w:sz="4" w:space="0" w:color="auto"/>
              <w:left w:val="single" w:sz="4" w:space="0" w:color="auto"/>
              <w:bottom w:val="dotted"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95,3</w:t>
            </w:r>
          </w:p>
        </w:tc>
        <w:tc>
          <w:tcPr>
            <w:tcW w:w="1631" w:type="dxa"/>
            <w:tcBorders>
              <w:top w:val="dotted" w:sz="4" w:space="0" w:color="auto"/>
              <w:left w:val="single" w:sz="4" w:space="0" w:color="auto"/>
              <w:bottom w:val="dotted"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108,5</w:t>
            </w:r>
          </w:p>
        </w:tc>
      </w:tr>
      <w:tr w:rsidR="00AA14D4" w:rsidRPr="00E14DAE" w:rsidTr="00480122">
        <w:tc>
          <w:tcPr>
            <w:tcW w:w="2834" w:type="dxa"/>
            <w:tcBorders>
              <w:top w:val="dotted" w:sz="4" w:space="0" w:color="auto"/>
              <w:left w:val="double" w:sz="4" w:space="0" w:color="000000"/>
              <w:bottom w:val="dotted" w:sz="4" w:space="0" w:color="auto"/>
              <w:right w:val="single" w:sz="4" w:space="0" w:color="000000"/>
            </w:tcBorders>
            <w:vAlign w:val="bottom"/>
          </w:tcPr>
          <w:p w:rsidR="00AA14D4" w:rsidRPr="00E14DAE" w:rsidRDefault="00AA14D4" w:rsidP="00400540">
            <w:pPr>
              <w:pStyle w:val="34"/>
              <w:spacing w:before="4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7406,3</w:t>
            </w:r>
          </w:p>
        </w:tc>
        <w:tc>
          <w:tcPr>
            <w:tcW w:w="1631" w:type="dxa"/>
            <w:tcBorders>
              <w:top w:val="dotted" w:sz="4" w:space="0" w:color="auto"/>
              <w:left w:val="single" w:sz="4" w:space="0" w:color="auto"/>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109,7</w:t>
            </w:r>
          </w:p>
        </w:tc>
        <w:tc>
          <w:tcPr>
            <w:tcW w:w="1630" w:type="dxa"/>
            <w:tcBorders>
              <w:top w:val="dotted" w:sz="4" w:space="0" w:color="auto"/>
              <w:left w:val="single" w:sz="4" w:space="0" w:color="auto"/>
              <w:bottom w:val="dotted"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70010,8</w:t>
            </w:r>
          </w:p>
        </w:tc>
        <w:tc>
          <w:tcPr>
            <w:tcW w:w="1631" w:type="dxa"/>
            <w:tcBorders>
              <w:top w:val="dotted" w:sz="4" w:space="0" w:color="auto"/>
              <w:left w:val="single" w:sz="4" w:space="0" w:color="auto"/>
              <w:bottom w:val="dotted"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105,6</w:t>
            </w:r>
          </w:p>
        </w:tc>
      </w:tr>
      <w:tr w:rsidR="00AA14D4" w:rsidRPr="00E14DAE" w:rsidTr="00480122">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AA14D4" w:rsidRPr="00E14DAE" w:rsidRDefault="00AA14D4" w:rsidP="00400540">
            <w:pPr>
              <w:pStyle w:val="34"/>
              <w:spacing w:before="4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37491,4</w:t>
            </w:r>
          </w:p>
        </w:tc>
        <w:tc>
          <w:tcPr>
            <w:tcW w:w="1631" w:type="dxa"/>
            <w:tcBorders>
              <w:top w:val="dotted" w:sz="4" w:space="0" w:color="auto"/>
              <w:left w:val="single" w:sz="4" w:space="0" w:color="auto"/>
              <w:bottom w:val="dotted"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114,6</w:t>
            </w:r>
          </w:p>
        </w:tc>
        <w:tc>
          <w:tcPr>
            <w:tcW w:w="1630" w:type="dxa"/>
            <w:tcBorders>
              <w:top w:val="dotted" w:sz="4" w:space="0" w:color="auto"/>
              <w:left w:val="single" w:sz="4" w:space="0" w:color="auto"/>
              <w:bottom w:val="dotted"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402937,2</w:t>
            </w:r>
          </w:p>
        </w:tc>
        <w:tc>
          <w:tcPr>
            <w:tcW w:w="1631" w:type="dxa"/>
            <w:tcBorders>
              <w:top w:val="dotted" w:sz="4" w:space="0" w:color="auto"/>
              <w:left w:val="single" w:sz="4" w:space="0" w:color="auto"/>
              <w:bottom w:val="dotted"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106,9</w:t>
            </w:r>
          </w:p>
        </w:tc>
      </w:tr>
      <w:tr w:rsidR="00AA14D4" w:rsidRPr="00E14DAE" w:rsidTr="00480122">
        <w:tc>
          <w:tcPr>
            <w:tcW w:w="2834" w:type="dxa"/>
            <w:tcBorders>
              <w:top w:val="dotted" w:sz="4" w:space="0" w:color="auto"/>
              <w:left w:val="double" w:sz="4" w:space="0" w:color="000000"/>
              <w:bottom w:val="single" w:sz="4" w:space="0" w:color="auto"/>
              <w:right w:val="single" w:sz="4" w:space="0" w:color="000000"/>
            </w:tcBorders>
            <w:vAlign w:val="bottom"/>
          </w:tcPr>
          <w:p w:rsidR="00AA14D4" w:rsidRPr="00E14DAE" w:rsidRDefault="00AA14D4" w:rsidP="00400540">
            <w:pPr>
              <w:pStyle w:val="34"/>
              <w:spacing w:before="4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88101</w:t>
            </w:r>
          </w:p>
        </w:tc>
        <w:tc>
          <w:tcPr>
            <w:tcW w:w="1631" w:type="dxa"/>
            <w:tcBorders>
              <w:top w:val="dotted" w:sz="4" w:space="0" w:color="auto"/>
              <w:left w:val="single" w:sz="4" w:space="0" w:color="auto"/>
              <w:bottom w:val="single" w:sz="4" w:space="0" w:color="auto"/>
              <w:right w:val="single" w:sz="4" w:space="0" w:color="auto"/>
            </w:tcBorders>
            <w:vAlign w:val="bottom"/>
          </w:tcPr>
          <w:p w:rsidR="00AA14D4" w:rsidRPr="00E14DAE" w:rsidRDefault="00AA14D4" w:rsidP="00400540">
            <w:pPr>
              <w:pStyle w:val="129"/>
              <w:spacing w:before="40" w:line="240" w:lineRule="exact"/>
              <w:jc w:val="center"/>
              <w:rPr>
                <w:rFonts w:ascii="Arial" w:hAnsi="Arial" w:cs="Arial"/>
              </w:rPr>
            </w:pPr>
            <w:r>
              <w:rPr>
                <w:rFonts w:ascii="Arial" w:hAnsi="Arial" w:cs="Arial"/>
              </w:rPr>
              <w:t>92,5</w:t>
            </w:r>
          </w:p>
        </w:tc>
        <w:tc>
          <w:tcPr>
            <w:tcW w:w="1630" w:type="dxa"/>
            <w:tcBorders>
              <w:top w:val="dotted" w:sz="4" w:space="0" w:color="auto"/>
              <w:left w:val="single" w:sz="4" w:space="0" w:color="auto"/>
              <w:bottom w:val="single" w:sz="4" w:space="0" w:color="auto"/>
              <w:right w:val="single" w:sz="4" w:space="0" w:color="auto"/>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867274</w:t>
            </w:r>
          </w:p>
        </w:tc>
        <w:tc>
          <w:tcPr>
            <w:tcW w:w="1631" w:type="dxa"/>
            <w:tcBorders>
              <w:top w:val="dotted" w:sz="4" w:space="0" w:color="auto"/>
              <w:left w:val="single" w:sz="4" w:space="0" w:color="auto"/>
              <w:bottom w:val="single" w:sz="4" w:space="0" w:color="auto"/>
              <w:right w:val="double" w:sz="4" w:space="0" w:color="000000"/>
            </w:tcBorders>
            <w:vAlign w:val="bottom"/>
          </w:tcPr>
          <w:p w:rsidR="00AA14D4" w:rsidRDefault="00AA14D4" w:rsidP="00400540">
            <w:pPr>
              <w:pStyle w:val="129"/>
              <w:spacing w:before="40" w:line="240" w:lineRule="exact"/>
              <w:jc w:val="center"/>
              <w:rPr>
                <w:rFonts w:ascii="Arial" w:hAnsi="Arial" w:cs="Arial"/>
              </w:rPr>
            </w:pPr>
            <w:r>
              <w:rPr>
                <w:rFonts w:ascii="Arial" w:hAnsi="Arial" w:cs="Arial"/>
              </w:rPr>
              <w:t>94,1</w:t>
            </w:r>
          </w:p>
        </w:tc>
      </w:tr>
      <w:tr w:rsidR="00AA14D4" w:rsidRPr="00E14DAE" w:rsidTr="00480122">
        <w:tc>
          <w:tcPr>
            <w:tcW w:w="9356" w:type="dxa"/>
            <w:gridSpan w:val="5"/>
            <w:tcBorders>
              <w:top w:val="single" w:sz="4" w:space="0" w:color="auto"/>
              <w:left w:val="double" w:sz="4" w:space="0" w:color="000000"/>
              <w:bottom w:val="double" w:sz="4" w:space="0" w:color="000000"/>
              <w:right w:val="double" w:sz="4" w:space="0" w:color="000000"/>
            </w:tcBorders>
          </w:tcPr>
          <w:p w:rsidR="00AA14D4" w:rsidRPr="00E14DAE" w:rsidRDefault="00AA14D4" w:rsidP="00480122">
            <w:pPr>
              <w:pStyle w:val="BodyTextIndent23"/>
              <w:numPr>
                <w:ilvl w:val="0"/>
                <w:numId w:val="10"/>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A14D4" w:rsidRPr="00E14DAE" w:rsidRDefault="00AA14D4" w:rsidP="00AA14D4">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октябре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w:t>
      </w:r>
      <w:r w:rsidRPr="00E14DAE">
        <w:rPr>
          <w:rFonts w:ascii="Arial" w:hAnsi="Arial" w:cs="Arial"/>
          <w:sz w:val="22"/>
          <w:szCs w:val="22"/>
        </w:rPr>
        <w:t>ъ</w:t>
      </w:r>
      <w:r w:rsidRPr="00E14DAE">
        <w:rPr>
          <w:rFonts w:ascii="Arial" w:hAnsi="Arial" w:cs="Arial"/>
          <w:sz w:val="22"/>
          <w:szCs w:val="22"/>
        </w:rPr>
        <w:t>еме</w:t>
      </w:r>
      <w:r>
        <w:rPr>
          <w:rFonts w:ascii="Arial" w:hAnsi="Arial" w:cs="Arial"/>
          <w:sz w:val="22"/>
          <w:szCs w:val="22"/>
        </w:rPr>
        <w:t xml:space="preserve"> </w:t>
      </w:r>
      <w:r w:rsidRPr="00E14DAE">
        <w:rPr>
          <w:rFonts w:ascii="Arial" w:hAnsi="Arial" w:cs="Arial"/>
          <w:sz w:val="22"/>
          <w:szCs w:val="22"/>
        </w:rPr>
        <w:t>производства скота и птицы на убой соста</w:t>
      </w:r>
      <w:r>
        <w:rPr>
          <w:rFonts w:ascii="Arial" w:hAnsi="Arial" w:cs="Arial"/>
          <w:sz w:val="22"/>
          <w:szCs w:val="22"/>
        </w:rPr>
        <w:t>вила 14,8</w:t>
      </w:r>
      <w:r w:rsidRPr="00E14DAE">
        <w:rPr>
          <w:rFonts w:ascii="Arial" w:hAnsi="Arial" w:cs="Arial"/>
          <w:sz w:val="22"/>
          <w:szCs w:val="22"/>
        </w:rPr>
        <w:t xml:space="preserve">%, доля свиней – </w:t>
      </w:r>
      <w:r>
        <w:rPr>
          <w:rFonts w:ascii="Arial" w:hAnsi="Arial" w:cs="Arial"/>
          <w:sz w:val="22"/>
          <w:szCs w:val="22"/>
        </w:rPr>
        <w:t>31,5</w:t>
      </w:r>
      <w:r w:rsidRPr="00E14DAE">
        <w:rPr>
          <w:rFonts w:ascii="Arial" w:hAnsi="Arial" w:cs="Arial"/>
          <w:sz w:val="22"/>
          <w:szCs w:val="22"/>
        </w:rPr>
        <w:t>%, доля овец и коз – 0,</w:t>
      </w:r>
      <w:r>
        <w:rPr>
          <w:rFonts w:ascii="Arial" w:hAnsi="Arial" w:cs="Arial"/>
          <w:sz w:val="22"/>
          <w:szCs w:val="22"/>
        </w:rPr>
        <w:t>03</w:t>
      </w:r>
      <w:r w:rsidRPr="00E14DAE">
        <w:rPr>
          <w:rFonts w:ascii="Arial" w:hAnsi="Arial" w:cs="Arial"/>
          <w:sz w:val="22"/>
          <w:szCs w:val="22"/>
        </w:rPr>
        <w:t xml:space="preserve">%, доля птицы – </w:t>
      </w:r>
      <w:r>
        <w:rPr>
          <w:rFonts w:ascii="Arial" w:hAnsi="Arial" w:cs="Arial"/>
          <w:sz w:val="22"/>
          <w:szCs w:val="22"/>
        </w:rPr>
        <w:t>53,5</w:t>
      </w:r>
      <w:r w:rsidRPr="00E14DAE">
        <w:rPr>
          <w:rFonts w:ascii="Arial" w:hAnsi="Arial" w:cs="Arial"/>
          <w:sz w:val="22"/>
          <w:szCs w:val="22"/>
        </w:rPr>
        <w:t xml:space="preserve">%. </w:t>
      </w:r>
    </w:p>
    <w:p w:rsidR="00AA14D4" w:rsidRPr="00E14DAE" w:rsidRDefault="00AA14D4" w:rsidP="00BC2207">
      <w:pPr>
        <w:pStyle w:val="34"/>
        <w:spacing w:before="24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622"/>
        <w:gridCol w:w="2481"/>
      </w:tblGrid>
      <w:tr w:rsidR="00AA14D4" w:rsidRPr="00E14DAE" w:rsidTr="00AA14D4">
        <w:trPr>
          <w:cantSplit/>
          <w:tblHeader/>
        </w:trPr>
        <w:tc>
          <w:tcPr>
            <w:tcW w:w="4111" w:type="dxa"/>
            <w:tcBorders>
              <w:top w:val="double" w:sz="4" w:space="0" w:color="auto"/>
              <w:bottom w:val="single" w:sz="4" w:space="0" w:color="auto"/>
            </w:tcBorders>
          </w:tcPr>
          <w:p w:rsidR="00AA14D4" w:rsidRPr="00E14DAE" w:rsidRDefault="00AA14D4" w:rsidP="00480122">
            <w:pPr>
              <w:spacing w:before="80"/>
              <w:jc w:val="center"/>
              <w:rPr>
                <w:rFonts w:cs="Arial"/>
                <w:i/>
                <w:sz w:val="20"/>
              </w:rPr>
            </w:pPr>
          </w:p>
        </w:tc>
        <w:tc>
          <w:tcPr>
            <w:tcW w:w="2622" w:type="dxa"/>
            <w:tcBorders>
              <w:top w:val="double" w:sz="4" w:space="0" w:color="auto"/>
              <w:bottom w:val="single" w:sz="4" w:space="0" w:color="auto"/>
            </w:tcBorders>
          </w:tcPr>
          <w:p w:rsidR="00AA14D4" w:rsidRPr="00E14DAE" w:rsidRDefault="00AA14D4" w:rsidP="00480122">
            <w:pPr>
              <w:pStyle w:val="BodyTextIndent23"/>
              <w:spacing w:before="40" w:line="240" w:lineRule="exact"/>
              <w:ind w:firstLine="0"/>
              <w:jc w:val="center"/>
              <w:rPr>
                <w:rFonts w:ascii="Arial" w:hAnsi="Arial" w:cs="Arial"/>
                <w:i/>
                <w:sz w:val="20"/>
              </w:rPr>
            </w:pPr>
            <w:r>
              <w:rPr>
                <w:rFonts w:ascii="Arial" w:hAnsi="Arial" w:cs="Arial"/>
                <w:i/>
                <w:sz w:val="20"/>
              </w:rPr>
              <w:t>Январь – октябрь 2019</w:t>
            </w:r>
            <w:r w:rsidRPr="00E14DAE">
              <w:rPr>
                <w:rFonts w:ascii="Arial" w:hAnsi="Arial" w:cs="Arial"/>
                <w:i/>
                <w:sz w:val="20"/>
              </w:rPr>
              <w:t>г.</w:t>
            </w:r>
          </w:p>
        </w:tc>
        <w:tc>
          <w:tcPr>
            <w:tcW w:w="2481" w:type="dxa"/>
            <w:tcBorders>
              <w:top w:val="double" w:sz="4" w:space="0" w:color="auto"/>
              <w:bottom w:val="single" w:sz="4" w:space="0" w:color="auto"/>
            </w:tcBorders>
          </w:tcPr>
          <w:p w:rsidR="00AA14D4" w:rsidRDefault="00AA14D4" w:rsidP="00480122">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AA14D4" w:rsidRPr="00E14DAE" w:rsidTr="00BC2207">
        <w:trPr>
          <w:trHeight w:val="170"/>
        </w:trPr>
        <w:tc>
          <w:tcPr>
            <w:tcW w:w="4111" w:type="dxa"/>
            <w:tcBorders>
              <w:top w:val="single" w:sz="4" w:space="0" w:color="auto"/>
              <w:bottom w:val="dotted" w:sz="4" w:space="0" w:color="auto"/>
            </w:tcBorders>
            <w:vAlign w:val="bottom"/>
          </w:tcPr>
          <w:p w:rsidR="00AA14D4" w:rsidRPr="00E14DAE" w:rsidRDefault="00AA14D4" w:rsidP="00FA71E2">
            <w:pPr>
              <w:pStyle w:val="aff"/>
              <w:spacing w:line="240" w:lineRule="exact"/>
              <w:ind w:left="0"/>
              <w:rPr>
                <w:rFonts w:cs="Arial"/>
              </w:rPr>
            </w:pPr>
            <w:r w:rsidRPr="00E14DAE">
              <w:rPr>
                <w:rFonts w:cs="Arial"/>
              </w:rPr>
              <w:t>Зерновые и зернобобовые культуры</w:t>
            </w:r>
          </w:p>
        </w:tc>
        <w:tc>
          <w:tcPr>
            <w:tcW w:w="2622" w:type="dxa"/>
            <w:tcBorders>
              <w:top w:val="single" w:sz="4" w:space="0" w:color="auto"/>
              <w:bottom w:val="dotted" w:sz="4" w:space="0" w:color="auto"/>
            </w:tcBorders>
            <w:vAlign w:val="bottom"/>
          </w:tcPr>
          <w:p w:rsidR="00AA14D4" w:rsidRPr="00E14DAE" w:rsidRDefault="00AA14D4" w:rsidP="00FA71E2">
            <w:pPr>
              <w:pStyle w:val="aff1"/>
              <w:spacing w:line="240" w:lineRule="exact"/>
              <w:rPr>
                <w:rFonts w:cs="Arial"/>
              </w:rPr>
            </w:pPr>
            <w:r>
              <w:rPr>
                <w:rFonts w:cs="Arial"/>
              </w:rPr>
              <w:t>422893,8</w:t>
            </w:r>
          </w:p>
        </w:tc>
        <w:tc>
          <w:tcPr>
            <w:tcW w:w="2481" w:type="dxa"/>
            <w:tcBorders>
              <w:top w:val="single" w:sz="4" w:space="0" w:color="auto"/>
              <w:bottom w:val="dotted" w:sz="4" w:space="0" w:color="auto"/>
            </w:tcBorders>
            <w:vAlign w:val="bottom"/>
          </w:tcPr>
          <w:p w:rsidR="00AA14D4" w:rsidRDefault="00AA14D4" w:rsidP="00FA71E2">
            <w:pPr>
              <w:pStyle w:val="aff1"/>
              <w:spacing w:line="240" w:lineRule="exact"/>
              <w:rPr>
                <w:rFonts w:cs="Arial"/>
              </w:rPr>
            </w:pPr>
            <w:r>
              <w:rPr>
                <w:rFonts w:cs="Arial"/>
              </w:rPr>
              <w:t>118,5</w:t>
            </w:r>
          </w:p>
        </w:tc>
      </w:tr>
      <w:tr w:rsidR="00AA14D4" w:rsidRPr="00E14DAE" w:rsidTr="00BC2207">
        <w:trPr>
          <w:trHeight w:val="170"/>
        </w:trPr>
        <w:tc>
          <w:tcPr>
            <w:tcW w:w="4111" w:type="dxa"/>
            <w:tcBorders>
              <w:top w:val="dotted" w:sz="4" w:space="0" w:color="auto"/>
              <w:bottom w:val="dotted" w:sz="4" w:space="0" w:color="auto"/>
            </w:tcBorders>
            <w:vAlign w:val="bottom"/>
          </w:tcPr>
          <w:p w:rsidR="00AA14D4" w:rsidRPr="00E14DAE" w:rsidRDefault="00AA14D4" w:rsidP="00FA71E2">
            <w:pPr>
              <w:pStyle w:val="aff"/>
              <w:spacing w:line="240" w:lineRule="exact"/>
              <w:ind w:left="0"/>
              <w:rPr>
                <w:rFonts w:cs="Arial"/>
              </w:rPr>
            </w:pPr>
            <w:r w:rsidRPr="00E14DAE">
              <w:rPr>
                <w:rFonts w:cs="Arial"/>
              </w:rPr>
              <w:t>Картофель</w:t>
            </w:r>
          </w:p>
        </w:tc>
        <w:tc>
          <w:tcPr>
            <w:tcW w:w="2622" w:type="dxa"/>
            <w:tcBorders>
              <w:top w:val="dotted" w:sz="4" w:space="0" w:color="auto"/>
              <w:bottom w:val="dotted" w:sz="4" w:space="0" w:color="auto"/>
            </w:tcBorders>
            <w:vAlign w:val="bottom"/>
          </w:tcPr>
          <w:p w:rsidR="00AA14D4" w:rsidRPr="00F85E7B" w:rsidRDefault="00AA14D4" w:rsidP="00FA71E2">
            <w:pPr>
              <w:pStyle w:val="aff1"/>
              <w:spacing w:line="240" w:lineRule="exact"/>
              <w:rPr>
                <w:rFonts w:cs="Arial"/>
              </w:rPr>
            </w:pPr>
            <w:r>
              <w:rPr>
                <w:rFonts w:cs="Arial"/>
              </w:rPr>
              <w:t>1193,2</w:t>
            </w:r>
          </w:p>
        </w:tc>
        <w:tc>
          <w:tcPr>
            <w:tcW w:w="2481" w:type="dxa"/>
            <w:tcBorders>
              <w:top w:val="dotted" w:sz="4" w:space="0" w:color="auto"/>
              <w:bottom w:val="dotted" w:sz="4" w:space="0" w:color="auto"/>
            </w:tcBorders>
            <w:vAlign w:val="bottom"/>
          </w:tcPr>
          <w:p w:rsidR="00AA14D4" w:rsidRDefault="00AA14D4" w:rsidP="00FA71E2">
            <w:pPr>
              <w:pStyle w:val="aff1"/>
              <w:spacing w:line="240" w:lineRule="exact"/>
              <w:rPr>
                <w:rFonts w:cs="Arial"/>
              </w:rPr>
            </w:pPr>
            <w:r>
              <w:rPr>
                <w:rFonts w:cs="Arial"/>
              </w:rPr>
              <w:t>93,0</w:t>
            </w:r>
          </w:p>
        </w:tc>
      </w:tr>
      <w:tr w:rsidR="00AA14D4" w:rsidRPr="00E14DAE" w:rsidTr="00BC2207">
        <w:trPr>
          <w:trHeight w:val="170"/>
        </w:trPr>
        <w:tc>
          <w:tcPr>
            <w:tcW w:w="4111" w:type="dxa"/>
            <w:tcBorders>
              <w:top w:val="dotted" w:sz="4" w:space="0" w:color="auto"/>
            </w:tcBorders>
          </w:tcPr>
          <w:p w:rsidR="00AA14D4" w:rsidRPr="00E14DAE" w:rsidRDefault="00AA14D4" w:rsidP="00FA71E2">
            <w:pPr>
              <w:pStyle w:val="aff"/>
              <w:spacing w:line="240" w:lineRule="exact"/>
              <w:ind w:left="0"/>
              <w:rPr>
                <w:rFonts w:cs="Arial"/>
              </w:rPr>
            </w:pPr>
            <w:r w:rsidRPr="00E14DAE">
              <w:rPr>
                <w:rFonts w:cs="Arial"/>
              </w:rPr>
              <w:lastRenderedPageBreak/>
              <w:t>Овощи</w:t>
            </w:r>
          </w:p>
        </w:tc>
        <w:tc>
          <w:tcPr>
            <w:tcW w:w="2622" w:type="dxa"/>
            <w:tcBorders>
              <w:top w:val="dotted" w:sz="4" w:space="0" w:color="auto"/>
            </w:tcBorders>
            <w:vAlign w:val="bottom"/>
          </w:tcPr>
          <w:p w:rsidR="00AA14D4" w:rsidRPr="00E14DAE" w:rsidRDefault="00AA14D4" w:rsidP="00FA71E2">
            <w:pPr>
              <w:pStyle w:val="aff1"/>
              <w:spacing w:line="240" w:lineRule="exact"/>
              <w:rPr>
                <w:rFonts w:cs="Arial"/>
              </w:rPr>
            </w:pPr>
            <w:r>
              <w:rPr>
                <w:rFonts w:cs="Arial"/>
              </w:rPr>
              <w:t>30030,5</w:t>
            </w:r>
          </w:p>
        </w:tc>
        <w:tc>
          <w:tcPr>
            <w:tcW w:w="2481" w:type="dxa"/>
            <w:tcBorders>
              <w:top w:val="dotted" w:sz="4" w:space="0" w:color="auto"/>
            </w:tcBorders>
            <w:vAlign w:val="bottom"/>
          </w:tcPr>
          <w:p w:rsidR="00AA14D4" w:rsidRDefault="00AA14D4" w:rsidP="00FA71E2">
            <w:pPr>
              <w:pStyle w:val="aff1"/>
              <w:spacing w:line="240" w:lineRule="exact"/>
              <w:rPr>
                <w:rFonts w:cs="Arial"/>
              </w:rPr>
            </w:pPr>
            <w:r>
              <w:rPr>
                <w:rFonts w:cs="Arial"/>
              </w:rPr>
              <w:t>в 2,1 р.</w:t>
            </w:r>
          </w:p>
        </w:tc>
      </w:tr>
      <w:tr w:rsidR="00AA14D4" w:rsidRPr="00E14DAE" w:rsidTr="00FA71E2">
        <w:trPr>
          <w:trHeight w:val="170"/>
        </w:trPr>
        <w:tc>
          <w:tcPr>
            <w:tcW w:w="4111" w:type="dxa"/>
          </w:tcPr>
          <w:p w:rsidR="00AA14D4" w:rsidRPr="00E14DAE" w:rsidRDefault="00AA14D4" w:rsidP="00FA71E2">
            <w:pPr>
              <w:pStyle w:val="aff"/>
              <w:spacing w:line="240" w:lineRule="exact"/>
              <w:ind w:left="0"/>
              <w:rPr>
                <w:rFonts w:cs="Arial"/>
              </w:rPr>
            </w:pPr>
            <w:r w:rsidRPr="00E14DAE">
              <w:rPr>
                <w:rFonts w:cs="Arial"/>
              </w:rPr>
              <w:t>Скот и птица (в живом весе)</w:t>
            </w:r>
          </w:p>
        </w:tc>
        <w:tc>
          <w:tcPr>
            <w:tcW w:w="2622" w:type="dxa"/>
            <w:vAlign w:val="bottom"/>
          </w:tcPr>
          <w:p w:rsidR="00AA14D4" w:rsidRPr="00E14DAE" w:rsidRDefault="00AA14D4" w:rsidP="00FA71E2">
            <w:pPr>
              <w:pStyle w:val="aff1"/>
              <w:spacing w:line="240" w:lineRule="exact"/>
              <w:rPr>
                <w:rFonts w:cs="Arial"/>
              </w:rPr>
            </w:pPr>
            <w:r>
              <w:rPr>
                <w:rFonts w:cs="Arial"/>
              </w:rPr>
              <w:t>134602,8</w:t>
            </w:r>
          </w:p>
        </w:tc>
        <w:tc>
          <w:tcPr>
            <w:tcW w:w="2481" w:type="dxa"/>
            <w:vAlign w:val="bottom"/>
          </w:tcPr>
          <w:p w:rsidR="00AA14D4" w:rsidRDefault="00AA14D4" w:rsidP="00FA71E2">
            <w:pPr>
              <w:pStyle w:val="aff1"/>
              <w:spacing w:line="240" w:lineRule="exact"/>
              <w:rPr>
                <w:rFonts w:cs="Arial"/>
              </w:rPr>
            </w:pPr>
            <w:r>
              <w:rPr>
                <w:rFonts w:cs="Arial"/>
              </w:rPr>
              <w:t>99,0</w:t>
            </w:r>
          </w:p>
        </w:tc>
      </w:tr>
      <w:tr w:rsidR="00AA14D4" w:rsidRPr="00E14DAE" w:rsidTr="00FA71E2">
        <w:trPr>
          <w:trHeight w:val="170"/>
        </w:trPr>
        <w:tc>
          <w:tcPr>
            <w:tcW w:w="4111" w:type="dxa"/>
          </w:tcPr>
          <w:p w:rsidR="00AA14D4" w:rsidRPr="00E14DAE" w:rsidRDefault="00AA14D4" w:rsidP="00FA71E2">
            <w:pPr>
              <w:pStyle w:val="aff"/>
              <w:spacing w:line="240" w:lineRule="exact"/>
              <w:ind w:left="0"/>
              <w:rPr>
                <w:rFonts w:cs="Arial"/>
              </w:rPr>
            </w:pPr>
            <w:r w:rsidRPr="00E14DAE">
              <w:rPr>
                <w:rFonts w:cs="Arial"/>
              </w:rPr>
              <w:t>Молоко</w:t>
            </w:r>
          </w:p>
        </w:tc>
        <w:tc>
          <w:tcPr>
            <w:tcW w:w="2622" w:type="dxa"/>
            <w:vAlign w:val="bottom"/>
          </w:tcPr>
          <w:p w:rsidR="00AA14D4" w:rsidRPr="00E14DAE" w:rsidRDefault="00AA14D4" w:rsidP="00FA71E2">
            <w:pPr>
              <w:pStyle w:val="aff1"/>
              <w:spacing w:line="240" w:lineRule="exact"/>
              <w:rPr>
                <w:rFonts w:cs="Arial"/>
              </w:rPr>
            </w:pPr>
            <w:r>
              <w:rPr>
                <w:rFonts w:cs="Arial"/>
              </w:rPr>
              <w:t>371284,2</w:t>
            </w:r>
          </w:p>
        </w:tc>
        <w:tc>
          <w:tcPr>
            <w:tcW w:w="2481" w:type="dxa"/>
            <w:vAlign w:val="bottom"/>
          </w:tcPr>
          <w:p w:rsidR="00AA14D4" w:rsidRDefault="00AA14D4" w:rsidP="00FA71E2">
            <w:pPr>
              <w:pStyle w:val="aff1"/>
              <w:spacing w:line="240" w:lineRule="exact"/>
              <w:rPr>
                <w:rFonts w:cs="Arial"/>
              </w:rPr>
            </w:pPr>
            <w:r>
              <w:rPr>
                <w:rFonts w:cs="Arial"/>
              </w:rPr>
              <w:t>107,7</w:t>
            </w:r>
          </w:p>
        </w:tc>
      </w:tr>
      <w:tr w:rsidR="00AA14D4" w:rsidRPr="00E14DAE" w:rsidTr="00FA71E2">
        <w:trPr>
          <w:trHeight w:val="170"/>
        </w:trPr>
        <w:tc>
          <w:tcPr>
            <w:tcW w:w="4111" w:type="dxa"/>
            <w:tcBorders>
              <w:bottom w:val="single" w:sz="4" w:space="0" w:color="auto"/>
            </w:tcBorders>
          </w:tcPr>
          <w:p w:rsidR="00AA14D4" w:rsidRPr="00E14DAE" w:rsidRDefault="00AA14D4" w:rsidP="00FA71E2">
            <w:pPr>
              <w:pStyle w:val="aff"/>
              <w:spacing w:line="240" w:lineRule="exact"/>
              <w:ind w:left="0"/>
              <w:rPr>
                <w:rFonts w:cs="Arial"/>
              </w:rPr>
            </w:pPr>
            <w:r w:rsidRPr="00E14DAE">
              <w:rPr>
                <w:rFonts w:cs="Arial"/>
              </w:rPr>
              <w:t>Яйца, тыс. штук</w:t>
            </w:r>
          </w:p>
        </w:tc>
        <w:tc>
          <w:tcPr>
            <w:tcW w:w="2622" w:type="dxa"/>
            <w:tcBorders>
              <w:bottom w:val="single" w:sz="4" w:space="0" w:color="auto"/>
            </w:tcBorders>
            <w:vAlign w:val="bottom"/>
          </w:tcPr>
          <w:p w:rsidR="00AA14D4" w:rsidRPr="00E14DAE" w:rsidRDefault="00AA14D4" w:rsidP="00FA71E2">
            <w:pPr>
              <w:pStyle w:val="aff1"/>
              <w:spacing w:line="240" w:lineRule="exact"/>
              <w:rPr>
                <w:rFonts w:cs="Arial"/>
              </w:rPr>
            </w:pPr>
            <w:r>
              <w:rPr>
                <w:rFonts w:cs="Arial"/>
              </w:rPr>
              <w:t>801325</w:t>
            </w:r>
          </w:p>
        </w:tc>
        <w:tc>
          <w:tcPr>
            <w:tcW w:w="2481" w:type="dxa"/>
            <w:tcBorders>
              <w:bottom w:val="single" w:sz="4" w:space="0" w:color="auto"/>
            </w:tcBorders>
            <w:vAlign w:val="bottom"/>
          </w:tcPr>
          <w:p w:rsidR="00AA14D4" w:rsidRDefault="00AA14D4" w:rsidP="00FA71E2">
            <w:pPr>
              <w:pStyle w:val="aff1"/>
              <w:spacing w:line="240" w:lineRule="exact"/>
              <w:rPr>
                <w:rFonts w:cs="Arial"/>
              </w:rPr>
            </w:pPr>
            <w:r>
              <w:rPr>
                <w:rFonts w:cs="Arial"/>
              </w:rPr>
              <w:t>93,7</w:t>
            </w:r>
          </w:p>
        </w:tc>
      </w:tr>
      <w:tr w:rsidR="00AA14D4" w:rsidRPr="00E14DAE" w:rsidTr="00AA14D4">
        <w:tc>
          <w:tcPr>
            <w:tcW w:w="9214" w:type="dxa"/>
            <w:gridSpan w:val="3"/>
            <w:tcBorders>
              <w:top w:val="single" w:sz="4" w:space="0" w:color="auto"/>
              <w:bottom w:val="double" w:sz="4" w:space="0" w:color="auto"/>
            </w:tcBorders>
          </w:tcPr>
          <w:p w:rsidR="00AA14D4" w:rsidRPr="00E14DAE" w:rsidRDefault="00AA14D4" w:rsidP="00AA14D4">
            <w:pPr>
              <w:pStyle w:val="aff1"/>
              <w:numPr>
                <w:ilvl w:val="0"/>
                <w:numId w:val="8"/>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tc>
      </w:tr>
    </w:tbl>
    <w:p w:rsidR="00AC7307" w:rsidRDefault="00AC7307" w:rsidP="00901C44">
      <w:pPr>
        <w:pStyle w:val="30"/>
        <w:keepNext w:val="0"/>
        <w:numPr>
          <w:ilvl w:val="1"/>
          <w:numId w:val="1"/>
        </w:numPr>
        <w:tabs>
          <w:tab w:val="num" w:pos="2268"/>
        </w:tabs>
        <w:spacing w:before="480" w:after="480"/>
        <w:ind w:left="1134" w:firstLine="0"/>
        <w:jc w:val="left"/>
        <w:rPr>
          <w:rFonts w:cs="Arial"/>
          <w:noProof w:val="0"/>
        </w:rPr>
      </w:pPr>
      <w:bookmarkStart w:id="101" w:name="_Toc25152690"/>
      <w:bookmarkEnd w:id="90"/>
      <w:bookmarkEnd w:id="91"/>
      <w:r w:rsidRPr="005729B6">
        <w:rPr>
          <w:rFonts w:cs="Arial"/>
          <w:noProof w:val="0"/>
        </w:rPr>
        <w:t>Строительство</w:t>
      </w:r>
      <w:bookmarkEnd w:id="92"/>
      <w:bookmarkEnd w:id="101"/>
      <w:r w:rsidR="00130725">
        <w:rPr>
          <w:rFonts w:cs="Arial"/>
          <w:noProof w:val="0"/>
        </w:rPr>
        <w:t xml:space="preserve"> </w:t>
      </w:r>
    </w:p>
    <w:p w:rsidR="00DD4177" w:rsidRPr="00A36E46" w:rsidRDefault="00DD4177" w:rsidP="00DD4177">
      <w:pPr>
        <w:pStyle w:val="-"/>
        <w:spacing w:before="240" w:after="0" w:line="288" w:lineRule="auto"/>
        <w:ind w:left="57"/>
        <w:rPr>
          <w:rFonts w:cs="Arial"/>
          <w:sz w:val="24"/>
          <w:vertAlign w:val="superscript"/>
        </w:rPr>
      </w:pPr>
      <w:bookmarkStart w:id="102" w:name="_Toc264964456"/>
      <w:bookmarkStart w:id="103" w:name="_Toc130704471"/>
      <w:bookmarkEnd w:id="93"/>
      <w:bookmarkEnd w:id="102"/>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DD4177" w:rsidRPr="00A36E46" w:rsidTr="00DD4177">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DD4177" w:rsidRPr="00A36E46" w:rsidRDefault="00DD4177" w:rsidP="00DD4177">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DD4177" w:rsidRPr="00A36E46" w:rsidRDefault="00DD4177" w:rsidP="00DD4177">
            <w:pPr>
              <w:keepNext/>
              <w:keepLines/>
              <w:widowControl/>
              <w:spacing w:before="40" w:line="240" w:lineRule="auto"/>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DD4177" w:rsidRPr="00A36E46" w:rsidRDefault="00DD4177" w:rsidP="00DD4177">
            <w:pPr>
              <w:keepNext/>
              <w:keepLines/>
              <w:widowControl/>
              <w:spacing w:before="40" w:line="240" w:lineRule="auto"/>
              <w:ind w:left="57"/>
              <w:jc w:val="center"/>
              <w:rPr>
                <w:rFonts w:cs="Arial"/>
                <w:i/>
                <w:sz w:val="20"/>
              </w:rPr>
            </w:pPr>
            <w:r w:rsidRPr="00A36E46">
              <w:rPr>
                <w:rFonts w:cs="Arial"/>
                <w:i/>
                <w:sz w:val="20"/>
              </w:rPr>
              <w:t>в % к:</w:t>
            </w:r>
          </w:p>
        </w:tc>
      </w:tr>
      <w:tr w:rsidR="00DD4177" w:rsidRPr="00A36E46" w:rsidTr="00DD4177">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DD4177" w:rsidRPr="00A36E46" w:rsidRDefault="00DD4177" w:rsidP="00DD4177">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DD4177" w:rsidRPr="00A36E46" w:rsidRDefault="00DD4177" w:rsidP="00DD4177">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D4177" w:rsidRPr="00A36E46" w:rsidRDefault="00DD4177" w:rsidP="00DD4177">
            <w:pPr>
              <w:keepNext/>
              <w:keepLines/>
              <w:widowControl/>
              <w:spacing w:before="40" w:line="240" w:lineRule="auto"/>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DD4177" w:rsidRPr="00A36E46" w:rsidRDefault="00DD4177" w:rsidP="00DD4177">
            <w:pPr>
              <w:keepNext/>
              <w:keepLines/>
              <w:widowControl/>
              <w:spacing w:before="40" w:line="240" w:lineRule="auto"/>
              <w:ind w:left="57" w:firstLine="0"/>
              <w:jc w:val="center"/>
              <w:rPr>
                <w:rFonts w:cs="Arial"/>
                <w:i/>
                <w:sz w:val="20"/>
              </w:rPr>
            </w:pPr>
            <w:r w:rsidRPr="00A36E46">
              <w:rPr>
                <w:rFonts w:cs="Arial"/>
                <w:i/>
                <w:sz w:val="20"/>
              </w:rPr>
              <w:t>соответствующему п</w:t>
            </w:r>
            <w:r w:rsidRPr="00A36E46">
              <w:rPr>
                <w:rFonts w:cs="Arial"/>
                <w:i/>
                <w:sz w:val="20"/>
              </w:rPr>
              <w:t>е</w:t>
            </w:r>
            <w:r w:rsidRPr="00A36E46">
              <w:rPr>
                <w:rFonts w:cs="Arial"/>
                <w:i/>
                <w:sz w:val="20"/>
              </w:rPr>
              <w:t>риоду предыдущего года</w:t>
            </w:r>
          </w:p>
        </w:tc>
      </w:tr>
      <w:tr w:rsidR="00DD4177" w:rsidRPr="00A36E46" w:rsidTr="00DD4177">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DD4177" w:rsidRPr="00A36E46" w:rsidRDefault="00DD4177" w:rsidP="00DD4177">
            <w:pPr>
              <w:pStyle w:val="aff1"/>
              <w:spacing w:before="60" w:line="240" w:lineRule="exact"/>
              <w:ind w:left="57"/>
              <w:rPr>
                <w:rFonts w:cs="Arial"/>
                <w:i/>
                <w:vertAlign w:val="superscript"/>
              </w:rPr>
            </w:pPr>
            <w:r w:rsidRPr="00A36E46">
              <w:rPr>
                <w:rFonts w:cs="Arial"/>
                <w:b/>
              </w:rPr>
              <w:t xml:space="preserve">2018 год </w:t>
            </w:r>
          </w:p>
        </w:tc>
      </w:tr>
      <w:tr w:rsidR="00DD4177" w:rsidRPr="00A36E46" w:rsidTr="00DD4177">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99,3</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87,0</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82,1</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87,8</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70,7</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100,1</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94,6</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88,8</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Июль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100,1</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Август</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94,4</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115,7</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95,1</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Октябрь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153,1</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октябрь</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105266,5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100,4</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vertAlign w:val="superscript"/>
              </w:rPr>
            </w:pPr>
            <w:r w:rsidRPr="00A36E46">
              <w:rPr>
                <w:rFonts w:cs="Arial"/>
              </w:rPr>
              <w:t>Ноябрь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91,5</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Декабрь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78,0</w:t>
            </w:r>
          </w:p>
        </w:tc>
      </w:tr>
      <w:tr w:rsidR="00DD4177" w:rsidRPr="00DD4177" w:rsidTr="00DD4177">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Год</w:t>
            </w:r>
          </w:p>
        </w:tc>
        <w:tc>
          <w:tcPr>
            <w:tcW w:w="1417" w:type="dxa"/>
            <w:tcBorders>
              <w:top w:val="dotted" w:sz="4" w:space="0" w:color="auto"/>
              <w:left w:val="nil"/>
              <w:bottom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97,7</w:t>
            </w:r>
          </w:p>
        </w:tc>
      </w:tr>
      <w:tr w:rsidR="00DD4177" w:rsidRPr="00A36E46" w:rsidTr="00DD4177">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i/>
              </w:rPr>
            </w:pPr>
            <w:r w:rsidRPr="00A36E46">
              <w:rPr>
                <w:rFonts w:cs="Arial"/>
                <w:b/>
              </w:rPr>
              <w:t>2019 год</w:t>
            </w:r>
          </w:p>
        </w:tc>
      </w:tr>
      <w:tr w:rsidR="00DD4177" w:rsidRPr="00A36E46" w:rsidTr="00DD4177">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5966,0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50,9</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119,4</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120,2</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109,1</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115,2</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6283,4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92,6</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10076,7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102,7</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11982,6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sidRPr="00A36E46">
              <w:rPr>
                <w:rFonts w:cs="Arial"/>
              </w:rPr>
              <w:t>88,0</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48992,2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101,8</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sidRPr="00A36E46">
              <w:rPr>
                <w:rFonts w:cs="Arial"/>
              </w:rPr>
              <w:t>Июль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rsidR="00DD4177" w:rsidRPr="00A36E46" w:rsidRDefault="00DD4177" w:rsidP="00DD4177">
            <w:pPr>
              <w:pStyle w:val="aff1"/>
              <w:spacing w:before="60" w:line="240" w:lineRule="exact"/>
              <w:rPr>
                <w:rFonts w:cs="Arial"/>
              </w:rPr>
            </w:pPr>
            <w:r>
              <w:rPr>
                <w:rFonts w:cs="Arial"/>
              </w:rPr>
              <w:t>14733,5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A36E46" w:rsidRDefault="00DD4177" w:rsidP="00DD4177">
            <w:pPr>
              <w:pStyle w:val="aff1"/>
              <w:spacing w:before="60" w:line="240" w:lineRule="exact"/>
              <w:rPr>
                <w:rFonts w:cs="Arial"/>
              </w:rPr>
            </w:pPr>
            <w:r>
              <w:rPr>
                <w:rFonts w:cs="Arial"/>
              </w:rPr>
              <w:t>122,4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A36E46" w:rsidRDefault="00DD4177" w:rsidP="00DD4177">
            <w:pPr>
              <w:pStyle w:val="aff1"/>
              <w:spacing w:before="60" w:line="240" w:lineRule="exact"/>
              <w:rPr>
                <w:rFonts w:cs="Arial"/>
              </w:rPr>
            </w:pPr>
            <w:r>
              <w:rPr>
                <w:rFonts w:cs="Arial"/>
              </w:rPr>
              <w:t>106,6</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A36E46" w:rsidRDefault="00DD4177" w:rsidP="00DD4177">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DD4177" w:rsidRDefault="00DD4177" w:rsidP="00DD4177">
            <w:pPr>
              <w:pStyle w:val="aff1"/>
              <w:spacing w:before="60" w:line="240" w:lineRule="exact"/>
              <w:rPr>
                <w:rFonts w:cs="Arial"/>
              </w:rPr>
            </w:pPr>
            <w:r>
              <w:rPr>
                <w:rFonts w:cs="Arial"/>
              </w:rPr>
              <w:t>15926,7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Default="00DD4177" w:rsidP="00DD4177">
            <w:pPr>
              <w:pStyle w:val="aff1"/>
              <w:spacing w:before="60" w:line="240" w:lineRule="exact"/>
              <w:rPr>
                <w:rFonts w:cs="Arial"/>
              </w:rPr>
            </w:pPr>
            <w:r>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Default="00DD4177" w:rsidP="00DD4177">
            <w:pPr>
              <w:pStyle w:val="aff1"/>
              <w:spacing w:before="60" w:line="240" w:lineRule="exact"/>
              <w:rPr>
                <w:rFonts w:cs="Arial"/>
              </w:rPr>
            </w:pPr>
            <w:r>
              <w:rPr>
                <w:rFonts w:cs="Arial"/>
              </w:rPr>
              <w:t>100,9</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Default="00DD4177" w:rsidP="00DD4177">
            <w:pPr>
              <w:pStyle w:val="aff"/>
              <w:spacing w:before="60" w:line="240" w:lineRule="exact"/>
              <w:ind w:left="57"/>
              <w:rPr>
                <w:rFonts w:cs="Arial"/>
              </w:rPr>
            </w:pPr>
            <w:r>
              <w:rPr>
                <w:rFonts w:cs="Arial"/>
              </w:rPr>
              <w:t xml:space="preserve">Сентябрь </w:t>
            </w:r>
            <w:r w:rsidRPr="00E97AB0">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DD4177" w:rsidRPr="00E97AB0" w:rsidRDefault="00DD4177" w:rsidP="00DD4177">
            <w:pPr>
              <w:pStyle w:val="aff1"/>
              <w:spacing w:before="60" w:line="240" w:lineRule="exact"/>
              <w:rPr>
                <w:rFonts w:cs="Arial"/>
                <w:highlight w:val="yellow"/>
              </w:rPr>
            </w:pPr>
            <w:r w:rsidRPr="00FD7E30">
              <w:rPr>
                <w:rFonts w:cs="Arial"/>
              </w:rPr>
              <w:t>13586,4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FD7E30" w:rsidRDefault="00DD4177" w:rsidP="00DD4177">
            <w:pPr>
              <w:pStyle w:val="aff1"/>
              <w:spacing w:before="60" w:line="240" w:lineRule="exact"/>
              <w:rPr>
                <w:rFonts w:cs="Arial"/>
              </w:rPr>
            </w:pPr>
            <w:r w:rsidRPr="00FD7E30">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FD7E30" w:rsidRDefault="00DD4177" w:rsidP="00DD4177">
            <w:pPr>
              <w:pStyle w:val="aff1"/>
              <w:spacing w:before="60" w:line="240" w:lineRule="exact"/>
              <w:rPr>
                <w:rFonts w:cs="Arial"/>
              </w:rPr>
            </w:pPr>
            <w:r w:rsidRPr="00FD7E30">
              <w:rPr>
                <w:rFonts w:cs="Arial"/>
              </w:rPr>
              <w:t>85,0</w:t>
            </w:r>
          </w:p>
        </w:tc>
      </w:tr>
      <w:tr w:rsidR="00DD4177" w:rsidRPr="00DD4177"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lastRenderedPageBreak/>
              <w:t xml:space="preserve">Январь – сентябрь </w:t>
            </w:r>
            <w:r w:rsidRPr="00DD4177">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rsidR="00DD4177" w:rsidRPr="00DD4177" w:rsidRDefault="00DD4177" w:rsidP="00DD4177">
            <w:pPr>
              <w:pStyle w:val="aff1"/>
              <w:spacing w:before="60" w:line="240" w:lineRule="exact"/>
              <w:rPr>
                <w:rFonts w:cs="Arial"/>
                <w:i/>
                <w:highlight w:val="yellow"/>
              </w:rPr>
            </w:pPr>
            <w:r w:rsidRPr="00DD4177">
              <w:rPr>
                <w:rFonts w:cs="Arial"/>
                <w:i/>
              </w:rPr>
              <w:t>93238,8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highlight w:val="yellow"/>
              </w:rPr>
            </w:pPr>
            <w:r w:rsidRPr="00DD4177">
              <w:rPr>
                <w:rFonts w:cs="Arial"/>
                <w:i/>
              </w:rPr>
              <w:t>99,6</w:t>
            </w:r>
          </w:p>
        </w:tc>
      </w:tr>
      <w:tr w:rsidR="00DD4177" w:rsidRPr="00A36E46" w:rsidTr="00DD4177">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D4177" w:rsidRPr="008644A9" w:rsidRDefault="00DD4177" w:rsidP="00DD4177">
            <w:pPr>
              <w:pStyle w:val="aff"/>
              <w:spacing w:before="60" w:line="240" w:lineRule="exact"/>
              <w:ind w:left="57"/>
              <w:rPr>
                <w:rFonts w:cs="Arial"/>
              </w:rPr>
            </w:pPr>
            <w:r>
              <w:rPr>
                <w:rFonts w:cs="Arial"/>
              </w:rPr>
              <w:t>Октябрь</w:t>
            </w:r>
          </w:p>
        </w:tc>
        <w:tc>
          <w:tcPr>
            <w:tcW w:w="1417" w:type="dxa"/>
            <w:tcBorders>
              <w:top w:val="dotted" w:sz="4" w:space="0" w:color="auto"/>
              <w:left w:val="nil"/>
              <w:bottom w:val="dotted" w:sz="4" w:space="0" w:color="auto"/>
            </w:tcBorders>
            <w:shd w:val="clear" w:color="auto" w:fill="auto"/>
            <w:vAlign w:val="bottom"/>
          </w:tcPr>
          <w:p w:rsidR="00DD4177" w:rsidRPr="008644A9" w:rsidRDefault="00DD4177" w:rsidP="00DD4177">
            <w:pPr>
              <w:pStyle w:val="aff1"/>
              <w:spacing w:before="60" w:line="240" w:lineRule="exact"/>
              <w:rPr>
                <w:rFonts w:cs="Arial"/>
              </w:rPr>
            </w:pPr>
            <w:r>
              <w:rPr>
                <w:rFonts w:cs="Arial"/>
              </w:rPr>
              <w:t>13675,9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D4177" w:rsidRPr="008644A9" w:rsidRDefault="00DD4177" w:rsidP="00DD4177">
            <w:pPr>
              <w:pStyle w:val="aff1"/>
              <w:spacing w:before="60" w:line="240" w:lineRule="exact"/>
              <w:rPr>
                <w:rFonts w:cs="Arial"/>
              </w:rPr>
            </w:pPr>
            <w:r>
              <w:rPr>
                <w:rFonts w:cs="Arial"/>
              </w:rPr>
              <w:t>100,3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D4177" w:rsidRPr="008644A9" w:rsidRDefault="00DD4177" w:rsidP="00DD4177">
            <w:pPr>
              <w:pStyle w:val="aff1"/>
              <w:spacing w:before="60" w:line="240" w:lineRule="exact"/>
              <w:rPr>
                <w:rFonts w:cs="Arial"/>
              </w:rPr>
            </w:pPr>
            <w:r>
              <w:rPr>
                <w:rFonts w:cs="Arial"/>
              </w:rPr>
              <w:t>87,5</w:t>
            </w:r>
          </w:p>
        </w:tc>
      </w:tr>
      <w:tr w:rsidR="00DD4177" w:rsidRPr="00DD4177" w:rsidTr="00DD4177">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октябрь</w:t>
            </w:r>
          </w:p>
        </w:tc>
        <w:tc>
          <w:tcPr>
            <w:tcW w:w="1417" w:type="dxa"/>
            <w:tcBorders>
              <w:top w:val="dotted" w:sz="4" w:space="0" w:color="auto"/>
              <w:left w:val="nil"/>
              <w:bottom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106914,7</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DD4177" w:rsidRPr="00DD4177" w:rsidRDefault="00DD4177" w:rsidP="00DD4177">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DD4177" w:rsidRPr="00DD4177" w:rsidRDefault="00DD4177" w:rsidP="00DD4177">
            <w:pPr>
              <w:pStyle w:val="aff1"/>
              <w:spacing w:before="60" w:line="240" w:lineRule="exact"/>
              <w:rPr>
                <w:rFonts w:cs="Arial"/>
                <w:i/>
              </w:rPr>
            </w:pPr>
            <w:r w:rsidRPr="00DD4177">
              <w:rPr>
                <w:rFonts w:cs="Arial"/>
                <w:i/>
              </w:rPr>
              <w:t>97,9</w:t>
            </w:r>
          </w:p>
        </w:tc>
      </w:tr>
      <w:tr w:rsidR="00DD4177" w:rsidRPr="00961642" w:rsidTr="00DD4177">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DD4177" w:rsidRPr="00A36E46" w:rsidRDefault="00DD4177" w:rsidP="00DD4177">
            <w:pPr>
              <w:pStyle w:val="aff1"/>
              <w:numPr>
                <w:ilvl w:val="0"/>
                <w:numId w:val="19"/>
              </w:numPr>
              <w:tabs>
                <w:tab w:val="clear" w:pos="587"/>
                <w:tab w:val="left" w:pos="497"/>
                <w:tab w:val="num" w:pos="1307"/>
              </w:tabs>
              <w:spacing w:before="40" w:line="240" w:lineRule="auto"/>
              <w:ind w:left="57" w:right="57" w:firstLine="142"/>
              <w:jc w:val="both"/>
              <w:rPr>
                <w:i/>
                <w:spacing w:val="16"/>
                <w:sz w:val="18"/>
                <w:szCs w:val="18"/>
              </w:rPr>
            </w:pPr>
            <w:r w:rsidRPr="00A36E46">
              <w:rPr>
                <w:spacing w:val="16"/>
              </w:rPr>
              <w:t>Данные изменены за счет уточнения отчетов респондентами.</w:t>
            </w:r>
          </w:p>
        </w:tc>
      </w:tr>
    </w:tbl>
    <w:p w:rsidR="00DD4177" w:rsidRPr="002673AB" w:rsidRDefault="00DD4177" w:rsidP="00DD4177">
      <w:pPr>
        <w:pStyle w:val="affa"/>
        <w:spacing w:before="240" w:after="0"/>
        <w:ind w:firstLine="709"/>
        <w:rPr>
          <w:rFonts w:ascii="Arial" w:hAnsi="Arial" w:cs="Arial"/>
        </w:rPr>
      </w:pPr>
      <w:r w:rsidRPr="002673AB">
        <w:rPr>
          <w:rFonts w:ascii="Arial" w:hAnsi="Arial" w:cs="Arial"/>
        </w:rPr>
        <w:t>Жилищное строительство</w:t>
      </w:r>
    </w:p>
    <w:p w:rsidR="00DD4177" w:rsidRPr="00961642" w:rsidRDefault="00DD4177" w:rsidP="00DD4177">
      <w:pPr>
        <w:pStyle w:val="25"/>
        <w:spacing w:line="288" w:lineRule="auto"/>
        <w:rPr>
          <w:i w:val="0"/>
          <w:spacing w:val="-2"/>
          <w:sz w:val="22"/>
          <w:highlight w:val="yellow"/>
        </w:rPr>
      </w:pPr>
      <w:r w:rsidRPr="005431B0">
        <w:rPr>
          <w:i w:val="0"/>
          <w:spacing w:val="-2"/>
          <w:sz w:val="22"/>
        </w:rPr>
        <w:t xml:space="preserve">В январе – </w:t>
      </w:r>
      <w:r>
        <w:rPr>
          <w:i w:val="0"/>
          <w:spacing w:val="-2"/>
          <w:sz w:val="22"/>
        </w:rPr>
        <w:t>октябр</w:t>
      </w:r>
      <w:r w:rsidRPr="005431B0">
        <w:rPr>
          <w:i w:val="0"/>
          <w:spacing w:val="-2"/>
          <w:sz w:val="22"/>
        </w:rPr>
        <w:t xml:space="preserve">е 2019 года на территории области сданы в эксплуатацию </w:t>
      </w:r>
      <w:r w:rsidRPr="005431B0">
        <w:rPr>
          <w:i w:val="0"/>
          <w:spacing w:val="-2"/>
          <w:sz w:val="22"/>
        </w:rPr>
        <w:br/>
      </w:r>
      <w:r>
        <w:rPr>
          <w:i w:val="0"/>
          <w:spacing w:val="-2"/>
          <w:sz w:val="22"/>
        </w:rPr>
        <w:t>16</w:t>
      </w:r>
      <w:r w:rsidRPr="005431B0">
        <w:rPr>
          <w:i w:val="0"/>
          <w:spacing w:val="-2"/>
          <w:sz w:val="22"/>
        </w:rPr>
        <w:t xml:space="preserve"> тыс. квартир общей площадью </w:t>
      </w:r>
      <w:r>
        <w:rPr>
          <w:i w:val="0"/>
          <w:spacing w:val="-2"/>
          <w:sz w:val="22"/>
        </w:rPr>
        <w:t>1148,3</w:t>
      </w:r>
      <w:r w:rsidRPr="005431B0">
        <w:rPr>
          <w:i w:val="0"/>
          <w:spacing w:val="-2"/>
          <w:sz w:val="22"/>
        </w:rPr>
        <w:t xml:space="preserve"> тыс. кв. метров</w:t>
      </w:r>
      <w:r>
        <w:rPr>
          <w:i w:val="0"/>
          <w:spacing w:val="-2"/>
          <w:sz w:val="22"/>
        </w:rPr>
        <w:t>.</w:t>
      </w:r>
    </w:p>
    <w:p w:rsidR="00DD4177" w:rsidRPr="005431B0" w:rsidRDefault="00DD4177" w:rsidP="00DD4177">
      <w:pPr>
        <w:pStyle w:val="-"/>
        <w:keepNext/>
        <w:spacing w:before="240" w:after="0" w:line="288" w:lineRule="auto"/>
        <w:ind w:left="57"/>
        <w:rPr>
          <w:rFonts w:cs="Arial"/>
        </w:rPr>
      </w:pPr>
      <w:r w:rsidRPr="005431B0">
        <w:rPr>
          <w:rFonts w:cs="Arial"/>
        </w:rPr>
        <w:t>Динамика ввода в действие жилых домов</w:t>
      </w:r>
    </w:p>
    <w:tbl>
      <w:tblPr>
        <w:tblW w:w="5000" w:type="pct"/>
        <w:tblInd w:w="15" w:type="dxa"/>
        <w:tblLayout w:type="fixed"/>
        <w:tblCellMar>
          <w:left w:w="0" w:type="dxa"/>
          <w:right w:w="0" w:type="dxa"/>
        </w:tblCellMar>
        <w:tblLook w:val="0000" w:firstRow="0" w:lastRow="0" w:firstColumn="0" w:lastColumn="0" w:noHBand="0" w:noVBand="0"/>
      </w:tblPr>
      <w:tblGrid>
        <w:gridCol w:w="2064"/>
        <w:gridCol w:w="1902"/>
        <w:gridCol w:w="1782"/>
        <w:gridCol w:w="1762"/>
        <w:gridCol w:w="1705"/>
      </w:tblGrid>
      <w:tr w:rsidR="00DD4177" w:rsidRPr="00961642" w:rsidTr="00DD4177">
        <w:trPr>
          <w:cantSplit/>
          <w:trHeight w:val="511"/>
          <w:tblHeader/>
        </w:trPr>
        <w:tc>
          <w:tcPr>
            <w:tcW w:w="1120" w:type="pct"/>
            <w:vMerge w:val="restart"/>
            <w:tcBorders>
              <w:top w:val="double" w:sz="4" w:space="0" w:color="auto"/>
              <w:left w:val="double" w:sz="4" w:space="0" w:color="auto"/>
              <w:right w:val="single" w:sz="4" w:space="0" w:color="auto"/>
            </w:tcBorders>
            <w:shd w:val="clear" w:color="auto" w:fill="auto"/>
          </w:tcPr>
          <w:p w:rsidR="00DD4177" w:rsidRPr="00961642" w:rsidRDefault="00DD4177" w:rsidP="00DD4177">
            <w:pPr>
              <w:pStyle w:val="aff"/>
              <w:keepNext/>
              <w:keepLines/>
              <w:spacing w:before="40" w:line="240" w:lineRule="auto"/>
              <w:ind w:left="57"/>
              <w:jc w:val="center"/>
              <w:rPr>
                <w:rFonts w:cs="Arial"/>
                <w:highlight w:val="yellow"/>
              </w:rPr>
            </w:pPr>
          </w:p>
        </w:tc>
        <w:tc>
          <w:tcPr>
            <w:tcW w:w="1999" w:type="pct"/>
            <w:gridSpan w:val="2"/>
            <w:tcBorders>
              <w:top w:val="double" w:sz="4" w:space="0" w:color="auto"/>
              <w:bottom w:val="single" w:sz="6" w:space="0" w:color="auto"/>
              <w:right w:val="single" w:sz="4" w:space="0" w:color="auto"/>
            </w:tcBorders>
            <w:shd w:val="clear" w:color="auto" w:fill="auto"/>
          </w:tcPr>
          <w:p w:rsidR="00DD4177" w:rsidRPr="005431B0" w:rsidRDefault="00DD4177" w:rsidP="00DD4177">
            <w:pPr>
              <w:spacing w:before="40" w:line="240" w:lineRule="auto"/>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881" w:type="pct"/>
            <w:gridSpan w:val="2"/>
            <w:tcBorders>
              <w:top w:val="double" w:sz="4" w:space="0" w:color="auto"/>
              <w:bottom w:val="single" w:sz="6" w:space="0" w:color="auto"/>
              <w:right w:val="double" w:sz="4" w:space="0" w:color="auto"/>
            </w:tcBorders>
            <w:shd w:val="clear" w:color="auto" w:fill="auto"/>
          </w:tcPr>
          <w:p w:rsidR="00DD4177" w:rsidRPr="005431B0" w:rsidRDefault="00DD4177" w:rsidP="00DD4177">
            <w:pPr>
              <w:spacing w:before="40" w:line="240" w:lineRule="auto"/>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DD4177" w:rsidRPr="00961642" w:rsidTr="00DD4177">
        <w:trPr>
          <w:cantSplit/>
          <w:trHeight w:val="704"/>
          <w:tblHeader/>
        </w:trPr>
        <w:tc>
          <w:tcPr>
            <w:tcW w:w="1120" w:type="pct"/>
            <w:vMerge/>
            <w:tcBorders>
              <w:left w:val="double" w:sz="4" w:space="0" w:color="auto"/>
              <w:bottom w:val="single" w:sz="6" w:space="0" w:color="auto"/>
              <w:right w:val="single" w:sz="4" w:space="0" w:color="auto"/>
            </w:tcBorders>
            <w:shd w:val="clear" w:color="auto" w:fill="auto"/>
          </w:tcPr>
          <w:p w:rsidR="00DD4177" w:rsidRPr="00961642" w:rsidRDefault="00DD4177" w:rsidP="00DD4177">
            <w:pPr>
              <w:pStyle w:val="aff"/>
              <w:keepNext/>
              <w:keepLines/>
              <w:spacing w:before="40" w:line="240" w:lineRule="auto"/>
              <w:ind w:left="57"/>
              <w:jc w:val="center"/>
              <w:rPr>
                <w:rFonts w:cs="Arial"/>
                <w:highlight w:val="yellow"/>
              </w:rPr>
            </w:pPr>
          </w:p>
        </w:tc>
        <w:tc>
          <w:tcPr>
            <w:tcW w:w="1032" w:type="pct"/>
            <w:tcBorders>
              <w:bottom w:val="single" w:sz="6" w:space="0" w:color="auto"/>
            </w:tcBorders>
            <w:shd w:val="clear" w:color="auto" w:fill="auto"/>
          </w:tcPr>
          <w:p w:rsidR="00DD4177" w:rsidRPr="00961642" w:rsidRDefault="00DD4177" w:rsidP="00DD4177">
            <w:pPr>
              <w:spacing w:before="40" w:line="240" w:lineRule="auto"/>
              <w:ind w:left="57" w:firstLine="0"/>
              <w:jc w:val="center"/>
              <w:rPr>
                <w:rFonts w:cs="Arial"/>
                <w:i/>
                <w:sz w:val="20"/>
                <w:highlight w:val="yellow"/>
              </w:rPr>
            </w:pPr>
            <w:r w:rsidRPr="005431B0">
              <w:rPr>
                <w:rFonts w:cs="Arial"/>
                <w:i/>
                <w:sz w:val="20"/>
              </w:rPr>
              <w:t>всего</w:t>
            </w:r>
          </w:p>
        </w:tc>
        <w:tc>
          <w:tcPr>
            <w:tcW w:w="967" w:type="pct"/>
            <w:tcBorders>
              <w:left w:val="single" w:sz="4" w:space="0" w:color="auto"/>
              <w:bottom w:val="single" w:sz="6" w:space="0" w:color="auto"/>
              <w:right w:val="single" w:sz="4" w:space="0" w:color="auto"/>
            </w:tcBorders>
            <w:shd w:val="clear" w:color="auto" w:fill="auto"/>
          </w:tcPr>
          <w:p w:rsidR="00DD4177" w:rsidRPr="005431B0" w:rsidRDefault="00DD4177" w:rsidP="00DD4177">
            <w:pPr>
              <w:spacing w:before="40" w:line="240" w:lineRule="auto"/>
              <w:ind w:left="57" w:firstLine="0"/>
              <w:jc w:val="center"/>
              <w:rPr>
                <w:rFonts w:cs="Arial"/>
                <w:i/>
                <w:sz w:val="20"/>
              </w:rPr>
            </w:pPr>
            <w:r w:rsidRPr="005431B0">
              <w:rPr>
                <w:rFonts w:cs="Arial"/>
                <w:i/>
                <w:sz w:val="20"/>
              </w:rPr>
              <w:t>в т.ч.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c>
          <w:tcPr>
            <w:tcW w:w="956" w:type="pct"/>
            <w:tcBorders>
              <w:bottom w:val="single" w:sz="6" w:space="0" w:color="auto"/>
              <w:right w:val="single" w:sz="4" w:space="0" w:color="auto"/>
            </w:tcBorders>
            <w:shd w:val="clear" w:color="auto" w:fill="auto"/>
          </w:tcPr>
          <w:p w:rsidR="00DD4177" w:rsidRPr="005431B0" w:rsidRDefault="00DD4177" w:rsidP="00DD4177">
            <w:pPr>
              <w:spacing w:before="40" w:line="240" w:lineRule="auto"/>
              <w:ind w:left="57" w:firstLine="0"/>
              <w:jc w:val="center"/>
              <w:rPr>
                <w:rFonts w:cs="Arial"/>
                <w:i/>
                <w:sz w:val="20"/>
              </w:rPr>
            </w:pPr>
            <w:r w:rsidRPr="005431B0">
              <w:rPr>
                <w:rFonts w:cs="Arial"/>
                <w:i/>
                <w:sz w:val="20"/>
              </w:rPr>
              <w:t>всего</w:t>
            </w:r>
          </w:p>
        </w:tc>
        <w:tc>
          <w:tcPr>
            <w:tcW w:w="925" w:type="pct"/>
            <w:tcBorders>
              <w:bottom w:val="single" w:sz="6" w:space="0" w:color="auto"/>
              <w:right w:val="double" w:sz="4" w:space="0" w:color="auto"/>
            </w:tcBorders>
            <w:shd w:val="clear" w:color="auto" w:fill="auto"/>
          </w:tcPr>
          <w:p w:rsidR="00DD4177" w:rsidRPr="005431B0" w:rsidRDefault="00DD4177" w:rsidP="00DD4177">
            <w:pPr>
              <w:spacing w:before="40" w:line="240" w:lineRule="auto"/>
              <w:ind w:left="57" w:firstLine="0"/>
              <w:jc w:val="center"/>
              <w:rPr>
                <w:rFonts w:cs="Arial"/>
                <w:i/>
                <w:sz w:val="20"/>
              </w:rPr>
            </w:pPr>
            <w:r w:rsidRPr="005431B0">
              <w:rPr>
                <w:rFonts w:cs="Arial"/>
                <w:i/>
                <w:sz w:val="20"/>
              </w:rPr>
              <w:t>в т.ч.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r>
      <w:tr w:rsidR="00DD4177" w:rsidRPr="00961642" w:rsidTr="00DD4177">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DD4177" w:rsidRPr="00961642" w:rsidRDefault="00DD4177" w:rsidP="00DD4177">
            <w:pPr>
              <w:pStyle w:val="aff"/>
              <w:spacing w:before="60" w:line="240" w:lineRule="exact"/>
              <w:ind w:left="57"/>
              <w:jc w:val="center"/>
              <w:rPr>
                <w:rFonts w:cs="Arial"/>
                <w:i/>
                <w:highlight w:val="yellow"/>
              </w:rPr>
            </w:pPr>
            <w:r w:rsidRPr="005431B0">
              <w:rPr>
                <w:rFonts w:cs="Arial"/>
                <w:b/>
              </w:rPr>
              <w:t>2018 год</w:t>
            </w:r>
          </w:p>
        </w:tc>
      </w:tr>
      <w:tr w:rsidR="00DD4177" w:rsidRPr="00961642" w:rsidTr="00DD4177">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Январь</w:t>
            </w:r>
          </w:p>
        </w:tc>
        <w:tc>
          <w:tcPr>
            <w:tcW w:w="1032" w:type="pct"/>
            <w:tcBorders>
              <w:top w:val="single"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117,5</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58,1</w:t>
            </w:r>
          </w:p>
        </w:tc>
        <w:tc>
          <w:tcPr>
            <w:tcW w:w="956" w:type="pct"/>
            <w:tcBorders>
              <w:top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163,8</w:t>
            </w:r>
          </w:p>
        </w:tc>
        <w:tc>
          <w:tcPr>
            <w:tcW w:w="925" w:type="pct"/>
            <w:tcBorders>
              <w:top w:val="single"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81,7</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Февраль</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90,1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77,1</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в 2,7 р.</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в 4,6 р.</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Март</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117,1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101,3</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66,8</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в 4,8 р.</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lang w:val="en-US"/>
              </w:rPr>
              <w:t>I</w:t>
            </w:r>
            <w:r w:rsidRPr="00DD4177">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324,7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236,5</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115,9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в 2,2 р.</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Апрель</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85,4</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в 2,7 р.</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146,8</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Май</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53,1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73,8</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134,4</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Июнь</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161,0</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69,2</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128,7</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lang w:val="en-US"/>
              </w:rPr>
              <w:t xml:space="preserve">II </w:t>
            </w:r>
            <w:r w:rsidRPr="00DD4177">
              <w:rPr>
                <w:rFonts w:cs="Arial"/>
                <w:i/>
              </w:rPr>
              <w:t>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299,5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105,2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89,1</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136,3</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lang w:val="en-US"/>
              </w:rPr>
            </w:pPr>
            <w:r w:rsidRPr="00DD4177">
              <w:rPr>
                <w:rFonts w:cs="Arial"/>
                <w:i/>
                <w:lang w:val="en-US"/>
              </w:rPr>
              <w:t>I полугодие</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624,2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341,7</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101,2</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183,6</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Июль</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34,8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32,5</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60,9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83,1</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Август</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102,7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44,2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88,5</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110,6</w:t>
            </w:r>
          </w:p>
        </w:tc>
      </w:tr>
      <w:tr w:rsidR="00DD4177" w:rsidRPr="00961642"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175,8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74,7</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sidRPr="005431B0">
              <w:rPr>
                <w:rFonts w:cs="Arial"/>
              </w:rPr>
              <w:t>73,4</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lang w:val="en-US"/>
              </w:rPr>
              <w:t xml:space="preserve">III </w:t>
            </w:r>
            <w:r w:rsidRPr="00DD4177">
              <w:rPr>
                <w:rFonts w:cs="Arial"/>
                <w:i/>
              </w:rPr>
              <w:t>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313,3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111,1</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76,7</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88,2</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 xml:space="preserve">Январь – сентябрь </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937,5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452,8</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91,5</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145,1</w:t>
            </w:r>
          </w:p>
        </w:tc>
      </w:tr>
      <w:tr w:rsidR="00DD4177" w:rsidRPr="00EF4688"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57"/>
              <w:rPr>
                <w:rFonts w:cs="Arial"/>
              </w:rPr>
            </w:pPr>
            <w:r w:rsidRPr="00EF4688">
              <w:rPr>
                <w:rFonts w:cs="Arial"/>
              </w:rPr>
              <w:t>Октябрь</w:t>
            </w:r>
          </w:p>
        </w:tc>
        <w:tc>
          <w:tcPr>
            <w:tcW w:w="1032" w:type="pct"/>
            <w:tcBorders>
              <w:top w:val="dotted" w:sz="4" w:space="0" w:color="auto"/>
              <w:bottom w:val="dotted"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81,7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44,7</w:t>
            </w:r>
          </w:p>
        </w:tc>
        <w:tc>
          <w:tcPr>
            <w:tcW w:w="956" w:type="pct"/>
            <w:tcBorders>
              <w:top w:val="dotted"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68,2</w:t>
            </w:r>
          </w:p>
        </w:tc>
        <w:tc>
          <w:tcPr>
            <w:tcW w:w="925" w:type="pct"/>
            <w:tcBorders>
              <w:top w:val="dotted" w:sz="4" w:space="0" w:color="auto"/>
              <w:bottom w:val="dotted" w:sz="4" w:space="0" w:color="auto"/>
              <w:right w:val="doub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76,5</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 xml:space="preserve">Январь – октябрь </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1019,2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497,5</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89,0</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134,3</w:t>
            </w:r>
          </w:p>
        </w:tc>
      </w:tr>
      <w:tr w:rsidR="00DD4177" w:rsidRPr="00EF4688"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57"/>
              <w:rPr>
                <w:rFonts w:cs="Arial"/>
              </w:rPr>
            </w:pPr>
            <w:r w:rsidRPr="00EF4688">
              <w:rPr>
                <w:rFonts w:cs="Arial"/>
              </w:rPr>
              <w:t>Ноябрь</w:t>
            </w:r>
          </w:p>
        </w:tc>
        <w:tc>
          <w:tcPr>
            <w:tcW w:w="1032" w:type="pct"/>
            <w:tcBorders>
              <w:top w:val="dotted" w:sz="4" w:space="0" w:color="auto"/>
              <w:bottom w:val="dotted"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201,3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42,8</w:t>
            </w:r>
          </w:p>
        </w:tc>
        <w:tc>
          <w:tcPr>
            <w:tcW w:w="956" w:type="pct"/>
            <w:tcBorders>
              <w:top w:val="dotted"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160,5</w:t>
            </w:r>
          </w:p>
        </w:tc>
        <w:tc>
          <w:tcPr>
            <w:tcW w:w="925" w:type="pct"/>
            <w:tcBorders>
              <w:top w:val="dotted" w:sz="4" w:space="0" w:color="auto"/>
              <w:bottom w:val="dotted" w:sz="4" w:space="0" w:color="auto"/>
              <w:right w:val="doub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66,5</w:t>
            </w:r>
          </w:p>
        </w:tc>
      </w:tr>
      <w:tr w:rsidR="00DD4177" w:rsidRPr="00EF4688"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57"/>
              <w:rPr>
                <w:rFonts w:cs="Arial"/>
                <w:vertAlign w:val="superscript"/>
              </w:rPr>
            </w:pPr>
            <w:r w:rsidRPr="00EF4688">
              <w:rPr>
                <w:rFonts w:cs="Arial"/>
              </w:rPr>
              <w:t>Декабрь</w:t>
            </w:r>
          </w:p>
        </w:tc>
        <w:tc>
          <w:tcPr>
            <w:tcW w:w="1032" w:type="pct"/>
            <w:tcBorders>
              <w:top w:val="dotted" w:sz="4" w:space="0" w:color="auto"/>
              <w:bottom w:val="dotted"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517,9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63,2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112,9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EF4688" w:rsidRDefault="00DD4177" w:rsidP="00DD4177">
            <w:pPr>
              <w:pStyle w:val="aff"/>
              <w:spacing w:before="60" w:line="240" w:lineRule="exact"/>
              <w:ind w:left="0"/>
              <w:jc w:val="center"/>
              <w:rPr>
                <w:rFonts w:cs="Arial"/>
              </w:rPr>
            </w:pPr>
            <w:r w:rsidRPr="00EF4688">
              <w:rPr>
                <w:rFonts w:cs="Arial"/>
              </w:rPr>
              <w:t>76,2</w:t>
            </w:r>
          </w:p>
        </w:tc>
      </w:tr>
      <w:tr w:rsidR="00DD4177" w:rsidRPr="00DD4177" w:rsidTr="00DD4177">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vertAlign w:val="superscript"/>
              </w:rPr>
            </w:pPr>
            <w:r w:rsidRPr="00DD4177">
              <w:rPr>
                <w:rFonts w:cs="Arial"/>
                <w:i/>
                <w:lang w:val="en-US"/>
              </w:rPr>
              <w:t>IV</w:t>
            </w:r>
            <w:r w:rsidRPr="00DD4177">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800,9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150,7</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113,8</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73,3</w:t>
            </w:r>
          </w:p>
        </w:tc>
      </w:tr>
      <w:tr w:rsidR="00DD4177" w:rsidRPr="00DD4177" w:rsidTr="00DD4177">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vertAlign w:val="superscript"/>
              </w:rPr>
            </w:pPr>
            <w:r w:rsidRPr="00DD4177">
              <w:rPr>
                <w:rFonts w:cs="Arial"/>
                <w:i/>
              </w:rPr>
              <w:t>Год</w:t>
            </w:r>
          </w:p>
        </w:tc>
        <w:tc>
          <w:tcPr>
            <w:tcW w:w="1032" w:type="pct"/>
            <w:tcBorders>
              <w:top w:val="dotted" w:sz="4" w:space="0" w:color="auto"/>
              <w:bottom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1738,4</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603,5</w:t>
            </w:r>
          </w:p>
        </w:tc>
        <w:tc>
          <w:tcPr>
            <w:tcW w:w="956" w:type="pct"/>
            <w:tcBorders>
              <w:top w:val="dotted"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100,5</w:t>
            </w:r>
          </w:p>
        </w:tc>
        <w:tc>
          <w:tcPr>
            <w:tcW w:w="925" w:type="pct"/>
            <w:tcBorders>
              <w:top w:val="dotted" w:sz="4" w:space="0" w:color="auto"/>
              <w:bottom w:val="single"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116,6</w:t>
            </w:r>
          </w:p>
        </w:tc>
      </w:tr>
      <w:tr w:rsidR="00DD4177" w:rsidRPr="00961642" w:rsidTr="00DD4177">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DD4177" w:rsidRPr="00961642" w:rsidRDefault="00DD4177" w:rsidP="00DD4177">
            <w:pPr>
              <w:pStyle w:val="aff"/>
              <w:spacing w:before="60" w:line="240" w:lineRule="exact"/>
              <w:ind w:left="0"/>
              <w:jc w:val="center"/>
              <w:rPr>
                <w:rFonts w:cs="Arial"/>
                <w:i/>
                <w:highlight w:val="yellow"/>
              </w:rPr>
            </w:pPr>
            <w:r w:rsidRPr="005431B0">
              <w:rPr>
                <w:rFonts w:cs="Arial"/>
                <w:b/>
              </w:rPr>
              <w:t>2019 год</w:t>
            </w:r>
          </w:p>
        </w:tc>
      </w:tr>
      <w:tr w:rsidR="00DD4177" w:rsidRPr="00961642" w:rsidTr="00DD4177">
        <w:trPr>
          <w:trHeight w:val="132"/>
        </w:trPr>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i/>
              </w:rPr>
            </w:pPr>
            <w:r w:rsidRPr="00D979B4">
              <w:rPr>
                <w:rFonts w:cs="Arial"/>
              </w:rPr>
              <w:t>Январь</w:t>
            </w:r>
          </w:p>
        </w:tc>
        <w:tc>
          <w:tcPr>
            <w:tcW w:w="1032" w:type="pct"/>
            <w:tcBorders>
              <w:top w:val="single"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76,0</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54,6</w:t>
            </w:r>
          </w:p>
        </w:tc>
        <w:tc>
          <w:tcPr>
            <w:tcW w:w="956" w:type="pct"/>
            <w:tcBorders>
              <w:top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64,6</w:t>
            </w:r>
          </w:p>
        </w:tc>
        <w:tc>
          <w:tcPr>
            <w:tcW w:w="925" w:type="pct"/>
            <w:tcBorders>
              <w:top w:val="single"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93,9</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rPr>
            </w:pPr>
            <w:r w:rsidRPr="00D979B4">
              <w:rPr>
                <w:rFonts w:cs="Arial"/>
              </w:rPr>
              <w:t>Февраль</w:t>
            </w:r>
          </w:p>
        </w:tc>
        <w:tc>
          <w:tcPr>
            <w:tcW w:w="1032" w:type="pct"/>
            <w:tcBorders>
              <w:top w:val="dotted"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47,8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47,8</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53,1</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62,0</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rPr>
            </w:pPr>
            <w:r w:rsidRPr="00D979B4">
              <w:rPr>
                <w:rFonts w:cs="Arial"/>
              </w:rPr>
              <w:t>Март</w:t>
            </w:r>
          </w:p>
        </w:tc>
        <w:tc>
          <w:tcPr>
            <w:tcW w:w="1032" w:type="pct"/>
            <w:tcBorders>
              <w:top w:val="dotted"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122,8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51,5</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104,9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50,8</w:t>
            </w:r>
          </w:p>
        </w:tc>
      </w:tr>
      <w:tr w:rsidR="00DD4177" w:rsidRPr="00DD4177"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lang w:val="en-US"/>
              </w:rPr>
              <w:t>I</w:t>
            </w:r>
            <w:r w:rsidRPr="00DD4177">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246,6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153,9</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75,9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65,1</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rPr>
            </w:pPr>
            <w:r w:rsidRPr="00D979B4">
              <w:rPr>
                <w:rFonts w:cs="Arial"/>
              </w:rPr>
              <w:t>Апрель</w:t>
            </w:r>
          </w:p>
        </w:tc>
        <w:tc>
          <w:tcPr>
            <w:tcW w:w="1032" w:type="pct"/>
            <w:tcBorders>
              <w:top w:val="dotted"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73,6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48,3</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86,2</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136,2</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rPr>
            </w:pPr>
            <w:r w:rsidRPr="00D979B4">
              <w:rPr>
                <w:rFonts w:cs="Arial"/>
              </w:rPr>
              <w:t>Май</w:t>
            </w:r>
          </w:p>
        </w:tc>
        <w:tc>
          <w:tcPr>
            <w:tcW w:w="1032" w:type="pct"/>
            <w:tcBorders>
              <w:top w:val="dotted"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103,1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36,2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194,3</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105,3</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rPr>
            </w:pPr>
            <w:r w:rsidRPr="00D979B4">
              <w:rPr>
                <w:rFonts w:cs="Arial"/>
              </w:rPr>
              <w:lastRenderedPageBreak/>
              <w:t>Июнь</w:t>
            </w:r>
          </w:p>
        </w:tc>
        <w:tc>
          <w:tcPr>
            <w:tcW w:w="1032" w:type="pct"/>
            <w:tcBorders>
              <w:top w:val="dotted"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231,6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32,3</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143,9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91,4</w:t>
            </w:r>
          </w:p>
        </w:tc>
      </w:tr>
      <w:tr w:rsidR="00DD4177" w:rsidRPr="00DD4177"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lang w:val="en-US"/>
              </w:rPr>
              <w:t xml:space="preserve">II </w:t>
            </w:r>
            <w:r w:rsidRPr="00DD4177">
              <w:rPr>
                <w:rFonts w:cs="Arial"/>
                <w:i/>
              </w:rPr>
              <w:t>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408,3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116,8</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136,4</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111,0</w:t>
            </w:r>
          </w:p>
        </w:tc>
      </w:tr>
      <w:tr w:rsidR="00DD4177" w:rsidRPr="00DD4177"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lang w:val="en-US"/>
              </w:rPr>
            </w:pPr>
            <w:r w:rsidRPr="00DD4177">
              <w:rPr>
                <w:rFonts w:cs="Arial"/>
                <w:i/>
                <w:lang w:val="en-US"/>
              </w:rPr>
              <w:t>I полугодие</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654,9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270,7</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104,9</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79,2</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57"/>
              <w:rPr>
                <w:rFonts w:cs="Arial"/>
              </w:rPr>
            </w:pPr>
            <w:r w:rsidRPr="00D979B4">
              <w:rPr>
                <w:rFonts w:cs="Arial"/>
              </w:rPr>
              <w:t>Июль</w:t>
            </w:r>
          </w:p>
        </w:tc>
        <w:tc>
          <w:tcPr>
            <w:tcW w:w="1032" w:type="pct"/>
            <w:tcBorders>
              <w:top w:val="dotted" w:sz="4" w:space="0" w:color="auto"/>
              <w:bottom w:val="dotted"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159,7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43,5</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в 4,6 р.</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979B4" w:rsidRDefault="00DD4177" w:rsidP="00DD4177">
            <w:pPr>
              <w:pStyle w:val="aff"/>
              <w:spacing w:before="60" w:line="240" w:lineRule="exact"/>
              <w:ind w:left="0"/>
              <w:jc w:val="center"/>
              <w:rPr>
                <w:rFonts w:cs="Arial"/>
              </w:rPr>
            </w:pPr>
            <w:r w:rsidRPr="00D979B4">
              <w:rPr>
                <w:rFonts w:cs="Arial"/>
              </w:rPr>
              <w:t>134,1</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820A6B" w:rsidRDefault="00DD4177" w:rsidP="00DD4177">
            <w:pPr>
              <w:pStyle w:val="aff"/>
              <w:spacing w:before="60" w:line="240" w:lineRule="exact"/>
              <w:ind w:left="57"/>
              <w:rPr>
                <w:rFonts w:cs="Arial"/>
              </w:rPr>
            </w:pPr>
            <w:r w:rsidRPr="00820A6B">
              <w:rPr>
                <w:rFonts w:cs="Arial"/>
              </w:rPr>
              <w:t>Август</w:t>
            </w:r>
          </w:p>
        </w:tc>
        <w:tc>
          <w:tcPr>
            <w:tcW w:w="1032" w:type="pct"/>
            <w:tcBorders>
              <w:top w:val="dotted" w:sz="4" w:space="0" w:color="auto"/>
              <w:bottom w:val="dotted" w:sz="4" w:space="0" w:color="auto"/>
            </w:tcBorders>
            <w:shd w:val="clear" w:color="auto" w:fill="auto"/>
            <w:vAlign w:val="bottom"/>
          </w:tcPr>
          <w:p w:rsidR="00DD4177" w:rsidRPr="00820A6B" w:rsidRDefault="00DD4177" w:rsidP="00DD4177">
            <w:pPr>
              <w:pStyle w:val="aff"/>
              <w:spacing w:before="60" w:line="240" w:lineRule="exact"/>
              <w:ind w:left="0"/>
              <w:jc w:val="center"/>
              <w:rPr>
                <w:rFonts w:cs="Arial"/>
              </w:rPr>
            </w:pPr>
            <w:r>
              <w:rPr>
                <w:rFonts w:cs="Arial"/>
              </w:rPr>
              <w:t xml:space="preserve">73,3 </w:t>
            </w:r>
            <w:r w:rsidRPr="00464715">
              <w:rPr>
                <w:rFonts w:cs="Arial"/>
                <w:vertAlign w:val="superscript"/>
              </w:rPr>
              <w:t>1)</w:t>
            </w:r>
            <w:r>
              <w:rPr>
                <w:rFonts w:cs="Arial"/>
                <w:vertAlign w:val="superscript"/>
              </w:rPr>
              <w:t xml:space="preserve"> </w:t>
            </w:r>
            <w:r>
              <w:rPr>
                <w:rFonts w:cs="Arial"/>
              </w:rPr>
              <w:t xml:space="preserve">/ 81,9 </w:t>
            </w:r>
            <w:r>
              <w:rPr>
                <w:rFonts w:cs="Arial"/>
                <w:vertAlign w:val="superscript"/>
              </w:rPr>
              <w:t>2</w:t>
            </w:r>
            <w:r w:rsidRPr="005B258A">
              <w:rPr>
                <w:rFonts w:cs="Arial"/>
                <w:vertAlign w:val="superscript"/>
              </w:rPr>
              <w:t>)</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820A6B" w:rsidRDefault="00DD4177" w:rsidP="00DD4177">
            <w:pPr>
              <w:pStyle w:val="aff"/>
              <w:spacing w:before="60" w:line="240" w:lineRule="exact"/>
              <w:ind w:left="0"/>
              <w:jc w:val="center"/>
              <w:rPr>
                <w:rFonts w:cs="Arial"/>
              </w:rPr>
            </w:pPr>
            <w:r>
              <w:rPr>
                <w:rFonts w:cs="Arial"/>
              </w:rPr>
              <w:t xml:space="preserve">38,2 </w:t>
            </w:r>
            <w:r w:rsidRPr="00464715">
              <w:rPr>
                <w:rFonts w:cs="Arial"/>
                <w:vertAlign w:val="superscript"/>
              </w:rPr>
              <w:t>1)</w:t>
            </w:r>
            <w:r>
              <w:rPr>
                <w:rFonts w:cs="Arial"/>
              </w:rPr>
              <w:t xml:space="preserve"> / 46,8 </w:t>
            </w:r>
            <w:r>
              <w:rPr>
                <w:rFonts w:cs="Arial"/>
                <w:vertAlign w:val="superscript"/>
              </w:rPr>
              <w:t>2</w:t>
            </w:r>
            <w:r w:rsidRPr="00854FB6">
              <w:rPr>
                <w:rFonts w:cs="Arial"/>
                <w:vertAlign w:val="superscript"/>
              </w:rPr>
              <w:t>)</w:t>
            </w:r>
          </w:p>
        </w:tc>
        <w:tc>
          <w:tcPr>
            <w:tcW w:w="956" w:type="pct"/>
            <w:tcBorders>
              <w:top w:val="dotted" w:sz="4" w:space="0" w:color="auto"/>
              <w:bottom w:val="dotted" w:sz="4" w:space="0" w:color="auto"/>
              <w:right w:val="single" w:sz="4" w:space="0" w:color="auto"/>
            </w:tcBorders>
            <w:shd w:val="clear" w:color="auto" w:fill="auto"/>
            <w:vAlign w:val="bottom"/>
          </w:tcPr>
          <w:p w:rsidR="00DD4177" w:rsidRPr="00820A6B" w:rsidRDefault="00DD4177" w:rsidP="00DD4177">
            <w:pPr>
              <w:pStyle w:val="aff"/>
              <w:spacing w:before="60" w:line="240" w:lineRule="exact"/>
              <w:ind w:left="0"/>
              <w:jc w:val="center"/>
              <w:rPr>
                <w:rFonts w:cs="Arial"/>
              </w:rPr>
            </w:pPr>
            <w:r>
              <w:rPr>
                <w:rFonts w:cs="Arial"/>
              </w:rPr>
              <w:t xml:space="preserve">71,3 </w:t>
            </w:r>
            <w:r>
              <w:rPr>
                <w:rFonts w:cs="Arial"/>
                <w:vertAlign w:val="superscript"/>
              </w:rPr>
              <w:t>1</w:t>
            </w:r>
            <w:r w:rsidRPr="0095011D">
              <w:rPr>
                <w:rFonts w:cs="Arial"/>
                <w:vertAlign w:val="superscript"/>
              </w:rPr>
              <w:t>)</w:t>
            </w:r>
          </w:p>
        </w:tc>
        <w:tc>
          <w:tcPr>
            <w:tcW w:w="925" w:type="pct"/>
            <w:tcBorders>
              <w:top w:val="dotted" w:sz="4" w:space="0" w:color="auto"/>
              <w:bottom w:val="dotted" w:sz="4" w:space="0" w:color="auto"/>
              <w:right w:val="double" w:sz="4" w:space="0" w:color="auto"/>
            </w:tcBorders>
            <w:shd w:val="clear" w:color="auto" w:fill="auto"/>
            <w:vAlign w:val="bottom"/>
          </w:tcPr>
          <w:p w:rsidR="00DD4177" w:rsidRPr="00820A6B" w:rsidRDefault="00DD4177" w:rsidP="00DD4177">
            <w:pPr>
              <w:pStyle w:val="aff"/>
              <w:spacing w:before="60" w:line="240" w:lineRule="exact"/>
              <w:ind w:left="0"/>
              <w:jc w:val="center"/>
              <w:rPr>
                <w:rFonts w:cs="Arial"/>
              </w:rPr>
            </w:pPr>
            <w:r>
              <w:rPr>
                <w:rFonts w:cs="Arial"/>
              </w:rPr>
              <w:t xml:space="preserve">86,4 </w:t>
            </w:r>
            <w:r>
              <w:rPr>
                <w:rFonts w:cs="Arial"/>
                <w:vertAlign w:val="superscript"/>
              </w:rPr>
              <w:t>1</w:t>
            </w:r>
            <w:r w:rsidRPr="0095011D">
              <w:rPr>
                <w:rFonts w:cs="Arial"/>
                <w:vertAlign w:val="superscript"/>
              </w:rPr>
              <w:t>)</w:t>
            </w:r>
          </w:p>
        </w:tc>
      </w:tr>
      <w:tr w:rsidR="00DD4177" w:rsidRPr="00961642"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Pr>
                <w:rFonts w:cs="Arial"/>
              </w:rPr>
              <w:t xml:space="preserve">122,7 </w:t>
            </w:r>
            <w:r w:rsidRPr="00EA3653">
              <w:rPr>
                <w:rFonts w:cs="Arial"/>
                <w:vertAlign w:val="superscript"/>
              </w:rPr>
              <w:t>1)</w:t>
            </w:r>
            <w:r>
              <w:rPr>
                <w:rFonts w:cs="Arial"/>
              </w:rPr>
              <w:t xml:space="preserve"> / 123,6 </w:t>
            </w:r>
            <w:r w:rsidRPr="00EA3653">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Pr>
                <w:rFonts w:cs="Arial"/>
              </w:rPr>
              <w:t xml:space="preserve">39,1 </w:t>
            </w:r>
            <w:r w:rsidRPr="00EA3653">
              <w:rPr>
                <w:rFonts w:cs="Arial"/>
                <w:vertAlign w:val="superscript"/>
              </w:rPr>
              <w:t>1)</w:t>
            </w:r>
            <w:r>
              <w:rPr>
                <w:rFonts w:cs="Arial"/>
              </w:rPr>
              <w:t xml:space="preserve"> / 39,9 </w:t>
            </w:r>
            <w:r w:rsidRPr="00EA3653">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Pr>
                <w:rFonts w:cs="Arial"/>
              </w:rPr>
              <w:t xml:space="preserve">69,8 </w:t>
            </w:r>
            <w:r w:rsidRPr="00EA3653">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DD4177" w:rsidRPr="005431B0" w:rsidRDefault="00DD4177" w:rsidP="00DD4177">
            <w:pPr>
              <w:pStyle w:val="aff"/>
              <w:spacing w:before="60" w:line="240" w:lineRule="exact"/>
              <w:ind w:left="0"/>
              <w:jc w:val="center"/>
              <w:rPr>
                <w:rFonts w:cs="Arial"/>
              </w:rPr>
            </w:pPr>
            <w:r>
              <w:rPr>
                <w:rFonts w:cs="Arial"/>
              </w:rPr>
              <w:t xml:space="preserve">113,5 </w:t>
            </w:r>
            <w:r w:rsidRPr="00EA3653">
              <w:rPr>
                <w:rFonts w:cs="Arial"/>
                <w:vertAlign w:val="superscript"/>
              </w:rPr>
              <w:t>1)</w:t>
            </w:r>
          </w:p>
        </w:tc>
      </w:tr>
      <w:tr w:rsidR="00DD4177" w:rsidRPr="00DD4177"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lang w:val="en-US"/>
              </w:rPr>
              <w:t xml:space="preserve">III </w:t>
            </w:r>
            <w:r w:rsidRPr="00DD4177">
              <w:rPr>
                <w:rFonts w:cs="Arial"/>
                <w:i/>
              </w:rPr>
              <w:t>квартал</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355,7 </w:t>
            </w:r>
            <w:r w:rsidRPr="00DD4177">
              <w:rPr>
                <w:rFonts w:cs="Arial"/>
                <w:i/>
                <w:vertAlign w:val="superscript"/>
              </w:rPr>
              <w:t>1)</w:t>
            </w:r>
            <w:r w:rsidRPr="00DD4177">
              <w:rPr>
                <w:rFonts w:cs="Arial"/>
                <w:i/>
              </w:rPr>
              <w:t xml:space="preserve"> / 365,2 </w:t>
            </w:r>
            <w:r w:rsidRPr="00DD4177">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120,8 </w:t>
            </w:r>
            <w:r w:rsidRPr="00DD4177">
              <w:rPr>
                <w:rFonts w:cs="Arial"/>
                <w:i/>
                <w:vertAlign w:val="superscript"/>
              </w:rPr>
              <w:t>1)</w:t>
            </w:r>
            <w:r w:rsidRPr="00DD4177">
              <w:rPr>
                <w:rFonts w:cs="Arial"/>
                <w:i/>
              </w:rPr>
              <w:t xml:space="preserve"> / 130,2 </w:t>
            </w:r>
            <w:r w:rsidRPr="00DD4177">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113,5 </w:t>
            </w:r>
            <w:r w:rsidRPr="00DD4177">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108,7 </w:t>
            </w:r>
            <w:r w:rsidRPr="00DD4177">
              <w:rPr>
                <w:rFonts w:cs="Arial"/>
                <w:i/>
                <w:vertAlign w:val="superscript"/>
              </w:rPr>
              <w:t>1)</w:t>
            </w:r>
          </w:p>
        </w:tc>
      </w:tr>
      <w:tr w:rsidR="00DD4177" w:rsidRPr="00DD4177"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 xml:space="preserve">Январь – сентябрь </w:t>
            </w:r>
          </w:p>
        </w:tc>
        <w:tc>
          <w:tcPr>
            <w:tcW w:w="1032" w:type="pct"/>
            <w:tcBorders>
              <w:top w:val="dotted" w:sz="4" w:space="0" w:color="auto"/>
              <w:bottom w:val="dotted" w:sz="4" w:space="0" w:color="auto"/>
            </w:tcBorders>
            <w:shd w:val="clear" w:color="auto" w:fill="auto"/>
            <w:vAlign w:val="bottom"/>
          </w:tcPr>
          <w:p w:rsidR="00DD4177" w:rsidRPr="00DD4177" w:rsidRDefault="00DD4177" w:rsidP="00DD4177">
            <w:pPr>
              <w:pStyle w:val="aff"/>
              <w:spacing w:before="60" w:line="240" w:lineRule="exact"/>
              <w:ind w:left="-57"/>
              <w:jc w:val="center"/>
              <w:rPr>
                <w:rFonts w:cs="Arial"/>
                <w:i/>
              </w:rPr>
            </w:pPr>
            <w:r w:rsidRPr="00DD4177">
              <w:rPr>
                <w:rFonts w:cs="Arial"/>
                <w:i/>
              </w:rPr>
              <w:t xml:space="preserve">1010,6 </w:t>
            </w:r>
            <w:r w:rsidRPr="00DD4177">
              <w:rPr>
                <w:rFonts w:cs="Arial"/>
                <w:i/>
                <w:vertAlign w:val="superscript"/>
              </w:rPr>
              <w:t>1)</w:t>
            </w:r>
            <w:r w:rsidRPr="00DD4177">
              <w:rPr>
                <w:rFonts w:cs="Arial"/>
                <w:i/>
              </w:rPr>
              <w:t xml:space="preserve"> / 1020,1 </w:t>
            </w:r>
            <w:r w:rsidRPr="00DD4177">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391,5 </w:t>
            </w:r>
            <w:r w:rsidRPr="00DD4177">
              <w:rPr>
                <w:rFonts w:cs="Arial"/>
                <w:i/>
                <w:vertAlign w:val="superscript"/>
              </w:rPr>
              <w:t>1)</w:t>
            </w:r>
            <w:r w:rsidRPr="00DD4177">
              <w:rPr>
                <w:rFonts w:cs="Arial"/>
                <w:i/>
              </w:rPr>
              <w:t xml:space="preserve"> / 400,9 </w:t>
            </w:r>
            <w:r w:rsidRPr="00DD4177">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107,8 </w:t>
            </w:r>
            <w:r w:rsidRPr="00DD4177">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86,5 </w:t>
            </w:r>
            <w:r w:rsidRPr="00DD4177">
              <w:rPr>
                <w:rFonts w:cs="Arial"/>
                <w:i/>
                <w:vertAlign w:val="superscript"/>
              </w:rPr>
              <w:t>1)</w:t>
            </w:r>
          </w:p>
        </w:tc>
      </w:tr>
      <w:tr w:rsidR="00DD4177" w:rsidRPr="00EF4688" w:rsidTr="00DD4177">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DD4177" w:rsidRPr="000C727B" w:rsidRDefault="00DD4177" w:rsidP="00DD4177">
            <w:pPr>
              <w:pStyle w:val="aff"/>
              <w:spacing w:before="60" w:line="240" w:lineRule="exact"/>
              <w:ind w:left="57"/>
              <w:rPr>
                <w:rFonts w:cs="Arial"/>
              </w:rPr>
            </w:pPr>
            <w:r w:rsidRPr="000C727B">
              <w:rPr>
                <w:rFonts w:cs="Arial"/>
              </w:rPr>
              <w:t>Октябрь</w:t>
            </w:r>
          </w:p>
        </w:tc>
        <w:tc>
          <w:tcPr>
            <w:tcW w:w="1032" w:type="pct"/>
            <w:tcBorders>
              <w:top w:val="dotted" w:sz="4" w:space="0" w:color="auto"/>
              <w:bottom w:val="dotted" w:sz="4" w:space="0" w:color="auto"/>
            </w:tcBorders>
            <w:shd w:val="clear" w:color="auto" w:fill="auto"/>
            <w:vAlign w:val="bottom"/>
          </w:tcPr>
          <w:p w:rsidR="00DD4177" w:rsidRPr="000C727B" w:rsidRDefault="00DD4177" w:rsidP="00DD4177">
            <w:pPr>
              <w:pStyle w:val="aff"/>
              <w:spacing w:before="60" w:line="240" w:lineRule="exact"/>
              <w:ind w:left="-57"/>
              <w:jc w:val="center"/>
              <w:rPr>
                <w:rFonts w:cs="Arial"/>
              </w:rPr>
            </w:pPr>
            <w:r>
              <w:rPr>
                <w:rFonts w:cs="Arial"/>
              </w:rPr>
              <w:t xml:space="preserve">127,4 </w:t>
            </w:r>
            <w:r w:rsidRPr="009551D2">
              <w:rPr>
                <w:rFonts w:cs="Arial"/>
                <w:vertAlign w:val="superscript"/>
              </w:rPr>
              <w:t>1)</w:t>
            </w:r>
            <w:r>
              <w:rPr>
                <w:rFonts w:cs="Arial"/>
              </w:rPr>
              <w:t xml:space="preserve"> / 128,2 </w:t>
            </w:r>
            <w:r w:rsidRPr="009551D2">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DD4177" w:rsidRPr="000C727B" w:rsidRDefault="00DD4177" w:rsidP="00DD4177">
            <w:pPr>
              <w:pStyle w:val="aff"/>
              <w:spacing w:before="60" w:line="240" w:lineRule="exact"/>
              <w:ind w:left="0"/>
              <w:jc w:val="center"/>
              <w:rPr>
                <w:rFonts w:cs="Arial"/>
              </w:rPr>
            </w:pPr>
            <w:r>
              <w:rPr>
                <w:rFonts w:cs="Arial"/>
              </w:rPr>
              <w:t xml:space="preserve">48,1 </w:t>
            </w:r>
            <w:r w:rsidRPr="009551D2">
              <w:rPr>
                <w:rFonts w:cs="Arial"/>
                <w:vertAlign w:val="superscript"/>
              </w:rPr>
              <w:t>1)</w:t>
            </w:r>
            <w:r>
              <w:rPr>
                <w:rFonts w:cs="Arial"/>
              </w:rPr>
              <w:t xml:space="preserve"> / 48,9 </w:t>
            </w:r>
            <w:r w:rsidRPr="009551D2">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DD4177" w:rsidRPr="000C727B" w:rsidRDefault="00DD4177" w:rsidP="00DD4177">
            <w:pPr>
              <w:pStyle w:val="aff"/>
              <w:spacing w:before="60" w:line="240" w:lineRule="exact"/>
              <w:ind w:left="0"/>
              <w:jc w:val="center"/>
              <w:rPr>
                <w:rFonts w:cs="Arial"/>
              </w:rPr>
            </w:pPr>
            <w:r>
              <w:rPr>
                <w:rFonts w:cs="Arial"/>
              </w:rPr>
              <w:t xml:space="preserve">155,9 </w:t>
            </w:r>
            <w:r w:rsidRPr="009551D2">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DD4177" w:rsidRPr="000C727B" w:rsidRDefault="00DD4177" w:rsidP="00DD4177">
            <w:pPr>
              <w:pStyle w:val="aff"/>
              <w:spacing w:before="60" w:line="240" w:lineRule="exact"/>
              <w:ind w:left="0"/>
              <w:jc w:val="center"/>
              <w:rPr>
                <w:rFonts w:cs="Arial"/>
              </w:rPr>
            </w:pPr>
            <w:r>
              <w:rPr>
                <w:rFonts w:cs="Arial"/>
              </w:rPr>
              <w:t xml:space="preserve">107,7 </w:t>
            </w:r>
            <w:r w:rsidRPr="009551D2">
              <w:rPr>
                <w:rFonts w:cs="Arial"/>
                <w:vertAlign w:val="superscript"/>
              </w:rPr>
              <w:t>1)</w:t>
            </w:r>
          </w:p>
        </w:tc>
      </w:tr>
      <w:tr w:rsidR="00DD4177" w:rsidRPr="00DD4177" w:rsidTr="00DD4177">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57"/>
              <w:rPr>
                <w:rFonts w:cs="Arial"/>
                <w:i/>
              </w:rPr>
            </w:pPr>
            <w:r w:rsidRPr="00DD4177">
              <w:rPr>
                <w:rFonts w:cs="Arial"/>
                <w:i/>
              </w:rPr>
              <w:t>Январь – октябрь</w:t>
            </w:r>
          </w:p>
        </w:tc>
        <w:tc>
          <w:tcPr>
            <w:tcW w:w="1032" w:type="pct"/>
            <w:tcBorders>
              <w:top w:val="dotted" w:sz="4" w:space="0" w:color="auto"/>
              <w:bottom w:val="single" w:sz="4" w:space="0" w:color="auto"/>
            </w:tcBorders>
            <w:shd w:val="clear" w:color="auto" w:fill="auto"/>
            <w:vAlign w:val="bottom"/>
          </w:tcPr>
          <w:p w:rsidR="00DD4177" w:rsidRPr="00DD4177" w:rsidRDefault="00DD4177" w:rsidP="00DD4177">
            <w:pPr>
              <w:pStyle w:val="aff"/>
              <w:spacing w:before="60" w:line="240" w:lineRule="exact"/>
              <w:ind w:left="-57"/>
              <w:jc w:val="center"/>
              <w:rPr>
                <w:rFonts w:cs="Arial"/>
                <w:i/>
              </w:rPr>
            </w:pPr>
            <w:r w:rsidRPr="00DD4177">
              <w:rPr>
                <w:rFonts w:cs="Arial"/>
                <w:i/>
              </w:rPr>
              <w:t xml:space="preserve">1138,0 </w:t>
            </w:r>
            <w:r w:rsidRPr="00DD4177">
              <w:rPr>
                <w:rFonts w:cs="Arial"/>
                <w:i/>
                <w:vertAlign w:val="superscript"/>
              </w:rPr>
              <w:t xml:space="preserve">1) </w:t>
            </w:r>
            <w:r w:rsidRPr="00DD4177">
              <w:rPr>
                <w:rFonts w:cs="Arial"/>
                <w:i/>
              </w:rPr>
              <w:t xml:space="preserve">/ 1148,3 </w:t>
            </w:r>
            <w:r w:rsidRPr="00DD4177">
              <w:rPr>
                <w:rFonts w:cs="Arial"/>
                <w:i/>
                <w:vertAlign w:val="superscript"/>
              </w:rPr>
              <w:t>2)</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439,6 </w:t>
            </w:r>
            <w:r w:rsidRPr="00DD4177">
              <w:rPr>
                <w:rFonts w:cs="Arial"/>
                <w:i/>
                <w:vertAlign w:val="superscript"/>
              </w:rPr>
              <w:t>1)</w:t>
            </w:r>
            <w:r w:rsidRPr="00DD4177">
              <w:rPr>
                <w:rFonts w:cs="Arial"/>
                <w:i/>
              </w:rPr>
              <w:t xml:space="preserve"> / 449,8 </w:t>
            </w:r>
            <w:r w:rsidRPr="00DD4177">
              <w:rPr>
                <w:rFonts w:cs="Arial"/>
                <w:i/>
                <w:vertAlign w:val="superscript"/>
              </w:rPr>
              <w:t>2)</w:t>
            </w:r>
          </w:p>
        </w:tc>
        <w:tc>
          <w:tcPr>
            <w:tcW w:w="956" w:type="pct"/>
            <w:tcBorders>
              <w:top w:val="dotted" w:sz="4" w:space="0" w:color="auto"/>
              <w:bottom w:val="single" w:sz="4" w:space="0" w:color="auto"/>
              <w:right w:val="sing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111,7 </w:t>
            </w:r>
            <w:r w:rsidRPr="00DD4177">
              <w:rPr>
                <w:rFonts w:cs="Arial"/>
                <w:i/>
                <w:vertAlign w:val="superscript"/>
              </w:rPr>
              <w:t>1)</w:t>
            </w:r>
          </w:p>
        </w:tc>
        <w:tc>
          <w:tcPr>
            <w:tcW w:w="925" w:type="pct"/>
            <w:tcBorders>
              <w:top w:val="dotted" w:sz="4" w:space="0" w:color="auto"/>
              <w:bottom w:val="single" w:sz="4" w:space="0" w:color="auto"/>
              <w:right w:val="double" w:sz="4" w:space="0" w:color="auto"/>
            </w:tcBorders>
            <w:shd w:val="clear" w:color="auto" w:fill="auto"/>
            <w:vAlign w:val="bottom"/>
          </w:tcPr>
          <w:p w:rsidR="00DD4177" w:rsidRPr="00DD4177" w:rsidRDefault="00DD4177" w:rsidP="00DD4177">
            <w:pPr>
              <w:pStyle w:val="aff"/>
              <w:spacing w:before="60" w:line="240" w:lineRule="exact"/>
              <w:ind w:left="0"/>
              <w:jc w:val="center"/>
              <w:rPr>
                <w:rFonts w:cs="Arial"/>
                <w:i/>
              </w:rPr>
            </w:pPr>
            <w:r w:rsidRPr="00DD4177">
              <w:rPr>
                <w:rFonts w:cs="Arial"/>
                <w:i/>
              </w:rPr>
              <w:t xml:space="preserve">88,4 </w:t>
            </w:r>
            <w:r w:rsidRPr="00DD4177">
              <w:rPr>
                <w:rFonts w:cs="Arial"/>
                <w:i/>
                <w:vertAlign w:val="superscript"/>
              </w:rPr>
              <w:t>1)</w:t>
            </w:r>
          </w:p>
        </w:tc>
      </w:tr>
      <w:tr w:rsidR="00DD4177" w:rsidRPr="00961642" w:rsidTr="00DD4177">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DD4177" w:rsidRDefault="00DD4177" w:rsidP="00DD4177">
            <w:pPr>
              <w:pStyle w:val="aff1"/>
              <w:numPr>
                <w:ilvl w:val="0"/>
                <w:numId w:val="20"/>
              </w:numPr>
              <w:tabs>
                <w:tab w:val="left" w:pos="142"/>
                <w:tab w:val="left" w:pos="426"/>
              </w:tabs>
              <w:spacing w:before="40" w:line="240" w:lineRule="auto"/>
              <w:ind w:left="142" w:right="57" w:firstLine="0"/>
              <w:jc w:val="both"/>
              <w:rPr>
                <w:spacing w:val="16"/>
              </w:rPr>
            </w:pPr>
            <w:r>
              <w:rPr>
                <w:spacing w:val="16"/>
              </w:rPr>
              <w:t xml:space="preserve">Без </w:t>
            </w:r>
            <w:r w:rsidRPr="008473A8">
              <w:rPr>
                <w:spacing w:val="16"/>
              </w:rPr>
              <w:t>учет</w:t>
            </w:r>
            <w:r>
              <w:rPr>
                <w:spacing w:val="16"/>
              </w:rPr>
              <w:t>а</w:t>
            </w:r>
            <w:r w:rsidRPr="008473A8">
              <w:rPr>
                <w:spacing w:val="16"/>
              </w:rPr>
              <w:t xml:space="preserve"> жилых домов, построенных на земельных участках, предназначенных для ведения гражданами садоводства.</w:t>
            </w:r>
          </w:p>
          <w:p w:rsidR="00DD4177" w:rsidRPr="00DD4177" w:rsidRDefault="00DD4177" w:rsidP="00DD4177">
            <w:pPr>
              <w:pStyle w:val="aff1"/>
              <w:numPr>
                <w:ilvl w:val="0"/>
                <w:numId w:val="20"/>
              </w:numPr>
              <w:tabs>
                <w:tab w:val="left" w:pos="142"/>
                <w:tab w:val="left" w:pos="426"/>
              </w:tabs>
              <w:spacing w:before="40" w:line="240" w:lineRule="auto"/>
              <w:ind w:left="142" w:right="57" w:firstLine="0"/>
              <w:jc w:val="both"/>
              <w:rPr>
                <w:spacing w:val="16"/>
              </w:rPr>
            </w:pPr>
            <w:r>
              <w:rPr>
                <w:spacing w:val="16"/>
              </w:rPr>
              <w:t>С</w:t>
            </w:r>
            <w:r w:rsidRPr="008473A8">
              <w:rPr>
                <w:spacing w:val="16"/>
              </w:rPr>
              <w:t xml:space="preserve"> учет</w:t>
            </w:r>
            <w:r>
              <w:rPr>
                <w:spacing w:val="16"/>
              </w:rPr>
              <w:t>ом</w:t>
            </w:r>
            <w:r w:rsidRPr="008473A8">
              <w:rPr>
                <w:spacing w:val="16"/>
              </w:rPr>
              <w:t xml:space="preserve"> жилых домов, построенных на земельных участках, предназначенных для ведения гражданами садоводства.</w:t>
            </w:r>
          </w:p>
        </w:tc>
      </w:tr>
    </w:tbl>
    <w:p w:rsidR="00710A50" w:rsidRDefault="00710A50" w:rsidP="00AF434F">
      <w:pPr>
        <w:pStyle w:val="30"/>
        <w:keepNext w:val="0"/>
        <w:numPr>
          <w:ilvl w:val="1"/>
          <w:numId w:val="1"/>
        </w:numPr>
        <w:tabs>
          <w:tab w:val="num" w:pos="2268"/>
        </w:tabs>
        <w:spacing w:before="480" w:after="480"/>
        <w:ind w:left="1134" w:firstLine="0"/>
        <w:jc w:val="left"/>
        <w:rPr>
          <w:rFonts w:cs="Arial"/>
          <w:noProof w:val="0"/>
        </w:rPr>
      </w:pPr>
      <w:bookmarkStart w:id="104" w:name="_Toc525137800"/>
      <w:bookmarkStart w:id="105" w:name="_Toc501359618"/>
      <w:bookmarkStart w:id="106" w:name="_Toc490814931"/>
      <w:bookmarkStart w:id="107" w:name="_Toc483296292"/>
      <w:bookmarkStart w:id="108" w:name="_Toc25152691"/>
      <w:bookmarkEnd w:id="104"/>
      <w:bookmarkEnd w:id="105"/>
      <w:bookmarkEnd w:id="106"/>
      <w:bookmarkEnd w:id="107"/>
      <w:r>
        <w:rPr>
          <w:rFonts w:cs="Arial"/>
          <w:noProof w:val="0"/>
        </w:rPr>
        <w:t>Транспорт</w:t>
      </w:r>
      <w:bookmarkEnd w:id="108"/>
    </w:p>
    <w:p w:rsidR="00AF434F" w:rsidRPr="00EC76CB" w:rsidRDefault="00AF434F" w:rsidP="00AF434F">
      <w:pPr>
        <w:pStyle w:val="affb"/>
        <w:spacing w:before="120" w:line="288" w:lineRule="auto"/>
        <w:jc w:val="center"/>
        <w:rPr>
          <w:rFonts w:cs="Arial"/>
          <w:b/>
        </w:rPr>
      </w:pPr>
      <w:bookmarkStart w:id="109" w:name="_Toc467486268"/>
      <w:bookmarkStart w:id="110" w:name="_Toc459280667"/>
      <w:bookmarkStart w:id="111" w:name="_Toc401656187"/>
      <w:bookmarkStart w:id="112" w:name="_Toc130704472"/>
      <w:bookmarkEnd w:id="103"/>
      <w:bookmarkEnd w:id="109"/>
      <w:bookmarkEnd w:id="110"/>
      <w:bookmarkEnd w:id="111"/>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AF434F" w:rsidRPr="0028014D" w:rsidTr="00AF434F">
        <w:trPr>
          <w:trHeight w:val="285"/>
          <w:tblHeader/>
        </w:trPr>
        <w:tc>
          <w:tcPr>
            <w:tcW w:w="3402" w:type="dxa"/>
            <w:vMerge w:val="restart"/>
            <w:tcBorders>
              <w:top w:val="double" w:sz="6" w:space="0" w:color="auto"/>
              <w:bottom w:val="single" w:sz="6" w:space="0" w:color="auto"/>
            </w:tcBorders>
          </w:tcPr>
          <w:p w:rsidR="00AF434F" w:rsidRPr="0028014D" w:rsidRDefault="00AF434F" w:rsidP="00AF434F">
            <w:pPr>
              <w:pStyle w:val="aff"/>
              <w:spacing w:before="6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AF434F" w:rsidRPr="00AF434F" w:rsidRDefault="00AF434F" w:rsidP="00AF434F">
            <w:pPr>
              <w:pStyle w:val="aff0"/>
              <w:widowControl/>
              <w:adjustRightInd/>
              <w:spacing w:after="0" w:line="240" w:lineRule="exact"/>
              <w:textAlignment w:val="auto"/>
              <w:rPr>
                <w:rFonts w:cs="Arial"/>
              </w:rPr>
            </w:pPr>
            <w:r>
              <w:rPr>
                <w:rFonts w:cs="Arial"/>
              </w:rPr>
              <w:t>Октябрь 2019г.</w:t>
            </w:r>
          </w:p>
        </w:tc>
        <w:tc>
          <w:tcPr>
            <w:tcW w:w="2290" w:type="dxa"/>
            <w:gridSpan w:val="2"/>
            <w:tcBorders>
              <w:top w:val="double" w:sz="6" w:space="0" w:color="auto"/>
              <w:left w:val="single" w:sz="6" w:space="0" w:color="auto"/>
              <w:bottom w:val="single" w:sz="6" w:space="0" w:color="auto"/>
              <w:right w:val="single" w:sz="6" w:space="0" w:color="auto"/>
            </w:tcBorders>
          </w:tcPr>
          <w:p w:rsidR="00AF434F" w:rsidRPr="0028014D" w:rsidRDefault="00AF434F" w:rsidP="00AF434F">
            <w:pPr>
              <w:pStyle w:val="aff0"/>
              <w:widowControl/>
              <w:adjustRightInd/>
              <w:spacing w:after="0" w:line="240" w:lineRule="exact"/>
              <w:textAlignment w:val="auto"/>
              <w:rPr>
                <w:rFonts w:cs="Arial"/>
              </w:rPr>
            </w:pPr>
            <w:r>
              <w:rPr>
                <w:rFonts w:cs="Arial"/>
              </w:rPr>
              <w:t>в % к</w:t>
            </w:r>
            <w:r w:rsidR="00BA66C0">
              <w:rPr>
                <w:rFonts w:cs="Arial"/>
              </w:rPr>
              <w:t>:</w:t>
            </w:r>
          </w:p>
        </w:tc>
        <w:tc>
          <w:tcPr>
            <w:tcW w:w="1243" w:type="dxa"/>
            <w:vMerge w:val="restart"/>
            <w:tcBorders>
              <w:top w:val="double" w:sz="6" w:space="0" w:color="auto"/>
              <w:left w:val="single" w:sz="6" w:space="0" w:color="auto"/>
              <w:bottom w:val="single" w:sz="6" w:space="0" w:color="auto"/>
              <w:right w:val="single" w:sz="6" w:space="0" w:color="auto"/>
            </w:tcBorders>
          </w:tcPr>
          <w:p w:rsidR="00AF434F" w:rsidRPr="0028014D" w:rsidRDefault="00AF434F" w:rsidP="00AF434F">
            <w:pPr>
              <w:pStyle w:val="aff0"/>
              <w:widowControl/>
              <w:tabs>
                <w:tab w:val="left" w:pos="1418"/>
              </w:tabs>
              <w:adjustRightInd/>
              <w:spacing w:after="0" w:line="240" w:lineRule="exact"/>
              <w:textAlignment w:val="auto"/>
              <w:rPr>
                <w:rFonts w:cs="Arial"/>
              </w:rPr>
            </w:pPr>
            <w:r>
              <w:rPr>
                <w:rFonts w:cs="Arial"/>
              </w:rPr>
              <w:t>Январь – октябрь 2019г.</w:t>
            </w:r>
          </w:p>
        </w:tc>
        <w:tc>
          <w:tcPr>
            <w:tcW w:w="1048" w:type="dxa"/>
            <w:vMerge w:val="restart"/>
            <w:tcBorders>
              <w:top w:val="double" w:sz="6" w:space="0" w:color="auto"/>
              <w:left w:val="single" w:sz="6" w:space="0" w:color="auto"/>
              <w:bottom w:val="single" w:sz="6" w:space="0" w:color="auto"/>
            </w:tcBorders>
          </w:tcPr>
          <w:p w:rsidR="00AF434F" w:rsidRPr="0028014D" w:rsidRDefault="00AF434F" w:rsidP="00AF434F">
            <w:pPr>
              <w:pStyle w:val="aff0"/>
              <w:widowControl/>
              <w:tabs>
                <w:tab w:val="left" w:pos="1418"/>
              </w:tabs>
              <w:adjustRightInd/>
              <w:spacing w:after="0" w:line="240" w:lineRule="exact"/>
              <w:textAlignment w:val="auto"/>
              <w:rPr>
                <w:rFonts w:cs="Arial"/>
              </w:rPr>
            </w:pPr>
            <w:r>
              <w:rPr>
                <w:rFonts w:cs="Arial"/>
              </w:rPr>
              <w:t>Январь – октябрь 2019г. в % январю – октябрю 2018г.</w:t>
            </w:r>
          </w:p>
        </w:tc>
      </w:tr>
      <w:tr w:rsidR="00AF434F" w:rsidRPr="0028014D" w:rsidTr="00AF434F">
        <w:trPr>
          <w:trHeight w:val="195"/>
          <w:tblHeader/>
        </w:trPr>
        <w:tc>
          <w:tcPr>
            <w:tcW w:w="3402" w:type="dxa"/>
            <w:vMerge/>
            <w:tcBorders>
              <w:top w:val="single" w:sz="6" w:space="0" w:color="auto"/>
              <w:bottom w:val="single" w:sz="6" w:space="0" w:color="auto"/>
            </w:tcBorders>
          </w:tcPr>
          <w:p w:rsidR="00AF434F" w:rsidRPr="0028014D" w:rsidRDefault="00AF434F" w:rsidP="00AF434F">
            <w:pPr>
              <w:pStyle w:val="aff"/>
              <w:spacing w:before="6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AF434F" w:rsidRDefault="00AF434F" w:rsidP="00AF434F">
            <w:pPr>
              <w:pStyle w:val="aff0"/>
              <w:widowControl/>
              <w:adjustRightInd/>
              <w:spacing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AF434F" w:rsidRPr="0028014D" w:rsidRDefault="00AF434F" w:rsidP="00AF434F">
            <w:pPr>
              <w:pStyle w:val="aff0"/>
              <w:widowControl/>
              <w:adjustRightInd/>
              <w:spacing w:after="0" w:line="240" w:lineRule="exact"/>
              <w:textAlignment w:val="auto"/>
              <w:rPr>
                <w:rFonts w:cs="Arial"/>
              </w:rPr>
            </w:pPr>
            <w:r>
              <w:rPr>
                <w:rFonts w:cs="Arial"/>
              </w:rPr>
              <w:t>октябрю 2018г.</w:t>
            </w:r>
          </w:p>
        </w:tc>
        <w:tc>
          <w:tcPr>
            <w:tcW w:w="1145" w:type="dxa"/>
            <w:tcBorders>
              <w:top w:val="single" w:sz="6" w:space="0" w:color="auto"/>
              <w:left w:val="single" w:sz="6" w:space="0" w:color="auto"/>
              <w:bottom w:val="single" w:sz="6" w:space="0" w:color="auto"/>
              <w:right w:val="single" w:sz="6" w:space="0" w:color="auto"/>
            </w:tcBorders>
          </w:tcPr>
          <w:p w:rsidR="00AF434F" w:rsidRPr="0028014D" w:rsidRDefault="00AF434F" w:rsidP="00AF434F">
            <w:pPr>
              <w:pStyle w:val="aff0"/>
              <w:widowControl/>
              <w:adjustRightInd/>
              <w:spacing w:after="0" w:line="240" w:lineRule="exact"/>
              <w:textAlignment w:val="auto"/>
              <w:rPr>
                <w:rFonts w:cs="Arial"/>
              </w:rPr>
            </w:pPr>
            <w:r>
              <w:rPr>
                <w:rFonts w:cs="Arial"/>
              </w:rPr>
              <w:t>сентябрю 2019г.</w:t>
            </w:r>
          </w:p>
        </w:tc>
        <w:tc>
          <w:tcPr>
            <w:tcW w:w="1243" w:type="dxa"/>
            <w:vMerge/>
            <w:tcBorders>
              <w:top w:val="single" w:sz="6" w:space="0" w:color="auto"/>
              <w:left w:val="single" w:sz="6" w:space="0" w:color="auto"/>
              <w:bottom w:val="single" w:sz="6" w:space="0" w:color="auto"/>
              <w:right w:val="single" w:sz="6" w:space="0" w:color="auto"/>
            </w:tcBorders>
          </w:tcPr>
          <w:p w:rsidR="00AF434F" w:rsidRPr="0028014D" w:rsidRDefault="00AF434F" w:rsidP="00AF434F">
            <w:pPr>
              <w:pStyle w:val="aff0"/>
              <w:widowControl/>
              <w:tabs>
                <w:tab w:val="left" w:pos="1418"/>
              </w:tabs>
              <w:adjustRightInd/>
              <w:spacing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AF434F" w:rsidRPr="0028014D" w:rsidRDefault="00AF434F" w:rsidP="00AF434F">
            <w:pPr>
              <w:pStyle w:val="aff0"/>
              <w:widowControl/>
              <w:tabs>
                <w:tab w:val="left" w:pos="1418"/>
              </w:tabs>
              <w:adjustRightInd/>
              <w:spacing w:after="0" w:line="240" w:lineRule="exact"/>
              <w:textAlignment w:val="auto"/>
              <w:rPr>
                <w:rFonts w:cs="Arial"/>
              </w:rPr>
            </w:pPr>
          </w:p>
        </w:tc>
      </w:tr>
      <w:tr w:rsidR="00AF434F" w:rsidRPr="0028014D" w:rsidTr="00AF434F">
        <w:tc>
          <w:tcPr>
            <w:tcW w:w="3402" w:type="dxa"/>
            <w:tcBorders>
              <w:top w:val="single" w:sz="6" w:space="0" w:color="auto"/>
              <w:bottom w:val="dotted" w:sz="4" w:space="0" w:color="auto"/>
            </w:tcBorders>
            <w:vAlign w:val="bottom"/>
          </w:tcPr>
          <w:p w:rsidR="00AF434F" w:rsidRPr="00B12407" w:rsidRDefault="00AF434F" w:rsidP="00AF434F">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AF434F" w:rsidRPr="00535237" w:rsidRDefault="00AF434F" w:rsidP="00AF434F">
            <w:pPr>
              <w:spacing w:before="80" w:line="220" w:lineRule="exact"/>
              <w:ind w:firstLine="0"/>
              <w:jc w:val="center"/>
              <w:rPr>
                <w:rFonts w:cs="Arial"/>
                <w:sz w:val="20"/>
                <w:lang w:val="en-US"/>
              </w:rPr>
            </w:pPr>
            <w:r>
              <w:rPr>
                <w:rFonts w:cs="Arial"/>
                <w:sz w:val="20"/>
                <w:lang w:val="en-US"/>
              </w:rPr>
              <w:t>1684</w:t>
            </w:r>
            <w:r>
              <w:rPr>
                <w:rFonts w:cs="Arial"/>
                <w:sz w:val="20"/>
              </w:rPr>
              <w:t>,</w:t>
            </w:r>
            <w:r>
              <w:rPr>
                <w:rFonts w:cs="Arial"/>
                <w:sz w:val="20"/>
                <w:lang w:val="en-US"/>
              </w:rPr>
              <w:t>5</w:t>
            </w:r>
          </w:p>
        </w:tc>
        <w:tc>
          <w:tcPr>
            <w:tcW w:w="1145" w:type="dxa"/>
            <w:tcBorders>
              <w:top w:val="single" w:sz="6" w:space="0" w:color="auto"/>
              <w:left w:val="single" w:sz="6" w:space="0" w:color="auto"/>
              <w:bottom w:val="dotted" w:sz="4" w:space="0" w:color="auto"/>
              <w:right w:val="single" w:sz="6" w:space="0" w:color="auto"/>
            </w:tcBorders>
            <w:vAlign w:val="bottom"/>
          </w:tcPr>
          <w:p w:rsidR="00AF434F" w:rsidRPr="00535237" w:rsidRDefault="00AF434F" w:rsidP="00AF434F">
            <w:pPr>
              <w:spacing w:before="80" w:line="220" w:lineRule="exact"/>
              <w:ind w:firstLine="0"/>
              <w:jc w:val="center"/>
              <w:rPr>
                <w:rFonts w:cs="Arial"/>
                <w:sz w:val="20"/>
                <w:lang w:val="en-US"/>
              </w:rPr>
            </w:pPr>
            <w:r>
              <w:rPr>
                <w:rFonts w:cs="Arial"/>
                <w:sz w:val="20"/>
                <w:lang w:val="en-US"/>
              </w:rPr>
              <w:t>82</w:t>
            </w:r>
            <w:r>
              <w:rPr>
                <w:rFonts w:cs="Arial"/>
                <w:sz w:val="20"/>
              </w:rPr>
              <w:t>,</w:t>
            </w:r>
            <w:r>
              <w:rPr>
                <w:rFonts w:cs="Arial"/>
                <w:sz w:val="20"/>
                <w:lang w:val="en-US"/>
              </w:rPr>
              <w:t>0</w:t>
            </w:r>
          </w:p>
        </w:tc>
        <w:tc>
          <w:tcPr>
            <w:tcW w:w="1145" w:type="dxa"/>
            <w:tcBorders>
              <w:top w:val="single" w:sz="6" w:space="0" w:color="auto"/>
              <w:left w:val="single" w:sz="6" w:space="0" w:color="auto"/>
              <w:bottom w:val="dotted" w:sz="4" w:space="0" w:color="auto"/>
              <w:right w:val="single" w:sz="6" w:space="0" w:color="auto"/>
            </w:tcBorders>
            <w:vAlign w:val="bottom"/>
          </w:tcPr>
          <w:p w:rsidR="00AF434F" w:rsidRPr="00535237" w:rsidRDefault="00AF434F" w:rsidP="00AF434F">
            <w:pPr>
              <w:spacing w:before="80" w:line="220" w:lineRule="exact"/>
              <w:ind w:firstLine="0"/>
              <w:jc w:val="center"/>
              <w:rPr>
                <w:rFonts w:cs="Arial"/>
                <w:sz w:val="20"/>
                <w:lang w:val="en-US"/>
              </w:rPr>
            </w:pPr>
            <w:r>
              <w:rPr>
                <w:rFonts w:cs="Arial"/>
                <w:sz w:val="20"/>
                <w:lang w:val="en-US"/>
              </w:rPr>
              <w:t>80</w:t>
            </w:r>
            <w:r>
              <w:rPr>
                <w:rFonts w:cs="Arial"/>
                <w:sz w:val="20"/>
              </w:rPr>
              <w:t>,</w:t>
            </w:r>
            <w:r>
              <w:rPr>
                <w:rFonts w:cs="Arial"/>
                <w:sz w:val="20"/>
                <w:lang w:val="en-US"/>
              </w:rPr>
              <w:t>1</w:t>
            </w:r>
          </w:p>
        </w:tc>
        <w:tc>
          <w:tcPr>
            <w:tcW w:w="1243" w:type="dxa"/>
            <w:tcBorders>
              <w:top w:val="single" w:sz="6" w:space="0" w:color="auto"/>
              <w:left w:val="single" w:sz="6" w:space="0" w:color="auto"/>
              <w:bottom w:val="dotted" w:sz="4" w:space="0" w:color="auto"/>
              <w:right w:val="single" w:sz="6" w:space="0" w:color="auto"/>
            </w:tcBorders>
            <w:vAlign w:val="bottom"/>
          </w:tcPr>
          <w:p w:rsidR="00AF434F" w:rsidRPr="00535237" w:rsidRDefault="00AF434F" w:rsidP="00AF434F">
            <w:pPr>
              <w:spacing w:before="80" w:line="220" w:lineRule="exact"/>
              <w:ind w:firstLine="0"/>
              <w:jc w:val="center"/>
              <w:rPr>
                <w:rFonts w:cs="Arial"/>
                <w:sz w:val="20"/>
                <w:lang w:val="en-US"/>
              </w:rPr>
            </w:pPr>
            <w:r>
              <w:rPr>
                <w:rFonts w:cs="Arial"/>
                <w:sz w:val="20"/>
                <w:lang w:val="en-US"/>
              </w:rPr>
              <w:t>16477</w:t>
            </w:r>
            <w:r>
              <w:rPr>
                <w:rFonts w:cs="Arial"/>
                <w:sz w:val="20"/>
              </w:rPr>
              <w:t>,</w:t>
            </w:r>
            <w:r>
              <w:rPr>
                <w:rFonts w:cs="Arial"/>
                <w:sz w:val="20"/>
                <w:lang w:val="en-US"/>
              </w:rPr>
              <w:t>0</w:t>
            </w:r>
          </w:p>
        </w:tc>
        <w:tc>
          <w:tcPr>
            <w:tcW w:w="1048" w:type="dxa"/>
            <w:tcBorders>
              <w:top w:val="single" w:sz="6" w:space="0" w:color="auto"/>
              <w:left w:val="single" w:sz="6" w:space="0" w:color="auto"/>
              <w:bottom w:val="dotted" w:sz="4" w:space="0" w:color="auto"/>
            </w:tcBorders>
            <w:vAlign w:val="bottom"/>
          </w:tcPr>
          <w:p w:rsidR="00AF434F" w:rsidRPr="00535237" w:rsidRDefault="00AF434F" w:rsidP="00AF434F">
            <w:pPr>
              <w:spacing w:before="80" w:line="220" w:lineRule="exact"/>
              <w:ind w:firstLine="0"/>
              <w:jc w:val="center"/>
              <w:rPr>
                <w:rFonts w:cs="Arial"/>
                <w:sz w:val="20"/>
                <w:lang w:val="en-US"/>
              </w:rPr>
            </w:pPr>
            <w:r>
              <w:rPr>
                <w:rFonts w:cs="Arial"/>
                <w:sz w:val="20"/>
                <w:lang w:val="en-US"/>
              </w:rPr>
              <w:t>107</w:t>
            </w:r>
            <w:r>
              <w:rPr>
                <w:rFonts w:cs="Arial"/>
                <w:sz w:val="20"/>
              </w:rPr>
              <w:t>,</w:t>
            </w:r>
            <w:r>
              <w:rPr>
                <w:rFonts w:cs="Arial"/>
                <w:sz w:val="20"/>
                <w:lang w:val="en-US"/>
              </w:rPr>
              <w:t>8</w:t>
            </w:r>
          </w:p>
        </w:tc>
      </w:tr>
      <w:tr w:rsidR="00AF434F" w:rsidRPr="0028014D" w:rsidTr="00AF434F">
        <w:tc>
          <w:tcPr>
            <w:tcW w:w="3402" w:type="dxa"/>
            <w:tcBorders>
              <w:top w:val="dotted" w:sz="4" w:space="0" w:color="auto"/>
              <w:bottom w:val="dotted" w:sz="4" w:space="0" w:color="auto"/>
            </w:tcBorders>
            <w:vAlign w:val="bottom"/>
          </w:tcPr>
          <w:p w:rsidR="00AF434F" w:rsidRPr="00B12407" w:rsidRDefault="00AF434F" w:rsidP="00AF434F">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310,3</w:t>
            </w:r>
          </w:p>
        </w:tc>
        <w:tc>
          <w:tcPr>
            <w:tcW w:w="1145" w:type="dxa"/>
            <w:tcBorders>
              <w:top w:val="dotted" w:sz="4" w:space="0" w:color="auto"/>
              <w:left w:val="single" w:sz="6" w:space="0" w:color="auto"/>
              <w:bottom w:val="dotted" w:sz="4" w:space="0" w:color="auto"/>
              <w:right w:val="sing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136,4</w:t>
            </w:r>
          </w:p>
        </w:tc>
        <w:tc>
          <w:tcPr>
            <w:tcW w:w="1145" w:type="dxa"/>
            <w:tcBorders>
              <w:top w:val="dotted" w:sz="4" w:space="0" w:color="auto"/>
              <w:left w:val="single" w:sz="6" w:space="0" w:color="auto"/>
              <w:bottom w:val="dotted" w:sz="4" w:space="0" w:color="auto"/>
              <w:right w:val="sing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83,2</w:t>
            </w:r>
          </w:p>
        </w:tc>
        <w:tc>
          <w:tcPr>
            <w:tcW w:w="1243" w:type="dxa"/>
            <w:tcBorders>
              <w:top w:val="dotted" w:sz="4" w:space="0" w:color="auto"/>
              <w:left w:val="single" w:sz="6" w:space="0" w:color="auto"/>
              <w:bottom w:val="dotted" w:sz="4" w:space="0" w:color="auto"/>
              <w:right w:val="sing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3092,7</w:t>
            </w:r>
          </w:p>
        </w:tc>
        <w:tc>
          <w:tcPr>
            <w:tcW w:w="1048" w:type="dxa"/>
            <w:tcBorders>
              <w:top w:val="dotted" w:sz="4" w:space="0" w:color="auto"/>
              <w:left w:val="single" w:sz="6" w:space="0" w:color="auto"/>
              <w:bottom w:val="dotted" w:sz="4"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161,9</w:t>
            </w:r>
          </w:p>
        </w:tc>
      </w:tr>
      <w:tr w:rsidR="00AF434F" w:rsidRPr="0028014D" w:rsidTr="00AF434F">
        <w:tc>
          <w:tcPr>
            <w:tcW w:w="3402" w:type="dxa"/>
            <w:tcBorders>
              <w:top w:val="dotted" w:sz="4" w:space="0" w:color="auto"/>
            </w:tcBorders>
            <w:vAlign w:val="bottom"/>
          </w:tcPr>
          <w:p w:rsidR="00AF434F" w:rsidRPr="00B12407" w:rsidRDefault="00AF434F" w:rsidP="00AB0B65">
            <w:pPr>
              <w:pStyle w:val="aff"/>
              <w:spacing w:line="240" w:lineRule="exact"/>
              <w:ind w:left="57"/>
              <w:rPr>
                <w:rFonts w:cs="Arial"/>
              </w:rPr>
            </w:pPr>
            <w:r>
              <w:rPr>
                <w:rFonts w:cs="Arial"/>
              </w:rPr>
              <w:t>Пассажирооборот, млн. пасс.- км.</w:t>
            </w:r>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AF434F" w:rsidRPr="00B2173D" w:rsidRDefault="00AF434F" w:rsidP="00AF434F">
            <w:pPr>
              <w:spacing w:before="80" w:line="220" w:lineRule="exact"/>
              <w:ind w:firstLine="0"/>
              <w:jc w:val="center"/>
              <w:rPr>
                <w:rFonts w:cs="Arial"/>
                <w:sz w:val="20"/>
              </w:rPr>
            </w:pPr>
            <w:r>
              <w:rPr>
                <w:rFonts w:cs="Arial"/>
                <w:sz w:val="20"/>
              </w:rPr>
              <w:t>271,2</w:t>
            </w:r>
          </w:p>
        </w:tc>
        <w:tc>
          <w:tcPr>
            <w:tcW w:w="1145" w:type="dxa"/>
            <w:tcBorders>
              <w:top w:val="dotted" w:sz="4" w:space="0" w:color="auto"/>
              <w:left w:val="single" w:sz="6" w:space="0" w:color="auto"/>
              <w:bottom w:val="double" w:sz="6" w:space="0" w:color="auto"/>
              <w:right w:val="sing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101,0</w:t>
            </w:r>
          </w:p>
        </w:tc>
        <w:tc>
          <w:tcPr>
            <w:tcW w:w="1145" w:type="dxa"/>
            <w:tcBorders>
              <w:top w:val="dotted" w:sz="4" w:space="0" w:color="auto"/>
              <w:left w:val="single" w:sz="6" w:space="0" w:color="auto"/>
              <w:bottom w:val="double" w:sz="6" w:space="0" w:color="auto"/>
              <w:right w:val="single" w:sz="6" w:space="0" w:color="auto"/>
            </w:tcBorders>
            <w:vAlign w:val="bottom"/>
          </w:tcPr>
          <w:p w:rsidR="00AF434F" w:rsidRPr="00B12407" w:rsidRDefault="00AF434F" w:rsidP="00AF434F">
            <w:pPr>
              <w:spacing w:line="240" w:lineRule="auto"/>
              <w:ind w:firstLine="0"/>
              <w:jc w:val="center"/>
              <w:rPr>
                <w:rFonts w:cs="Arial"/>
                <w:sz w:val="20"/>
              </w:rPr>
            </w:pPr>
            <w:r>
              <w:rPr>
                <w:rFonts w:cs="Arial"/>
                <w:sz w:val="20"/>
              </w:rPr>
              <w:t>99,0</w:t>
            </w:r>
          </w:p>
        </w:tc>
        <w:tc>
          <w:tcPr>
            <w:tcW w:w="1243" w:type="dxa"/>
            <w:tcBorders>
              <w:top w:val="dotted" w:sz="4" w:space="0" w:color="auto"/>
              <w:left w:val="single" w:sz="6" w:space="0" w:color="auto"/>
              <w:bottom w:val="double" w:sz="6" w:space="0" w:color="auto"/>
              <w:right w:val="sing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2586,6</w:t>
            </w:r>
          </w:p>
        </w:tc>
        <w:tc>
          <w:tcPr>
            <w:tcW w:w="1048" w:type="dxa"/>
            <w:tcBorders>
              <w:top w:val="dotted" w:sz="4" w:space="0" w:color="auto"/>
              <w:left w:val="single" w:sz="6" w:space="0" w:color="auto"/>
              <w:bottom w:val="double" w:sz="6" w:space="0" w:color="auto"/>
            </w:tcBorders>
            <w:vAlign w:val="bottom"/>
          </w:tcPr>
          <w:p w:rsidR="00AF434F" w:rsidRPr="00B12407" w:rsidRDefault="00AF434F" w:rsidP="00AF434F">
            <w:pPr>
              <w:spacing w:before="80" w:line="220" w:lineRule="exact"/>
              <w:ind w:firstLine="0"/>
              <w:jc w:val="center"/>
              <w:rPr>
                <w:rFonts w:cs="Arial"/>
                <w:sz w:val="20"/>
              </w:rPr>
            </w:pPr>
            <w:r>
              <w:rPr>
                <w:rFonts w:cs="Arial"/>
                <w:sz w:val="20"/>
              </w:rPr>
              <w:t>99,8</w:t>
            </w:r>
          </w:p>
        </w:tc>
      </w:tr>
    </w:tbl>
    <w:p w:rsidR="00AF434F" w:rsidRPr="0028014D" w:rsidRDefault="00AF434F" w:rsidP="00AF434F">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AF434F" w:rsidRPr="0028014D" w:rsidTr="00AF434F">
        <w:trPr>
          <w:cantSplit/>
          <w:trHeight w:val="296"/>
          <w:tblHeader/>
        </w:trPr>
        <w:tc>
          <w:tcPr>
            <w:tcW w:w="1985" w:type="dxa"/>
            <w:vMerge w:val="restart"/>
            <w:tcBorders>
              <w:top w:val="double" w:sz="6" w:space="0" w:color="auto"/>
              <w:left w:val="double" w:sz="6" w:space="0" w:color="auto"/>
              <w:right w:val="single" w:sz="6" w:space="0" w:color="auto"/>
            </w:tcBorders>
          </w:tcPr>
          <w:p w:rsidR="00AF434F" w:rsidRPr="0028014D" w:rsidRDefault="00AF434F" w:rsidP="00BA66C0">
            <w:pPr>
              <w:pStyle w:val="aff"/>
              <w:spacing w:before="40" w:line="240" w:lineRule="exact"/>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AF434F" w:rsidRPr="0028014D" w:rsidRDefault="00AF434F" w:rsidP="00BA66C0">
            <w:pPr>
              <w:pStyle w:val="aff1"/>
              <w:spacing w:before="40" w:line="240" w:lineRule="exact"/>
              <w:rPr>
                <w:rFonts w:cs="Arial"/>
                <w:i/>
              </w:rPr>
            </w:pPr>
            <w:r>
              <w:rPr>
                <w:rFonts w:cs="Arial"/>
                <w:i/>
              </w:rPr>
              <w:t>Пассажирооборот</w:t>
            </w:r>
          </w:p>
        </w:tc>
      </w:tr>
      <w:tr w:rsidR="00AF434F" w:rsidRPr="0028014D" w:rsidTr="00AF434F">
        <w:trPr>
          <w:cantSplit/>
          <w:trHeight w:val="165"/>
          <w:tblHeader/>
        </w:trPr>
        <w:tc>
          <w:tcPr>
            <w:tcW w:w="1985" w:type="dxa"/>
            <w:vMerge/>
            <w:tcBorders>
              <w:left w:val="double" w:sz="6" w:space="0" w:color="auto"/>
              <w:right w:val="single" w:sz="6" w:space="0" w:color="auto"/>
            </w:tcBorders>
          </w:tcPr>
          <w:p w:rsidR="00AF434F" w:rsidRPr="0028014D" w:rsidRDefault="00AF434F" w:rsidP="00BA66C0">
            <w:pPr>
              <w:pStyle w:val="aff"/>
              <w:spacing w:before="40" w:line="240" w:lineRule="exact"/>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млн.</w:t>
            </w:r>
            <w:r w:rsidR="00BA66C0">
              <w:rPr>
                <w:rFonts w:cs="Arial"/>
                <w:i/>
              </w:rPr>
              <w:br/>
            </w:r>
            <w:r>
              <w:rPr>
                <w:rFonts w:cs="Arial"/>
                <w:i/>
              </w:rPr>
              <w:t xml:space="preserve"> пасс.-км</w:t>
            </w:r>
          </w:p>
        </w:tc>
        <w:tc>
          <w:tcPr>
            <w:tcW w:w="2608" w:type="dxa"/>
            <w:gridSpan w:val="2"/>
            <w:tcBorders>
              <w:top w:val="single" w:sz="6" w:space="0" w:color="auto"/>
              <w:left w:val="single" w:sz="6" w:space="0" w:color="auto"/>
              <w:bottom w:val="single" w:sz="6" w:space="0" w:color="auto"/>
              <w:right w:val="double" w:sz="6" w:space="0" w:color="auto"/>
            </w:tcBorders>
          </w:tcPr>
          <w:p w:rsidR="00AF434F" w:rsidRPr="0028014D" w:rsidRDefault="00AF434F" w:rsidP="00BA66C0">
            <w:pPr>
              <w:pStyle w:val="aff1"/>
              <w:spacing w:before="40" w:line="240" w:lineRule="exact"/>
              <w:rPr>
                <w:rFonts w:cs="Arial"/>
                <w:i/>
              </w:rPr>
            </w:pPr>
            <w:r>
              <w:rPr>
                <w:rFonts w:cs="Arial"/>
                <w:i/>
              </w:rPr>
              <w:t>в % к</w:t>
            </w:r>
          </w:p>
        </w:tc>
      </w:tr>
      <w:tr w:rsidR="00AF434F" w:rsidRPr="0028014D" w:rsidTr="00AF434F">
        <w:trPr>
          <w:cantSplit/>
          <w:trHeight w:val="165"/>
          <w:tblHeader/>
        </w:trPr>
        <w:tc>
          <w:tcPr>
            <w:tcW w:w="1985" w:type="dxa"/>
            <w:vMerge/>
            <w:tcBorders>
              <w:left w:val="double" w:sz="6" w:space="0" w:color="auto"/>
              <w:bottom w:val="single" w:sz="6" w:space="0" w:color="auto"/>
              <w:right w:val="single" w:sz="6" w:space="0" w:color="auto"/>
            </w:tcBorders>
          </w:tcPr>
          <w:p w:rsidR="00AF434F" w:rsidRPr="0028014D" w:rsidRDefault="00AF434F" w:rsidP="00BA66C0">
            <w:pPr>
              <w:pStyle w:val="aff"/>
              <w:spacing w:before="40" w:line="240" w:lineRule="exact"/>
              <w:ind w:left="114" w:hanging="57"/>
              <w:rPr>
                <w:rFonts w:cs="Arial"/>
                <w:i/>
              </w:rPr>
            </w:pPr>
          </w:p>
        </w:tc>
        <w:tc>
          <w:tcPr>
            <w:tcW w:w="1190" w:type="dxa"/>
            <w:vMerge/>
            <w:tcBorders>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p>
        </w:tc>
        <w:tc>
          <w:tcPr>
            <w:tcW w:w="1191" w:type="dxa"/>
            <w:tcBorders>
              <w:top w:val="single" w:sz="6" w:space="0" w:color="auto"/>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предыд</w:t>
            </w:r>
            <w:r>
              <w:rPr>
                <w:rFonts w:cs="Arial"/>
                <w:i/>
              </w:rPr>
              <w:t>у</w:t>
            </w:r>
            <w:r>
              <w:rPr>
                <w:rFonts w:cs="Arial"/>
                <w:i/>
              </w:rPr>
              <w:t>щему пер</w:t>
            </w:r>
            <w:r>
              <w:rPr>
                <w:rFonts w:cs="Arial"/>
                <w:i/>
              </w:rPr>
              <w:t>и</w:t>
            </w:r>
            <w:r>
              <w:rPr>
                <w:rFonts w:cs="Arial"/>
                <w:i/>
              </w:rPr>
              <w:t>оду</w:t>
            </w:r>
          </w:p>
        </w:tc>
        <w:tc>
          <w:tcPr>
            <w:tcW w:w="1191" w:type="dxa"/>
            <w:vMerge/>
            <w:tcBorders>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p>
        </w:tc>
        <w:tc>
          <w:tcPr>
            <w:tcW w:w="1191" w:type="dxa"/>
            <w:tcBorders>
              <w:top w:val="single" w:sz="6" w:space="0" w:color="auto"/>
              <w:left w:val="single" w:sz="6" w:space="0" w:color="auto"/>
              <w:bottom w:val="single" w:sz="6" w:space="0" w:color="auto"/>
              <w:right w:val="single" w:sz="6" w:space="0" w:color="auto"/>
            </w:tcBorders>
          </w:tcPr>
          <w:p w:rsidR="00AF434F" w:rsidRPr="0028014D" w:rsidRDefault="00AF434F" w:rsidP="00BA66C0">
            <w:pPr>
              <w:pStyle w:val="aff1"/>
              <w:spacing w:before="40" w:line="240" w:lineRule="exact"/>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AF434F" w:rsidRPr="0028014D" w:rsidRDefault="00AF434F" w:rsidP="00BA66C0">
            <w:pPr>
              <w:pStyle w:val="aff1"/>
              <w:spacing w:before="40" w:line="240" w:lineRule="exact"/>
              <w:rPr>
                <w:rFonts w:cs="Arial"/>
                <w:i/>
              </w:rPr>
            </w:pPr>
            <w:r>
              <w:rPr>
                <w:rFonts w:cs="Arial"/>
                <w:i/>
              </w:rPr>
              <w:t>предыдущему периоду</w:t>
            </w:r>
          </w:p>
        </w:tc>
      </w:tr>
      <w:tr w:rsidR="00AF434F" w:rsidTr="00AF434F">
        <w:tc>
          <w:tcPr>
            <w:tcW w:w="9356" w:type="dxa"/>
            <w:gridSpan w:val="7"/>
            <w:tcBorders>
              <w:top w:val="single" w:sz="4" w:space="0" w:color="auto"/>
              <w:left w:val="double" w:sz="6" w:space="0" w:color="auto"/>
              <w:bottom w:val="single" w:sz="4" w:space="0" w:color="auto"/>
              <w:right w:val="double" w:sz="6" w:space="0" w:color="auto"/>
            </w:tcBorders>
          </w:tcPr>
          <w:p w:rsidR="00AF434F" w:rsidRDefault="00AF434F" w:rsidP="00BA66C0">
            <w:pPr>
              <w:pStyle w:val="aff1"/>
              <w:spacing w:before="60" w:line="240" w:lineRule="exact"/>
              <w:rPr>
                <w:rFonts w:cs="Arial"/>
                <w:i/>
              </w:rPr>
            </w:pPr>
            <w:r w:rsidRPr="005913DA">
              <w:rPr>
                <w:rFonts w:cs="Arial"/>
                <w:b/>
              </w:rPr>
              <w:t>2018 г</w:t>
            </w:r>
            <w:r w:rsidR="00AB0B65" w:rsidRPr="00AB0B65">
              <w:rPr>
                <w:rFonts w:cs="Arial"/>
                <w:b/>
              </w:rPr>
              <w:t>од</w:t>
            </w:r>
          </w:p>
        </w:tc>
      </w:tr>
      <w:tr w:rsidR="00AF434F" w:rsidTr="00BA66C0">
        <w:tc>
          <w:tcPr>
            <w:tcW w:w="1985" w:type="dxa"/>
            <w:tcBorders>
              <w:top w:val="single" w:sz="4" w:space="0" w:color="auto"/>
              <w:left w:val="double" w:sz="6" w:space="0" w:color="auto"/>
              <w:bottom w:val="dotted" w:sz="4" w:space="0" w:color="auto"/>
              <w:right w:val="single" w:sz="6" w:space="0" w:color="auto"/>
            </w:tcBorders>
            <w:vAlign w:val="bottom"/>
          </w:tcPr>
          <w:p w:rsidR="00AF434F" w:rsidRPr="005C7B81" w:rsidRDefault="00AF434F" w:rsidP="00BA66C0">
            <w:pPr>
              <w:pStyle w:val="aff"/>
              <w:spacing w:before="60"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103,8</w:t>
            </w:r>
          </w:p>
        </w:tc>
        <w:tc>
          <w:tcPr>
            <w:tcW w:w="1191" w:type="dxa"/>
            <w:tcBorders>
              <w:top w:val="single"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117,3</w:t>
            </w:r>
          </w:p>
        </w:tc>
        <w:tc>
          <w:tcPr>
            <w:tcW w:w="1191" w:type="dxa"/>
            <w:tcBorders>
              <w:top w:val="single"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57,2</w:t>
            </w:r>
          </w:p>
        </w:tc>
        <w:tc>
          <w:tcPr>
            <w:tcW w:w="1191" w:type="dxa"/>
            <w:tcBorders>
              <w:top w:val="single"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239,4</w:t>
            </w:r>
          </w:p>
        </w:tc>
        <w:tc>
          <w:tcPr>
            <w:tcW w:w="1191" w:type="dxa"/>
            <w:tcBorders>
              <w:top w:val="single"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105,2</w:t>
            </w:r>
          </w:p>
        </w:tc>
        <w:tc>
          <w:tcPr>
            <w:tcW w:w="1417" w:type="dxa"/>
            <w:tcBorders>
              <w:top w:val="single"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80,0</w:t>
            </w:r>
          </w:p>
        </w:tc>
      </w:tr>
      <w:tr w:rsidR="00AF434F"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635B0E" w:rsidRDefault="00AF434F" w:rsidP="00BA66C0">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164,1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173,1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158,1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237,4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106,0</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99,2</w:t>
            </w:r>
          </w:p>
        </w:tc>
      </w:tr>
      <w:tr w:rsidR="00AF434F"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Default="00AF434F" w:rsidP="00BA66C0">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180,5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155,1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110,0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250,3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105,4</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AB0B65" w:rsidRPr="00BA66C0">
              <w:rPr>
                <w:rFonts w:cs="Arial"/>
                <w:i/>
              </w:rPr>
              <w:t xml:space="preserve"> </w:t>
            </w:r>
            <w:r w:rsidR="00263E25" w:rsidRPr="00BA66C0">
              <w:rPr>
                <w:rFonts w:cs="Arial"/>
                <w:i/>
              </w:rPr>
              <w:t>–</w:t>
            </w:r>
            <w:r w:rsidR="00AB0B65" w:rsidRPr="00BA66C0">
              <w:rPr>
                <w:rFonts w:cs="Arial"/>
                <w:i/>
              </w:rPr>
              <w:t xml:space="preserve"> </w:t>
            </w:r>
            <w:r w:rsidRPr="00BA66C0">
              <w:rPr>
                <w:rFonts w:cs="Arial"/>
                <w:i/>
              </w:rPr>
              <w:t>март</w:t>
            </w:r>
            <w:r w:rsidR="00263E25" w:rsidRPr="00BA66C0">
              <w:rPr>
                <w:rFonts w:cs="Arial"/>
                <w:i/>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448,3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98,7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727,1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103,7</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390800" w:rsidRDefault="00AF434F" w:rsidP="00BA66C0">
            <w:pPr>
              <w:pStyle w:val="aff"/>
              <w:spacing w:before="60"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194,3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134,5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107,6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249,8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99,3</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99,8</w:t>
            </w:r>
          </w:p>
        </w:tc>
      </w:tr>
      <w:tr w:rsidR="00AF434F"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390800" w:rsidRDefault="00AF434F" w:rsidP="00BA66C0">
            <w:pPr>
              <w:pStyle w:val="aff"/>
              <w:spacing w:before="60" w:line="240" w:lineRule="exact"/>
              <w:rPr>
                <w:rFonts w:cs="Arial"/>
              </w:rPr>
            </w:pPr>
            <w:r>
              <w:rPr>
                <w:rFonts w:cs="Arial"/>
              </w:rPr>
              <w:lastRenderedPageBreak/>
              <w:t>Май</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154,2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111,1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79,4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258,6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99,0</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103,5</w:t>
            </w:r>
          </w:p>
        </w:tc>
      </w:tr>
      <w:tr w:rsidR="00AF434F"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EB4B35" w:rsidRDefault="00AF434F" w:rsidP="00BA66C0">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184,7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130,4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119,8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252,5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99,6</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97,6</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AB0B65" w:rsidRPr="00BA66C0">
              <w:rPr>
                <w:rFonts w:cs="Arial"/>
                <w:i/>
              </w:rPr>
              <w:t xml:space="preserve"> </w:t>
            </w:r>
            <w:r w:rsidR="00263E25" w:rsidRPr="00BA66C0">
              <w:rPr>
                <w:rFonts w:cs="Arial"/>
                <w:i/>
              </w:rPr>
              <w:t>–</w:t>
            </w:r>
            <w:r w:rsidR="00AB0B65" w:rsidRPr="00BA66C0">
              <w:rPr>
                <w:rFonts w:cs="Arial"/>
                <w:i/>
              </w:rPr>
              <w:t xml:space="preserve"> </w:t>
            </w:r>
            <w:r w:rsidRPr="00BA66C0">
              <w:rPr>
                <w:rFonts w:cs="Arial"/>
                <w:i/>
              </w:rPr>
              <w:t>июнь</w:t>
            </w:r>
            <w:r w:rsidR="00263E25" w:rsidRPr="00BA66C0">
              <w:rPr>
                <w:rFonts w:cs="Arial"/>
                <w:i/>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1000,5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105,1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1488,0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101,4</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9066F9" w:rsidRDefault="00AF434F" w:rsidP="00BA66C0">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208,5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119,0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112,9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272,6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105,2</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108,0</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Default="00AF434F" w:rsidP="00BA66C0">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191,9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96,2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89,1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282,4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104,2</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103,6</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Default="00AF434F" w:rsidP="00BA66C0">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228,8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115,0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98,4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279,3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103,9</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98,9</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AB0B65" w:rsidRPr="00BA66C0">
              <w:rPr>
                <w:rFonts w:cs="Arial"/>
                <w:i/>
              </w:rPr>
              <w:t xml:space="preserve"> </w:t>
            </w:r>
            <w:r w:rsidR="00263E25" w:rsidRPr="00BA66C0">
              <w:rPr>
                <w:rFonts w:cs="Arial"/>
                <w:i/>
              </w:rPr>
              <w:t>–</w:t>
            </w:r>
            <w:r w:rsidR="00AB0B65" w:rsidRPr="00BA66C0">
              <w:rPr>
                <w:rFonts w:cs="Arial"/>
                <w:i/>
              </w:rPr>
              <w:t xml:space="preserve"> </w:t>
            </w:r>
            <w:r w:rsidRPr="00BA66C0">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1677,2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110,0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2321,7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102,4</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7A66C8" w:rsidRDefault="00AF434F" w:rsidP="00BA66C0">
            <w:pPr>
              <w:pStyle w:val="aff"/>
              <w:spacing w:before="60"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234,7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122,5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268,6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102,5</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96,2</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AB0B65" w:rsidRPr="00BA66C0">
              <w:rPr>
                <w:rFonts w:cs="Arial"/>
                <w:i/>
              </w:rPr>
              <w:t xml:space="preserve"> </w:t>
            </w:r>
            <w:r w:rsidR="00263E25" w:rsidRPr="00BA66C0">
              <w:rPr>
                <w:rFonts w:cs="Arial"/>
                <w:i/>
              </w:rPr>
              <w:t>–</w:t>
            </w:r>
            <w:r w:rsidR="00AB0B65" w:rsidRPr="00BA66C0">
              <w:rPr>
                <w:rFonts w:cs="Arial"/>
                <w:i/>
              </w:rPr>
              <w:t xml:space="preserve"> </w:t>
            </w:r>
            <w:r w:rsidRPr="00BA66C0">
              <w:rPr>
                <w:rFonts w:cs="Arial"/>
                <w:i/>
              </w:rPr>
              <w:t>октябрь</w:t>
            </w:r>
            <w:r w:rsidR="00263E25" w:rsidRPr="00BA66C0">
              <w:rPr>
                <w:rFonts w:cs="Arial"/>
                <w:i/>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1917,2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111,7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2590,6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102,5</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D12ED4"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D12ED4" w:rsidRDefault="00AF434F" w:rsidP="00BA66C0">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166,0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73,0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267,8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98,7</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99,7</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2F7621" w:rsidRDefault="00AF434F" w:rsidP="00BA66C0">
            <w:pPr>
              <w:pStyle w:val="aff"/>
              <w:spacing w:before="60"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237,6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144,7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264,6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88,4</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98,8</w:t>
            </w:r>
          </w:p>
        </w:tc>
      </w:tr>
      <w:tr w:rsidR="00AF434F" w:rsidRPr="00BA66C0" w:rsidTr="00BA66C0">
        <w:tc>
          <w:tcPr>
            <w:tcW w:w="1985" w:type="dxa"/>
            <w:tcBorders>
              <w:top w:val="dotted" w:sz="4" w:space="0" w:color="auto"/>
              <w:left w:val="double" w:sz="6" w:space="0" w:color="auto"/>
              <w:bottom w:val="single" w:sz="6"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AB0B65" w:rsidRPr="00BA66C0">
              <w:rPr>
                <w:rFonts w:cs="Arial"/>
                <w:i/>
              </w:rPr>
              <w:t xml:space="preserve"> </w:t>
            </w:r>
            <w:r w:rsidR="00263E25" w:rsidRPr="00BA66C0">
              <w:rPr>
                <w:rFonts w:cs="Arial"/>
                <w:i/>
              </w:rPr>
              <w:t>–</w:t>
            </w:r>
            <w:r w:rsidR="00AB0B65" w:rsidRPr="00BA66C0">
              <w:rPr>
                <w:rFonts w:cs="Arial"/>
                <w:i/>
              </w:rPr>
              <w:t xml:space="preserve"> </w:t>
            </w:r>
            <w:r w:rsidRPr="00BA66C0">
              <w:rPr>
                <w:rFonts w:cs="Arial"/>
                <w:i/>
              </w:rPr>
              <w:t>декабрь</w:t>
            </w:r>
            <w:r w:rsidR="00263E25" w:rsidRPr="00BA66C0">
              <w:rPr>
                <w:rFonts w:cs="Arial"/>
                <w:i/>
              </w:rPr>
              <w:t xml:space="preserve"> </w:t>
            </w:r>
          </w:p>
        </w:tc>
        <w:tc>
          <w:tcPr>
            <w:tcW w:w="1190" w:type="dxa"/>
            <w:tcBorders>
              <w:top w:val="dotted" w:sz="4" w:space="0" w:color="auto"/>
              <w:left w:val="single" w:sz="6" w:space="0" w:color="auto"/>
              <w:bottom w:val="sing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2384,3</w:t>
            </w:r>
          </w:p>
        </w:tc>
        <w:tc>
          <w:tcPr>
            <w:tcW w:w="1191" w:type="dxa"/>
            <w:tcBorders>
              <w:top w:val="dotted" w:sz="4" w:space="0" w:color="auto"/>
              <w:left w:val="single" w:sz="6" w:space="0" w:color="auto"/>
              <w:bottom w:val="sing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116,8</w:t>
            </w:r>
          </w:p>
        </w:tc>
        <w:tc>
          <w:tcPr>
            <w:tcW w:w="1191" w:type="dxa"/>
            <w:tcBorders>
              <w:top w:val="dotted" w:sz="4" w:space="0" w:color="auto"/>
              <w:left w:val="single" w:sz="6" w:space="0" w:color="auto"/>
              <w:bottom w:val="single" w:sz="6"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3123,2</w:t>
            </w:r>
          </w:p>
        </w:tc>
        <w:tc>
          <w:tcPr>
            <w:tcW w:w="1191" w:type="dxa"/>
            <w:tcBorders>
              <w:top w:val="dotted" w:sz="4" w:space="0" w:color="auto"/>
              <w:left w:val="single" w:sz="6" w:space="0" w:color="auto"/>
              <w:bottom w:val="sing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100,8</w:t>
            </w:r>
          </w:p>
        </w:tc>
        <w:tc>
          <w:tcPr>
            <w:tcW w:w="1417" w:type="dxa"/>
            <w:tcBorders>
              <w:top w:val="dotted" w:sz="4" w:space="0" w:color="auto"/>
              <w:left w:val="single" w:sz="6" w:space="0" w:color="auto"/>
              <w:bottom w:val="single" w:sz="6"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390800" w:rsidTr="00AF434F">
        <w:tc>
          <w:tcPr>
            <w:tcW w:w="9356" w:type="dxa"/>
            <w:gridSpan w:val="7"/>
            <w:tcBorders>
              <w:top w:val="single" w:sz="6" w:space="0" w:color="auto"/>
              <w:left w:val="double" w:sz="6" w:space="0" w:color="auto"/>
              <w:bottom w:val="single" w:sz="6" w:space="0" w:color="auto"/>
              <w:right w:val="double" w:sz="6" w:space="0" w:color="auto"/>
            </w:tcBorders>
          </w:tcPr>
          <w:p w:rsidR="00AF434F" w:rsidRPr="00BA2986" w:rsidRDefault="00AF434F" w:rsidP="00BA66C0">
            <w:pPr>
              <w:pStyle w:val="aff1"/>
              <w:spacing w:before="60" w:line="240" w:lineRule="exact"/>
              <w:rPr>
                <w:rFonts w:cs="Arial"/>
                <w:b/>
              </w:rPr>
            </w:pPr>
            <w:r w:rsidRPr="00BA2986">
              <w:rPr>
                <w:rFonts w:cs="Arial"/>
                <w:b/>
                <w:lang w:val="en-US"/>
              </w:rPr>
              <w:t xml:space="preserve">2019 </w:t>
            </w:r>
            <w:r w:rsidR="00AB0B65">
              <w:rPr>
                <w:rFonts w:cs="Arial"/>
                <w:b/>
              </w:rPr>
              <w:t>год</w:t>
            </w:r>
          </w:p>
        </w:tc>
      </w:tr>
      <w:tr w:rsidR="00AF434F" w:rsidRPr="00390800" w:rsidTr="00BA66C0">
        <w:tc>
          <w:tcPr>
            <w:tcW w:w="1985" w:type="dxa"/>
            <w:tcBorders>
              <w:top w:val="single" w:sz="6" w:space="0" w:color="auto"/>
              <w:left w:val="double" w:sz="6" w:space="0" w:color="auto"/>
              <w:bottom w:val="dotted" w:sz="4" w:space="0" w:color="auto"/>
              <w:right w:val="single" w:sz="6" w:space="0" w:color="auto"/>
            </w:tcBorders>
            <w:vAlign w:val="bottom"/>
          </w:tcPr>
          <w:p w:rsidR="00AF434F" w:rsidRPr="006E322C" w:rsidRDefault="00AF434F" w:rsidP="00BA66C0">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157,0</w:t>
            </w:r>
          </w:p>
        </w:tc>
        <w:tc>
          <w:tcPr>
            <w:tcW w:w="1191" w:type="dxa"/>
            <w:tcBorders>
              <w:top w:val="single" w:sz="6"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151,2</w:t>
            </w:r>
          </w:p>
        </w:tc>
        <w:tc>
          <w:tcPr>
            <w:tcW w:w="1191" w:type="dxa"/>
            <w:tcBorders>
              <w:top w:val="single" w:sz="6"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59,9</w:t>
            </w:r>
          </w:p>
        </w:tc>
        <w:tc>
          <w:tcPr>
            <w:tcW w:w="1191" w:type="dxa"/>
            <w:tcBorders>
              <w:top w:val="single" w:sz="6"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242,0</w:t>
            </w:r>
          </w:p>
        </w:tc>
        <w:tc>
          <w:tcPr>
            <w:tcW w:w="1191" w:type="dxa"/>
            <w:tcBorders>
              <w:top w:val="single" w:sz="6"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101,1</w:t>
            </w:r>
          </w:p>
        </w:tc>
        <w:tc>
          <w:tcPr>
            <w:tcW w:w="1417" w:type="dxa"/>
            <w:tcBorders>
              <w:top w:val="single" w:sz="6"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91,5</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A70B5C" w:rsidRDefault="00AF434F" w:rsidP="00BA66C0">
            <w:pPr>
              <w:pStyle w:val="aff"/>
              <w:spacing w:before="60"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i/>
              </w:rPr>
            </w:pPr>
            <w:r w:rsidRPr="00BA2986">
              <w:rPr>
                <w:rFonts w:cs="Arial"/>
                <w:i/>
              </w:rPr>
              <w:t>164,1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i/>
              </w:rPr>
            </w:pPr>
            <w:r w:rsidRPr="00BA2986">
              <w:rPr>
                <w:rFonts w:cs="Arial"/>
                <w:i/>
              </w:rPr>
              <w:t>106,6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i/>
              </w:rPr>
            </w:pPr>
            <w:r w:rsidRPr="00BA2986">
              <w:rPr>
                <w:rFonts w:cs="Arial"/>
                <w:i/>
              </w:rPr>
              <w:t>71,4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i/>
              </w:rPr>
            </w:pPr>
            <w:r w:rsidRPr="00BA2986">
              <w:rPr>
                <w:rFonts w:cs="Arial"/>
                <w:i/>
              </w:rPr>
              <w:t>230,0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i/>
              </w:rPr>
            </w:pPr>
            <w:r w:rsidRPr="00BA2986">
              <w:rPr>
                <w:rFonts w:cs="Arial"/>
                <w:i/>
              </w:rPr>
              <w:t>96,9</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i/>
              </w:rPr>
            </w:pPr>
            <w:r w:rsidRPr="00BA2986">
              <w:rPr>
                <w:rFonts w:cs="Arial"/>
                <w:i/>
              </w:rPr>
              <w:t>95,4</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A70B5C" w:rsidRDefault="00AF434F" w:rsidP="00BA66C0">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214,8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112,8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86,8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lang w:val="en-US"/>
              </w:rPr>
            </w:pPr>
            <w:r w:rsidRPr="00BA2986">
              <w:rPr>
                <w:rFonts w:cs="Arial"/>
              </w:rPr>
              <w:t>252,</w:t>
            </w:r>
            <w:r w:rsidRPr="00BA2986">
              <w:rPr>
                <w:rFonts w:cs="Arial"/>
                <w:lang w:val="en-US"/>
              </w:rPr>
              <w:t>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101,0</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109,9</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263E25" w:rsidRPr="00BA66C0">
              <w:rPr>
                <w:rFonts w:cs="Arial"/>
                <w:i/>
              </w:rPr>
              <w:t xml:space="preserve"> – </w:t>
            </w:r>
            <w:r w:rsidRPr="00BA66C0">
              <w:rPr>
                <w:rFonts w:cs="Arial"/>
                <w:i/>
              </w:rPr>
              <w:t>март</w:t>
            </w:r>
            <w:r w:rsidR="00263E25" w:rsidRPr="00BA66C0">
              <w:rPr>
                <w:rFonts w:cs="Arial"/>
                <w:i/>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692,1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154,4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723,9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99,6</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846A0F" w:rsidRDefault="00AF434F" w:rsidP="00BA66C0">
            <w:pPr>
              <w:pStyle w:val="aff"/>
              <w:spacing w:before="60"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305,7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176,5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93,6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261,8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104,8</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103,2</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846A0F" w:rsidRDefault="00AF434F" w:rsidP="00BA66C0">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256,6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132,1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83,5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259,4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99,0</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E84944" w:rsidRDefault="00AF434F" w:rsidP="00BA66C0">
            <w:pPr>
              <w:pStyle w:val="aff"/>
              <w:spacing w:before="60" w:line="240" w:lineRule="exact"/>
              <w:rPr>
                <w:rFonts w:cs="Arial"/>
              </w:rPr>
            </w:pPr>
            <w:r w:rsidRPr="00E84944">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246,5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133,4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89,9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254,8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100,9</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98,4</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263E25" w:rsidRPr="00BA66C0">
              <w:rPr>
                <w:rFonts w:cs="Arial"/>
                <w:i/>
              </w:rPr>
              <w:t xml:space="preserve"> – </w:t>
            </w:r>
            <w:r w:rsidRPr="00BA66C0">
              <w:rPr>
                <w:rFonts w:cs="Arial"/>
                <w:i/>
              </w:rPr>
              <w:t>июнь</w:t>
            </w:r>
            <w:r w:rsidR="00263E25" w:rsidRPr="00BA66C0">
              <w:rPr>
                <w:rFonts w:cs="Arial"/>
                <w:i/>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1632,0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163,1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1500,4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100,8</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E84944" w:rsidRDefault="00AF434F" w:rsidP="00BA66C0">
            <w:pPr>
              <w:pStyle w:val="aff"/>
              <w:spacing w:before="60" w:line="240" w:lineRule="exact"/>
              <w:rPr>
                <w:rFonts w:cs="Arial"/>
              </w:rPr>
            </w:pPr>
            <w:r w:rsidRPr="00E84944">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293,9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136,5</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94,8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264,7</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97,1</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sidRPr="00BA2986">
              <w:rPr>
                <w:rFonts w:cs="Arial"/>
              </w:rPr>
              <w:t>103,8</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E84944" w:rsidRDefault="00AF434F" w:rsidP="00BA66C0">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Pr>
                <w:rFonts w:cs="Arial"/>
              </w:rPr>
              <w:t>288,2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Pr>
                <w:rFonts w:cs="Arial"/>
              </w:rPr>
              <w:t>123,9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Pr>
                <w:rFonts w:cs="Arial"/>
              </w:rPr>
              <w:t>81,1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Pr>
                <w:rFonts w:cs="Arial"/>
              </w:rPr>
              <w:t>275,0</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2986" w:rsidRDefault="00AF434F" w:rsidP="00BA66C0">
            <w:pPr>
              <w:pStyle w:val="aff1"/>
              <w:spacing w:before="60" w:line="240" w:lineRule="exact"/>
              <w:rPr>
                <w:rFonts w:cs="Arial"/>
              </w:rPr>
            </w:pPr>
            <w:r>
              <w:rPr>
                <w:rFonts w:cs="Arial"/>
              </w:rPr>
              <w:t>97,4</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2986" w:rsidRDefault="00AF434F" w:rsidP="00BA66C0">
            <w:pPr>
              <w:pStyle w:val="aff1"/>
              <w:spacing w:before="60" w:line="240" w:lineRule="exact"/>
              <w:rPr>
                <w:rFonts w:cs="Arial"/>
              </w:rPr>
            </w:pPr>
            <w:r>
              <w:rPr>
                <w:rFonts w:cs="Arial"/>
              </w:rPr>
              <w:t>103,7</w:t>
            </w: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Default="00AF434F" w:rsidP="00BA66C0">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Default="00AF434F" w:rsidP="00BA66C0">
            <w:pPr>
              <w:pStyle w:val="aff1"/>
              <w:spacing w:before="60" w:line="240" w:lineRule="exact"/>
              <w:rPr>
                <w:rFonts w:cs="Arial"/>
              </w:rPr>
            </w:pPr>
            <w:r>
              <w:rPr>
                <w:rFonts w:cs="Arial"/>
              </w:rPr>
              <w:t>300,9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Default="00AF434F" w:rsidP="00BA66C0">
            <w:pPr>
              <w:pStyle w:val="aff1"/>
              <w:spacing w:before="60" w:line="240" w:lineRule="exact"/>
              <w:rPr>
                <w:rFonts w:cs="Arial"/>
              </w:rPr>
            </w:pPr>
            <w:r>
              <w:rPr>
                <w:rFonts w:cs="Arial"/>
              </w:rPr>
              <w:t>128,6</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Default="00AF434F" w:rsidP="00BA66C0">
            <w:pPr>
              <w:pStyle w:val="aff1"/>
              <w:spacing w:before="60" w:line="240" w:lineRule="exact"/>
              <w:rPr>
                <w:rFonts w:cs="Arial"/>
              </w:rPr>
            </w:pPr>
            <w:r>
              <w:rPr>
                <w:rFonts w:cs="Arial"/>
              </w:rPr>
              <w:t>83,9</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Default="00AF434F" w:rsidP="00BA66C0">
            <w:pPr>
              <w:pStyle w:val="aff1"/>
              <w:spacing w:before="60" w:line="240" w:lineRule="exact"/>
              <w:rPr>
                <w:rFonts w:cs="Arial"/>
              </w:rPr>
            </w:pPr>
            <w:r>
              <w:rPr>
                <w:rFonts w:cs="Arial"/>
              </w:rPr>
              <w:t>273,8</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Default="00AF434F" w:rsidP="00BA66C0">
            <w:pPr>
              <w:pStyle w:val="aff1"/>
              <w:spacing w:before="60" w:line="240" w:lineRule="exact"/>
              <w:rPr>
                <w:rFonts w:cs="Arial"/>
              </w:rPr>
            </w:pPr>
            <w:r>
              <w:rPr>
                <w:rFonts w:cs="Arial"/>
              </w:rPr>
              <w:t>98,0</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Default="00AF434F" w:rsidP="00BA66C0">
            <w:pPr>
              <w:pStyle w:val="aff1"/>
              <w:spacing w:before="60" w:line="240" w:lineRule="exact"/>
              <w:rPr>
                <w:rFonts w:cs="Arial"/>
              </w:rPr>
            </w:pPr>
            <w:r>
              <w:rPr>
                <w:rFonts w:cs="Arial"/>
              </w:rPr>
              <w:t>99,3</w:t>
            </w:r>
          </w:p>
        </w:tc>
      </w:tr>
      <w:tr w:rsidR="00AF434F" w:rsidRPr="00BA66C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263E25" w:rsidRPr="00BA66C0">
              <w:rPr>
                <w:rFonts w:cs="Arial"/>
                <w:i/>
              </w:rPr>
              <w:t xml:space="preserve"> – </w:t>
            </w:r>
            <w:r w:rsidRPr="00BA66C0">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2710,3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161,1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2315,1</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99,7</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r w:rsidR="00AF434F" w:rsidRPr="00390800" w:rsidTr="00BA66C0">
        <w:tc>
          <w:tcPr>
            <w:tcW w:w="1985" w:type="dxa"/>
            <w:tcBorders>
              <w:top w:val="dotted" w:sz="4" w:space="0" w:color="auto"/>
              <w:left w:val="double" w:sz="6" w:space="0" w:color="auto"/>
              <w:bottom w:val="dotted" w:sz="4" w:space="0" w:color="auto"/>
              <w:right w:val="single" w:sz="6" w:space="0" w:color="auto"/>
            </w:tcBorders>
            <w:vAlign w:val="bottom"/>
          </w:tcPr>
          <w:p w:rsidR="00AF434F" w:rsidRPr="00B237CC" w:rsidRDefault="00AF434F" w:rsidP="00BA66C0">
            <w:pPr>
              <w:pStyle w:val="aff"/>
              <w:spacing w:before="60"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rsidR="00AF434F" w:rsidRPr="00B237CC" w:rsidRDefault="00AF434F" w:rsidP="00BA66C0">
            <w:pPr>
              <w:pStyle w:val="aff1"/>
              <w:spacing w:before="60" w:line="240" w:lineRule="exact"/>
              <w:rPr>
                <w:rFonts w:cs="Arial"/>
              </w:rPr>
            </w:pPr>
            <w:r>
              <w:rPr>
                <w:rFonts w:cs="Arial"/>
              </w:rPr>
              <w:t>310,3</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237CC" w:rsidRDefault="00AF434F" w:rsidP="00BA66C0">
            <w:pPr>
              <w:pStyle w:val="aff1"/>
              <w:spacing w:before="60" w:line="240" w:lineRule="exact"/>
              <w:rPr>
                <w:rFonts w:cs="Arial"/>
              </w:rPr>
            </w:pPr>
            <w:r>
              <w:rPr>
                <w:rFonts w:cs="Arial"/>
              </w:rPr>
              <w:t>136,4</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237CC" w:rsidRDefault="00AF434F" w:rsidP="00BA66C0">
            <w:pPr>
              <w:pStyle w:val="aff1"/>
              <w:spacing w:before="60" w:line="240" w:lineRule="exact"/>
              <w:rPr>
                <w:rFonts w:cs="Arial"/>
              </w:rPr>
            </w:pPr>
            <w:r>
              <w:rPr>
                <w:rFonts w:cs="Arial"/>
              </w:rPr>
              <w:t>83,2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237CC" w:rsidRDefault="00AF434F" w:rsidP="00BA66C0">
            <w:pPr>
              <w:pStyle w:val="aff1"/>
              <w:spacing w:before="60" w:line="240" w:lineRule="exact"/>
              <w:rPr>
                <w:rFonts w:cs="Arial"/>
              </w:rPr>
            </w:pPr>
            <w:r>
              <w:rPr>
                <w:rFonts w:cs="Arial"/>
              </w:rPr>
              <w:t>271,2</w:t>
            </w:r>
          </w:p>
        </w:tc>
        <w:tc>
          <w:tcPr>
            <w:tcW w:w="1191" w:type="dxa"/>
            <w:tcBorders>
              <w:top w:val="dotted" w:sz="4" w:space="0" w:color="auto"/>
              <w:left w:val="single" w:sz="6" w:space="0" w:color="auto"/>
              <w:bottom w:val="dotted" w:sz="4" w:space="0" w:color="auto"/>
              <w:right w:val="single" w:sz="6" w:space="0" w:color="auto"/>
            </w:tcBorders>
            <w:vAlign w:val="bottom"/>
          </w:tcPr>
          <w:p w:rsidR="00AF434F" w:rsidRPr="00B237CC" w:rsidRDefault="00AF434F" w:rsidP="00BA66C0">
            <w:pPr>
              <w:pStyle w:val="aff1"/>
              <w:spacing w:before="60"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vAlign w:val="bottom"/>
          </w:tcPr>
          <w:p w:rsidR="00AF434F" w:rsidRPr="00B237CC" w:rsidRDefault="00AF434F" w:rsidP="00BA66C0">
            <w:pPr>
              <w:pStyle w:val="aff1"/>
              <w:spacing w:before="60" w:line="240" w:lineRule="exact"/>
              <w:rPr>
                <w:rFonts w:cs="Arial"/>
              </w:rPr>
            </w:pPr>
            <w:r>
              <w:rPr>
                <w:rFonts w:cs="Arial"/>
              </w:rPr>
              <w:t>99,0</w:t>
            </w:r>
          </w:p>
        </w:tc>
      </w:tr>
      <w:tr w:rsidR="00AF434F" w:rsidRPr="00BA66C0" w:rsidTr="00BA66C0">
        <w:tc>
          <w:tcPr>
            <w:tcW w:w="1985" w:type="dxa"/>
            <w:tcBorders>
              <w:top w:val="dotted" w:sz="4" w:space="0" w:color="auto"/>
              <w:left w:val="double" w:sz="6" w:space="0" w:color="auto"/>
              <w:bottom w:val="double" w:sz="6" w:space="0" w:color="auto"/>
              <w:right w:val="single" w:sz="6" w:space="0" w:color="auto"/>
            </w:tcBorders>
            <w:vAlign w:val="bottom"/>
          </w:tcPr>
          <w:p w:rsidR="00AF434F" w:rsidRPr="00BA66C0" w:rsidRDefault="00AF434F" w:rsidP="00BA66C0">
            <w:pPr>
              <w:pStyle w:val="aff"/>
              <w:spacing w:before="60" w:line="240" w:lineRule="exact"/>
              <w:rPr>
                <w:rFonts w:cs="Arial"/>
                <w:i/>
              </w:rPr>
            </w:pPr>
            <w:r w:rsidRPr="00BA66C0">
              <w:rPr>
                <w:rFonts w:cs="Arial"/>
                <w:i/>
              </w:rPr>
              <w:t>Январь</w:t>
            </w:r>
            <w:r w:rsidR="00263E25" w:rsidRPr="00BA66C0">
              <w:rPr>
                <w:rFonts w:cs="Arial"/>
                <w:i/>
              </w:rPr>
              <w:t xml:space="preserve"> – </w:t>
            </w:r>
            <w:r w:rsidRPr="00BA66C0">
              <w:rPr>
                <w:rFonts w:cs="Arial"/>
                <w:i/>
              </w:rPr>
              <w:t>октябрь</w:t>
            </w:r>
          </w:p>
        </w:tc>
        <w:tc>
          <w:tcPr>
            <w:tcW w:w="1190" w:type="dxa"/>
            <w:tcBorders>
              <w:top w:val="dotted" w:sz="4" w:space="0" w:color="auto"/>
              <w:left w:val="single" w:sz="6" w:space="0" w:color="auto"/>
              <w:bottom w:val="doub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3092,7</w:t>
            </w:r>
          </w:p>
        </w:tc>
        <w:tc>
          <w:tcPr>
            <w:tcW w:w="1191" w:type="dxa"/>
            <w:tcBorders>
              <w:top w:val="dotted" w:sz="4" w:space="0" w:color="auto"/>
              <w:left w:val="single" w:sz="6" w:space="0" w:color="auto"/>
              <w:bottom w:val="doub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161,9</w:t>
            </w:r>
          </w:p>
        </w:tc>
        <w:tc>
          <w:tcPr>
            <w:tcW w:w="1191" w:type="dxa"/>
            <w:tcBorders>
              <w:top w:val="dotted" w:sz="4" w:space="0" w:color="auto"/>
              <w:left w:val="single" w:sz="6" w:space="0" w:color="auto"/>
              <w:bottom w:val="double" w:sz="6" w:space="0" w:color="auto"/>
              <w:right w:val="single" w:sz="6" w:space="0" w:color="auto"/>
            </w:tcBorders>
            <w:vAlign w:val="bottom"/>
          </w:tcPr>
          <w:p w:rsidR="00AF434F" w:rsidRPr="00BA66C0" w:rsidRDefault="00AF434F" w:rsidP="00BA66C0">
            <w:pPr>
              <w:pStyle w:val="aff1"/>
              <w:spacing w:before="60"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2586,6</w:t>
            </w:r>
          </w:p>
        </w:tc>
        <w:tc>
          <w:tcPr>
            <w:tcW w:w="1191" w:type="dxa"/>
            <w:tcBorders>
              <w:top w:val="dotted" w:sz="4" w:space="0" w:color="auto"/>
              <w:left w:val="single" w:sz="6" w:space="0" w:color="auto"/>
              <w:bottom w:val="double" w:sz="6" w:space="0" w:color="auto"/>
              <w:right w:val="single" w:sz="6" w:space="0" w:color="auto"/>
            </w:tcBorders>
            <w:vAlign w:val="bottom"/>
          </w:tcPr>
          <w:p w:rsidR="00AF434F" w:rsidRPr="00BA66C0" w:rsidRDefault="00AF434F" w:rsidP="00BA66C0">
            <w:pPr>
              <w:pStyle w:val="aff1"/>
              <w:spacing w:before="60" w:line="240" w:lineRule="exact"/>
              <w:rPr>
                <w:rFonts w:cs="Arial"/>
                <w:i/>
              </w:rPr>
            </w:pPr>
            <w:r w:rsidRPr="00BA66C0">
              <w:rPr>
                <w:rFonts w:cs="Arial"/>
                <w:i/>
              </w:rPr>
              <w:t>99,8</w:t>
            </w:r>
          </w:p>
        </w:tc>
        <w:tc>
          <w:tcPr>
            <w:tcW w:w="1417" w:type="dxa"/>
            <w:tcBorders>
              <w:top w:val="dotted" w:sz="4" w:space="0" w:color="auto"/>
              <w:left w:val="single" w:sz="6" w:space="0" w:color="auto"/>
              <w:bottom w:val="double" w:sz="6" w:space="0" w:color="auto"/>
              <w:right w:val="double" w:sz="6" w:space="0" w:color="auto"/>
            </w:tcBorders>
            <w:vAlign w:val="bottom"/>
          </w:tcPr>
          <w:p w:rsidR="00AF434F" w:rsidRPr="00BA66C0" w:rsidRDefault="00AF434F" w:rsidP="00BA66C0">
            <w:pPr>
              <w:pStyle w:val="aff1"/>
              <w:spacing w:before="60" w:line="240" w:lineRule="exact"/>
              <w:rPr>
                <w:rFonts w:cs="Arial"/>
                <w:i/>
              </w:rPr>
            </w:pPr>
          </w:p>
        </w:tc>
      </w:tr>
    </w:tbl>
    <w:p w:rsidR="00AF434F" w:rsidRPr="00390800" w:rsidRDefault="00AF434F" w:rsidP="00AF434F">
      <w:pPr>
        <w:pStyle w:val="aff5"/>
        <w:keepNext w:val="0"/>
        <w:pBdr>
          <w:bottom w:val="none" w:sz="0" w:space="0" w:color="auto"/>
        </w:pBdr>
        <w:tabs>
          <w:tab w:val="clear" w:pos="2061"/>
          <w:tab w:val="num" w:pos="-2268"/>
        </w:tabs>
        <w:spacing w:before="0" w:after="120" w:line="80" w:lineRule="atLeast"/>
        <w:ind w:left="0"/>
        <w:rPr>
          <w:rFonts w:cs="Arial"/>
          <w:i/>
          <w:caps w:val="0"/>
        </w:rPr>
      </w:pPr>
    </w:p>
    <w:p w:rsidR="008A6069" w:rsidRDefault="008A6069" w:rsidP="00E63DEE">
      <w:pPr>
        <w:pStyle w:val="affb"/>
        <w:spacing w:before="120" w:line="288" w:lineRule="auto"/>
        <w:ind w:firstLine="709"/>
        <w:jc w:val="center"/>
        <w:rPr>
          <w:rFonts w:cs="Arial"/>
          <w:b/>
        </w:rPr>
      </w:pPr>
    </w:p>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13" w:name="_Toc25152692"/>
      <w:bookmarkStart w:id="114" w:name="_Toc130704474"/>
      <w:bookmarkEnd w:id="112"/>
      <w:r w:rsidRPr="00566D45">
        <w:rPr>
          <w:rFonts w:cs="Arial"/>
          <w:noProof w:val="0"/>
          <w:sz w:val="28"/>
        </w:rPr>
        <w:lastRenderedPageBreak/>
        <w:t>Рынки товаров и услуг</w:t>
      </w:r>
      <w:bookmarkEnd w:id="113"/>
    </w:p>
    <w:p w:rsidR="00957751" w:rsidRPr="00566D45" w:rsidRDefault="00957751" w:rsidP="00387F03">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15" w:name="_Toc25152693"/>
      <w:bookmarkStart w:id="116" w:name="_Toc335825295"/>
      <w:r w:rsidRPr="00566D45">
        <w:rPr>
          <w:rFonts w:cs="Arial"/>
          <w:noProof w:val="0"/>
        </w:rPr>
        <w:t>Розничная торговля</w:t>
      </w:r>
      <w:bookmarkEnd w:id="115"/>
    </w:p>
    <w:p w:rsidR="007432C0" w:rsidRPr="00D6224A" w:rsidRDefault="007432C0" w:rsidP="00E85E9D">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1985"/>
        <w:gridCol w:w="1559"/>
        <w:gridCol w:w="2268"/>
        <w:gridCol w:w="3318"/>
      </w:tblGrid>
      <w:tr w:rsidR="007432C0" w:rsidRPr="00D6224A" w:rsidTr="007432C0">
        <w:trPr>
          <w:cantSplit/>
          <w:tblHeader/>
        </w:trPr>
        <w:tc>
          <w:tcPr>
            <w:tcW w:w="1985" w:type="dxa"/>
            <w:vMerge w:val="restart"/>
            <w:tcBorders>
              <w:top w:val="double" w:sz="6" w:space="0" w:color="auto"/>
              <w:left w:val="double" w:sz="6" w:space="0" w:color="auto"/>
              <w:right w:val="single" w:sz="6" w:space="0" w:color="auto"/>
            </w:tcBorders>
          </w:tcPr>
          <w:p w:rsidR="007432C0" w:rsidRPr="00D6224A" w:rsidRDefault="007432C0" w:rsidP="007432C0">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7432C0" w:rsidRPr="00D6224A" w:rsidRDefault="007432C0" w:rsidP="007432C0">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7432C0" w:rsidRPr="00D6224A" w:rsidRDefault="007432C0" w:rsidP="007432C0">
            <w:pPr>
              <w:pStyle w:val="aff1"/>
              <w:spacing w:before="40"/>
              <w:rPr>
                <w:rFonts w:cs="Arial"/>
                <w:i/>
              </w:rPr>
            </w:pPr>
            <w:r w:rsidRPr="00D6224A">
              <w:rPr>
                <w:rFonts w:cs="Arial"/>
                <w:i/>
              </w:rPr>
              <w:t>в % к</w:t>
            </w:r>
          </w:p>
        </w:tc>
      </w:tr>
      <w:tr w:rsidR="007432C0" w:rsidRPr="00D6224A" w:rsidTr="007432C0">
        <w:trPr>
          <w:cantSplit/>
          <w:tblHeader/>
        </w:trPr>
        <w:tc>
          <w:tcPr>
            <w:tcW w:w="1985" w:type="dxa"/>
            <w:vMerge/>
            <w:tcBorders>
              <w:left w:val="double" w:sz="6" w:space="0" w:color="auto"/>
              <w:bottom w:val="single" w:sz="4" w:space="0" w:color="auto"/>
              <w:right w:val="single" w:sz="6" w:space="0" w:color="auto"/>
            </w:tcBorders>
          </w:tcPr>
          <w:p w:rsidR="007432C0" w:rsidRPr="00D6224A" w:rsidRDefault="007432C0" w:rsidP="007432C0">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7432C0" w:rsidRPr="00D6224A" w:rsidRDefault="007432C0" w:rsidP="007432C0">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7432C0" w:rsidRPr="00D6224A" w:rsidRDefault="007432C0" w:rsidP="007432C0">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7432C0" w:rsidRPr="00D6224A" w:rsidRDefault="007432C0" w:rsidP="007432C0">
            <w:pPr>
              <w:pStyle w:val="aff1"/>
              <w:spacing w:before="40"/>
              <w:rPr>
                <w:rFonts w:cs="Arial"/>
                <w:i/>
              </w:rPr>
            </w:pPr>
            <w:r w:rsidRPr="00D6224A">
              <w:rPr>
                <w:rFonts w:cs="Arial"/>
                <w:i/>
              </w:rPr>
              <w:t>соответствующему периоду предыдущего года</w:t>
            </w:r>
          </w:p>
        </w:tc>
      </w:tr>
      <w:tr w:rsidR="007432C0" w:rsidRPr="00D6224A" w:rsidTr="00E85E9D">
        <w:trPr>
          <w:trHeight w:val="170"/>
        </w:trPr>
        <w:tc>
          <w:tcPr>
            <w:tcW w:w="9130" w:type="dxa"/>
            <w:gridSpan w:val="4"/>
            <w:tcBorders>
              <w:top w:val="single" w:sz="4" w:space="0" w:color="auto"/>
              <w:left w:val="double" w:sz="6" w:space="0" w:color="auto"/>
              <w:bottom w:val="single" w:sz="4" w:space="0" w:color="auto"/>
              <w:right w:val="double" w:sz="6" w:space="0" w:color="auto"/>
            </w:tcBorders>
            <w:vAlign w:val="bottom"/>
          </w:tcPr>
          <w:p w:rsidR="007432C0" w:rsidRPr="00D6224A" w:rsidRDefault="007432C0" w:rsidP="00BC2207">
            <w:pPr>
              <w:pStyle w:val="aff1"/>
              <w:spacing w:line="240" w:lineRule="exact"/>
              <w:rPr>
                <w:rFonts w:cs="Arial"/>
                <w:i/>
                <w:vertAlign w:val="superscript"/>
              </w:rPr>
            </w:pPr>
            <w:r w:rsidRPr="00D6224A">
              <w:rPr>
                <w:rFonts w:cs="Arial"/>
                <w:b/>
              </w:rPr>
              <w:t>201</w:t>
            </w:r>
            <w:r>
              <w:rPr>
                <w:rFonts w:cs="Arial"/>
                <w:b/>
              </w:rPr>
              <w:t xml:space="preserve">8 </w:t>
            </w:r>
            <w:r w:rsidRPr="00D6224A">
              <w:rPr>
                <w:rFonts w:cs="Arial"/>
                <w:b/>
              </w:rPr>
              <w:t>год</w:t>
            </w:r>
            <w:r>
              <w:rPr>
                <w:rFonts w:cs="Arial"/>
                <w:b/>
              </w:rPr>
              <w:t xml:space="preserve"> </w:t>
            </w:r>
          </w:p>
        </w:tc>
      </w:tr>
      <w:tr w:rsidR="007432C0" w:rsidRPr="00D6224A" w:rsidTr="00E85E9D">
        <w:trPr>
          <w:trHeight w:val="170"/>
        </w:trPr>
        <w:tc>
          <w:tcPr>
            <w:tcW w:w="1985" w:type="dxa"/>
            <w:tcBorders>
              <w:top w:val="single"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7432C0" w:rsidRPr="00D6224A" w:rsidRDefault="007432C0" w:rsidP="00BC2207">
            <w:pPr>
              <w:pStyle w:val="aff1"/>
              <w:spacing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106,0</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2A3A6B" w:rsidRDefault="007432C0" w:rsidP="00BC2207">
            <w:pPr>
              <w:pStyle w:val="aff"/>
              <w:spacing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D6224A" w:rsidRDefault="007432C0" w:rsidP="00BC2207">
            <w:pPr>
              <w:pStyle w:val="aff1"/>
              <w:spacing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106,5</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D6224A" w:rsidRDefault="007432C0" w:rsidP="00BC2207">
            <w:pPr>
              <w:pStyle w:val="aff1"/>
              <w:spacing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107,0</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0F3633" w:rsidRDefault="007432C0" w:rsidP="00BC2207">
            <w:pPr>
              <w:pStyle w:val="aff"/>
              <w:spacing w:line="240" w:lineRule="exact"/>
              <w:ind w:left="114" w:hanging="57"/>
              <w:rPr>
                <w:rFonts w:cs="Arial"/>
                <w:i/>
              </w:rPr>
            </w:pPr>
            <w:r w:rsidRPr="000F3633">
              <w:rPr>
                <w:rFonts w:cs="Arial"/>
                <w:i/>
                <w:lang w:val="en-US"/>
              </w:rPr>
              <w:t xml:space="preserve">I </w:t>
            </w:r>
            <w:r w:rsidRPr="000F3633">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0F3633" w:rsidRDefault="007432C0" w:rsidP="00BC2207">
            <w:pPr>
              <w:pStyle w:val="aff1"/>
              <w:spacing w:line="240" w:lineRule="exact"/>
              <w:rPr>
                <w:rFonts w:cs="Arial"/>
                <w:i/>
              </w:rPr>
            </w:pPr>
            <w:r>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i/>
              </w:rPr>
            </w:pPr>
            <w:r>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i/>
              </w:rPr>
            </w:pPr>
            <w:r>
              <w:rPr>
                <w:rFonts w:cs="Arial"/>
                <w:i/>
              </w:rPr>
              <w:t>106,5</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rPr>
            </w:pPr>
            <w:r w:rsidRPr="00E85E9D">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rPr>
            </w:pPr>
            <w:r w:rsidRPr="00E85E9D">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rPr>
            </w:pPr>
            <w:r w:rsidRPr="00E85E9D">
              <w:rPr>
                <w:rFonts w:cs="Arial"/>
              </w:rPr>
              <w:t>94,6</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rPr>
            </w:pPr>
            <w:r w:rsidRPr="00E85E9D">
              <w:rPr>
                <w:rFonts w:cs="Arial"/>
              </w:rPr>
              <w:t>106,8</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rPr>
            </w:pPr>
            <w:r w:rsidRPr="00E85E9D">
              <w:rPr>
                <w:rFonts w:cs="Arial"/>
              </w:rPr>
              <w:t xml:space="preserve">Май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rPr>
            </w:pPr>
            <w:r w:rsidRPr="00E85E9D">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rPr>
            </w:pPr>
            <w:r w:rsidRPr="00E85E9D">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rPr>
            </w:pPr>
            <w:r w:rsidRPr="00E85E9D">
              <w:rPr>
                <w:rFonts w:cs="Arial"/>
              </w:rPr>
              <w:t>104,3</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rPr>
            </w:pPr>
            <w:r w:rsidRPr="00E85E9D">
              <w:rPr>
                <w:rFonts w:cs="Arial"/>
              </w:rPr>
              <w:t xml:space="preserve">Июнь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rPr>
            </w:pPr>
            <w:r w:rsidRPr="00E85E9D">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rPr>
            </w:pPr>
            <w:r w:rsidRPr="00E85E9D">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rPr>
            </w:pPr>
            <w:r w:rsidRPr="00E85E9D">
              <w:rPr>
                <w:rFonts w:cs="Arial"/>
              </w:rPr>
              <w:t>105,9</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 xml:space="preserve">II </w:t>
            </w:r>
            <w:r w:rsidRPr="00E85E9D">
              <w:rPr>
                <w:rFonts w:cs="Arial"/>
                <w:i/>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105,7</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I</w:t>
            </w:r>
            <w:r w:rsidRPr="00E85E9D">
              <w:rPr>
                <w:rFonts w:cs="Arial"/>
                <w:i/>
              </w:rPr>
              <w:t xml:space="preserve"> полугодие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106,1</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Июль</w:t>
            </w:r>
            <w:r>
              <w:rPr>
                <w:rFonts w:cs="Arial"/>
              </w:rPr>
              <w:t xml:space="preserve">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FB2C69" w:rsidRDefault="007432C0" w:rsidP="00BC2207">
            <w:pPr>
              <w:pStyle w:val="aff1"/>
              <w:spacing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104,4</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FB2C69" w:rsidRDefault="007432C0" w:rsidP="00BC2207">
            <w:pPr>
              <w:pStyle w:val="aff1"/>
              <w:spacing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105,2</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FB2C69" w:rsidRDefault="007432C0" w:rsidP="00BC2207">
            <w:pPr>
              <w:pStyle w:val="aff1"/>
              <w:spacing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102,9</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 xml:space="preserve">III </w:t>
            </w:r>
            <w:r w:rsidRPr="00E85E9D">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104,2</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105,4</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FB2C69" w:rsidRDefault="007432C0" w:rsidP="00BC2207">
            <w:pPr>
              <w:pStyle w:val="aff1"/>
              <w:spacing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102,5</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rPr>
              <w:t>Январь – 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406693,6</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105,1</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FB2C69" w:rsidRDefault="007432C0" w:rsidP="00BC2207">
            <w:pPr>
              <w:pStyle w:val="aff1"/>
              <w:spacing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103,2</w:t>
            </w:r>
          </w:p>
        </w:tc>
      </w:tr>
      <w:tr w:rsidR="007432C0" w:rsidRPr="00D6224A"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AA0258" w:rsidRDefault="007432C0" w:rsidP="00BC2207">
            <w:pPr>
              <w:pStyle w:val="aff1"/>
              <w:spacing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AA0258" w:rsidRDefault="007432C0" w:rsidP="00BC2207">
            <w:pPr>
              <w:pStyle w:val="aff1"/>
              <w:spacing w:line="240" w:lineRule="exact"/>
              <w:rPr>
                <w:rFonts w:cs="Arial"/>
              </w:rPr>
            </w:pPr>
            <w:r>
              <w:rPr>
                <w:rFonts w:cs="Arial"/>
              </w:rPr>
              <w:t>101,5</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 xml:space="preserve">IV </w:t>
            </w:r>
            <w:r w:rsidRPr="00E85E9D">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102,1</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104,5</w:t>
            </w:r>
          </w:p>
        </w:tc>
      </w:tr>
      <w:tr w:rsidR="007432C0" w:rsidRPr="00D6224A" w:rsidTr="00E85E9D">
        <w:trPr>
          <w:trHeight w:val="170"/>
        </w:trPr>
        <w:tc>
          <w:tcPr>
            <w:tcW w:w="9130" w:type="dxa"/>
            <w:gridSpan w:val="4"/>
            <w:tcBorders>
              <w:top w:val="single" w:sz="6" w:space="0" w:color="auto"/>
              <w:left w:val="double" w:sz="6" w:space="0" w:color="auto"/>
              <w:bottom w:val="single" w:sz="6" w:space="0" w:color="auto"/>
              <w:right w:val="double" w:sz="6" w:space="0" w:color="auto"/>
            </w:tcBorders>
            <w:vAlign w:val="bottom"/>
          </w:tcPr>
          <w:p w:rsidR="007432C0" w:rsidRPr="000F3633" w:rsidRDefault="007432C0" w:rsidP="00BC2207">
            <w:pPr>
              <w:pStyle w:val="aff1"/>
              <w:spacing w:line="240" w:lineRule="exact"/>
              <w:rPr>
                <w:rFonts w:cs="Arial"/>
                <w:b/>
              </w:rPr>
            </w:pPr>
            <w:r>
              <w:rPr>
                <w:rFonts w:cs="Arial"/>
                <w:b/>
              </w:rPr>
              <w:t>2019 год</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AA0258" w:rsidRDefault="007432C0" w:rsidP="00BC2207">
            <w:pPr>
              <w:pStyle w:val="aff"/>
              <w:spacing w:line="240" w:lineRule="exact"/>
              <w:ind w:left="114" w:hanging="57"/>
              <w:rPr>
                <w:rFonts w:cs="Arial"/>
                <w:i/>
              </w:rPr>
            </w:pPr>
            <w:r w:rsidRPr="00AA0258">
              <w:rPr>
                <w:rFonts w:cs="Arial"/>
              </w:rPr>
              <w:t>Январь</w:t>
            </w:r>
            <w:r>
              <w:rPr>
                <w:rFonts w:cs="Arial"/>
              </w:rPr>
              <w:t xml:space="preserve">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887965" w:rsidRDefault="007432C0" w:rsidP="00BC2207">
            <w:pPr>
              <w:pStyle w:val="aff1"/>
              <w:spacing w:line="240" w:lineRule="exact"/>
              <w:rPr>
                <w:rFonts w:cs="Arial"/>
              </w:rPr>
            </w:pPr>
            <w:r>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6A4DA7" w:rsidRDefault="007432C0" w:rsidP="00BC2207">
            <w:pPr>
              <w:pStyle w:val="aff1"/>
              <w:spacing w:line="240" w:lineRule="exact"/>
              <w:rPr>
                <w:rFonts w:cs="Arial"/>
              </w:rPr>
            </w:pPr>
            <w:r>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6A4DA7" w:rsidRDefault="007432C0" w:rsidP="00BC2207">
            <w:pPr>
              <w:pStyle w:val="aff1"/>
              <w:spacing w:line="240" w:lineRule="exact"/>
              <w:rPr>
                <w:rFonts w:cs="Arial"/>
              </w:rPr>
            </w:pPr>
            <w:r>
              <w:rPr>
                <w:rFonts w:cs="Arial"/>
              </w:rPr>
              <w:t>105,9</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AA0258" w:rsidRDefault="007432C0" w:rsidP="00BC2207">
            <w:pPr>
              <w:pStyle w:val="aff"/>
              <w:spacing w:line="240" w:lineRule="exact"/>
              <w:ind w:left="114" w:hanging="57"/>
              <w:rPr>
                <w:rFonts w:cs="Arial"/>
              </w:rPr>
            </w:pPr>
            <w:r w:rsidRPr="00AA0258">
              <w:rPr>
                <w:rFonts w:cs="Arial"/>
              </w:rPr>
              <w:t>Февраль</w:t>
            </w:r>
            <w:r>
              <w:rPr>
                <w:rFonts w:cs="Arial"/>
              </w:rPr>
              <w:t xml:space="preserve">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887965" w:rsidRDefault="007432C0" w:rsidP="00BC2207">
            <w:pPr>
              <w:pStyle w:val="aff1"/>
              <w:spacing w:line="240" w:lineRule="exact"/>
              <w:rPr>
                <w:rFonts w:cs="Arial"/>
              </w:rPr>
            </w:pPr>
            <w:r>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6A4DA7" w:rsidRDefault="007432C0" w:rsidP="00BC2207">
            <w:pPr>
              <w:pStyle w:val="aff1"/>
              <w:spacing w:line="240" w:lineRule="exact"/>
              <w:rPr>
                <w:rFonts w:cs="Arial"/>
              </w:rPr>
            </w:pPr>
            <w:r>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6A4DA7" w:rsidRDefault="007432C0" w:rsidP="00BC2207">
            <w:pPr>
              <w:pStyle w:val="aff1"/>
              <w:spacing w:line="240" w:lineRule="exact"/>
              <w:rPr>
                <w:rFonts w:cs="Arial"/>
              </w:rPr>
            </w:pPr>
            <w:r>
              <w:rPr>
                <w:rFonts w:cs="Arial"/>
              </w:rPr>
              <w:t>103,8</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2A3A6B" w:rsidRDefault="007432C0" w:rsidP="00BC2207">
            <w:pPr>
              <w:pStyle w:val="aff"/>
              <w:spacing w:line="240" w:lineRule="exact"/>
              <w:ind w:left="114" w:hanging="57"/>
              <w:rPr>
                <w:rFonts w:cs="Arial"/>
              </w:rPr>
            </w:pPr>
            <w:r>
              <w:rPr>
                <w:rFonts w:cs="Arial"/>
              </w:rPr>
              <w:t xml:space="preserve">Март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99,0</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 xml:space="preserve">I </w:t>
            </w:r>
            <w:r w:rsidRPr="00E85E9D">
              <w:rPr>
                <w:rFonts w:cs="Arial"/>
                <w:i/>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87,9</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102,8</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0F3633" w:rsidRDefault="007432C0" w:rsidP="00BC2207">
            <w:pPr>
              <w:pStyle w:val="aff"/>
              <w:spacing w:line="240" w:lineRule="exact"/>
              <w:ind w:left="114" w:hanging="57"/>
              <w:rPr>
                <w:rFonts w:cs="Arial"/>
                <w:i/>
                <w:lang w:val="en-US"/>
              </w:rPr>
            </w:pPr>
            <w:r w:rsidRPr="001A15DB">
              <w:rPr>
                <w:rFonts w:cs="Arial"/>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42048,2</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97,8</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102,4</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43491,6</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104,0</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43696,5</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100,6</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101,3</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 xml:space="preserve">II </w:t>
            </w:r>
            <w:r w:rsidRPr="00E85E9D">
              <w:rPr>
                <w:rFonts w:cs="Arial"/>
                <w:i/>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129236,3</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98,3</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102,5</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I</w:t>
            </w:r>
            <w:r w:rsidRPr="00E85E9D">
              <w:rPr>
                <w:rFonts w:cs="Arial"/>
                <w:i/>
              </w:rPr>
              <w:t xml:space="preserve"> полугодие </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255176,0</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102,6</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44066,4</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100,8</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99,8</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44519,1</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101,4</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99,9</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43144,4</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97,5</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100,5</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lang w:val="en-US"/>
              </w:rPr>
              <w:t xml:space="preserve">III </w:t>
            </w:r>
            <w:r w:rsidRPr="00E85E9D">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131729,9</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98,2</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100,1</w:t>
            </w:r>
          </w:p>
        </w:tc>
      </w:tr>
      <w:tr w:rsidR="007432C0" w:rsidRPr="00E85E9D"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rPr>
              <w:lastRenderedPageBreak/>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386905,8</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101,8</w:t>
            </w:r>
          </w:p>
        </w:tc>
      </w:tr>
      <w:tr w:rsidR="007432C0" w:rsidRPr="000F3633" w:rsidTr="00E85E9D">
        <w:trPr>
          <w:trHeight w:val="170"/>
        </w:trPr>
        <w:tc>
          <w:tcPr>
            <w:tcW w:w="1985"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44239,8</w:t>
            </w:r>
          </w:p>
        </w:tc>
        <w:tc>
          <w:tcPr>
            <w:tcW w:w="226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102,2</w:t>
            </w:r>
          </w:p>
        </w:tc>
        <w:tc>
          <w:tcPr>
            <w:tcW w:w="33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101,7</w:t>
            </w:r>
          </w:p>
        </w:tc>
      </w:tr>
      <w:tr w:rsidR="007432C0" w:rsidRPr="00E85E9D" w:rsidTr="00E85E9D">
        <w:trPr>
          <w:trHeight w:val="170"/>
        </w:trPr>
        <w:tc>
          <w:tcPr>
            <w:tcW w:w="1985" w:type="dxa"/>
            <w:tcBorders>
              <w:top w:val="dotted" w:sz="4" w:space="0" w:color="auto"/>
              <w:left w:val="double" w:sz="6" w:space="0" w:color="auto"/>
              <w:bottom w:val="double" w:sz="6" w:space="0" w:color="auto"/>
              <w:right w:val="single" w:sz="6" w:space="0" w:color="auto"/>
            </w:tcBorders>
            <w:vAlign w:val="bottom"/>
          </w:tcPr>
          <w:p w:rsidR="007432C0" w:rsidRPr="00E85E9D" w:rsidRDefault="007432C0" w:rsidP="00BC2207">
            <w:pPr>
              <w:pStyle w:val="aff"/>
              <w:spacing w:line="240" w:lineRule="exact"/>
              <w:ind w:left="114" w:hanging="57"/>
              <w:rPr>
                <w:rFonts w:cs="Arial"/>
                <w:i/>
              </w:rPr>
            </w:pPr>
            <w:r w:rsidRPr="00E85E9D">
              <w:rPr>
                <w:rFonts w:cs="Arial"/>
                <w:i/>
              </w:rPr>
              <w:t>Январь – октябрь</w:t>
            </w:r>
          </w:p>
        </w:tc>
        <w:tc>
          <w:tcPr>
            <w:tcW w:w="1559" w:type="dxa"/>
            <w:tcBorders>
              <w:top w:val="dotted" w:sz="4" w:space="0" w:color="auto"/>
              <w:left w:val="single" w:sz="6" w:space="0" w:color="auto"/>
              <w:bottom w:val="double" w:sz="6" w:space="0" w:color="auto"/>
              <w:right w:val="single" w:sz="6" w:space="0" w:color="auto"/>
            </w:tcBorders>
            <w:vAlign w:val="bottom"/>
          </w:tcPr>
          <w:p w:rsidR="007432C0" w:rsidRPr="00E85E9D" w:rsidRDefault="007432C0" w:rsidP="00BC2207">
            <w:pPr>
              <w:pStyle w:val="aff1"/>
              <w:spacing w:line="240" w:lineRule="exact"/>
              <w:rPr>
                <w:rFonts w:cs="Arial"/>
                <w:i/>
              </w:rPr>
            </w:pPr>
            <w:r w:rsidRPr="00E85E9D">
              <w:rPr>
                <w:rFonts w:cs="Arial"/>
                <w:i/>
              </w:rPr>
              <w:t>431145,5</w:t>
            </w:r>
          </w:p>
        </w:tc>
        <w:tc>
          <w:tcPr>
            <w:tcW w:w="2268" w:type="dxa"/>
            <w:tcBorders>
              <w:top w:val="dotted" w:sz="4" w:space="0" w:color="auto"/>
              <w:left w:val="single" w:sz="6" w:space="0" w:color="auto"/>
              <w:bottom w:val="double" w:sz="6" w:space="0" w:color="auto"/>
              <w:right w:val="single" w:sz="6" w:space="0" w:color="auto"/>
            </w:tcBorders>
            <w:vAlign w:val="bottom"/>
          </w:tcPr>
          <w:p w:rsidR="007432C0" w:rsidRPr="00E85E9D" w:rsidRDefault="007432C0" w:rsidP="00BC2207">
            <w:pPr>
              <w:pStyle w:val="aff1"/>
              <w:spacing w:line="240" w:lineRule="exact"/>
              <w:rPr>
                <w:rFonts w:cs="Arial"/>
                <w:i/>
              </w:rPr>
            </w:pPr>
          </w:p>
        </w:tc>
        <w:tc>
          <w:tcPr>
            <w:tcW w:w="3318" w:type="dxa"/>
            <w:tcBorders>
              <w:top w:val="dotted" w:sz="4" w:space="0" w:color="auto"/>
              <w:left w:val="single" w:sz="6" w:space="0" w:color="auto"/>
              <w:bottom w:val="double" w:sz="6" w:space="0" w:color="auto"/>
              <w:right w:val="double" w:sz="6" w:space="0" w:color="auto"/>
            </w:tcBorders>
            <w:vAlign w:val="bottom"/>
          </w:tcPr>
          <w:p w:rsidR="007432C0" w:rsidRPr="00E85E9D" w:rsidRDefault="007432C0" w:rsidP="00BC2207">
            <w:pPr>
              <w:pStyle w:val="aff1"/>
              <w:spacing w:line="240" w:lineRule="exact"/>
              <w:rPr>
                <w:rFonts w:cs="Arial"/>
                <w:i/>
              </w:rPr>
            </w:pPr>
            <w:r w:rsidRPr="00E85E9D">
              <w:rPr>
                <w:rFonts w:cs="Arial"/>
                <w:i/>
              </w:rPr>
              <w:t>101,7</w:t>
            </w:r>
          </w:p>
        </w:tc>
      </w:tr>
    </w:tbl>
    <w:p w:rsidR="007432C0" w:rsidRPr="008A0BAE" w:rsidRDefault="007432C0" w:rsidP="00633643">
      <w:pPr>
        <w:pStyle w:val="-"/>
        <w:keepNext/>
        <w:keepLines/>
        <w:widowControl/>
        <w:tabs>
          <w:tab w:val="left" w:pos="1522"/>
          <w:tab w:val="center" w:pos="4592"/>
        </w:tabs>
        <w:spacing w:before="240" w:after="0" w:line="240" w:lineRule="exact"/>
        <w:rPr>
          <w:rFonts w:cs="Arial"/>
          <w:noProof/>
          <w:kern w:val="28"/>
        </w:rPr>
      </w:pPr>
      <w:r w:rsidRPr="008A0BAE">
        <w:rPr>
          <w:rFonts w:cs="Arial"/>
          <w:noProof/>
          <w:kern w:val="28"/>
        </w:rPr>
        <w:t xml:space="preserve">Оборот розничной торговли торгующих организаций </w:t>
      </w:r>
    </w:p>
    <w:p w:rsidR="007432C0" w:rsidRDefault="007432C0" w:rsidP="00633643">
      <w:pPr>
        <w:pStyle w:val="-"/>
        <w:keepNext/>
        <w:keepLines/>
        <w:widowControl/>
        <w:tabs>
          <w:tab w:val="left" w:pos="1522"/>
          <w:tab w:val="center" w:pos="4592"/>
        </w:tabs>
        <w:spacing w:before="0" w:after="0" w:line="240" w:lineRule="exact"/>
        <w:rPr>
          <w:rFonts w:cs="Arial"/>
          <w:noProof/>
          <w:kern w:val="28"/>
        </w:rPr>
      </w:pPr>
      <w:r w:rsidRPr="008A0BAE">
        <w:rPr>
          <w:rFonts w:cs="Arial"/>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7432C0" w:rsidRPr="003B014C" w:rsidTr="007432C0">
        <w:trPr>
          <w:cantSplit/>
          <w:trHeight w:val="381"/>
          <w:tblHeader/>
        </w:trPr>
        <w:tc>
          <w:tcPr>
            <w:tcW w:w="1472" w:type="pct"/>
            <w:vMerge w:val="restart"/>
            <w:tcBorders>
              <w:top w:val="double" w:sz="6" w:space="0" w:color="auto"/>
              <w:left w:val="double" w:sz="6" w:space="0" w:color="auto"/>
              <w:right w:val="single" w:sz="6" w:space="0" w:color="auto"/>
            </w:tcBorders>
          </w:tcPr>
          <w:p w:rsidR="007432C0" w:rsidRPr="003B014C" w:rsidRDefault="007432C0" w:rsidP="00633643">
            <w:pPr>
              <w:pStyle w:val="aff"/>
              <w:keepNext/>
              <w:keepLines/>
              <w:widowControl/>
              <w:spacing w:before="20" w:line="240" w:lineRule="exact"/>
              <w:ind w:left="113"/>
              <w:jc w:val="center"/>
              <w:rPr>
                <w:rFonts w:cs="Arial"/>
                <w:b/>
                <w:i/>
              </w:rPr>
            </w:pPr>
          </w:p>
        </w:tc>
        <w:tc>
          <w:tcPr>
            <w:tcW w:w="1305" w:type="pct"/>
            <w:gridSpan w:val="2"/>
            <w:tcBorders>
              <w:top w:val="double" w:sz="6" w:space="0" w:color="auto"/>
              <w:left w:val="single" w:sz="6" w:space="0" w:color="auto"/>
              <w:bottom w:val="single" w:sz="4" w:space="0" w:color="auto"/>
              <w:right w:val="single" w:sz="4" w:space="0" w:color="auto"/>
            </w:tcBorders>
          </w:tcPr>
          <w:p w:rsidR="007432C0" w:rsidRPr="003B014C" w:rsidRDefault="007432C0" w:rsidP="00633643">
            <w:pPr>
              <w:pStyle w:val="aff0"/>
              <w:keepNext/>
              <w:keepLines/>
              <w:widowControl/>
              <w:spacing w:before="20" w:after="0" w:line="240" w:lineRule="exact"/>
              <w:rPr>
                <w:rFonts w:cs="Arial"/>
              </w:rPr>
            </w:pPr>
            <w:r>
              <w:rPr>
                <w:rFonts w:cs="Arial"/>
              </w:rPr>
              <w:t>Октябрь</w:t>
            </w:r>
            <w:r w:rsidRPr="003B014C">
              <w:rPr>
                <w:rFonts w:cs="Arial"/>
              </w:rPr>
              <w:t xml:space="preserve"> 201</w:t>
            </w:r>
            <w:r>
              <w:rPr>
                <w:rFonts w:cs="Arial"/>
              </w:rPr>
              <w:t>9</w:t>
            </w:r>
            <w:r w:rsidRPr="003B014C">
              <w:rPr>
                <w:rFonts w:cs="Arial"/>
              </w:rPr>
              <w:t>г.</w:t>
            </w:r>
          </w:p>
        </w:tc>
        <w:tc>
          <w:tcPr>
            <w:tcW w:w="1304" w:type="pct"/>
            <w:gridSpan w:val="2"/>
            <w:tcBorders>
              <w:top w:val="double" w:sz="4" w:space="0" w:color="auto"/>
              <w:left w:val="single" w:sz="4" w:space="0" w:color="auto"/>
              <w:bottom w:val="single" w:sz="4" w:space="0" w:color="auto"/>
              <w:right w:val="single" w:sz="4" w:space="0" w:color="auto"/>
            </w:tcBorders>
          </w:tcPr>
          <w:p w:rsidR="007432C0" w:rsidRPr="003B014C" w:rsidRDefault="007432C0" w:rsidP="00633643">
            <w:pPr>
              <w:pStyle w:val="aff1"/>
              <w:keepNext/>
              <w:keepLines/>
              <w:widowControl/>
              <w:spacing w:before="20" w:line="240" w:lineRule="exact"/>
              <w:rPr>
                <w:rFonts w:cs="Arial"/>
                <w:i/>
              </w:rPr>
            </w:pPr>
            <w:r w:rsidRPr="003B014C">
              <w:rPr>
                <w:rFonts w:cs="Arial"/>
                <w:i/>
              </w:rPr>
              <w:t>Я</w:t>
            </w:r>
            <w:r>
              <w:rPr>
                <w:rFonts w:cs="Arial"/>
                <w:i/>
              </w:rPr>
              <w:t>нварь –</w:t>
            </w:r>
            <w:r w:rsidRPr="003B014C">
              <w:rPr>
                <w:rFonts w:cs="Arial"/>
                <w:i/>
              </w:rPr>
              <w:t xml:space="preserve"> </w:t>
            </w:r>
            <w:r>
              <w:rPr>
                <w:rFonts w:cs="Arial"/>
                <w:i/>
              </w:rPr>
              <w:t>октябрь</w:t>
            </w:r>
            <w:r w:rsidRPr="003B014C">
              <w:rPr>
                <w:rFonts w:cs="Arial"/>
                <w:i/>
              </w:rPr>
              <w:t xml:space="preserve"> 201</w:t>
            </w:r>
            <w:r>
              <w:rPr>
                <w:rFonts w:cs="Arial"/>
                <w:i/>
              </w:rPr>
              <w:t>9</w:t>
            </w:r>
            <w:r w:rsidRPr="003B014C">
              <w:rPr>
                <w:rFonts w:cs="Arial"/>
                <w:i/>
              </w:rPr>
              <w:t>г.</w:t>
            </w:r>
          </w:p>
        </w:tc>
        <w:tc>
          <w:tcPr>
            <w:tcW w:w="919" w:type="pct"/>
            <w:vMerge w:val="restart"/>
            <w:tcBorders>
              <w:top w:val="double" w:sz="4" w:space="0" w:color="auto"/>
              <w:left w:val="single" w:sz="4" w:space="0" w:color="auto"/>
              <w:right w:val="double" w:sz="6" w:space="0" w:color="auto"/>
            </w:tcBorders>
          </w:tcPr>
          <w:p w:rsidR="007432C0" w:rsidRPr="003B014C" w:rsidRDefault="007432C0" w:rsidP="00633643">
            <w:pPr>
              <w:pStyle w:val="aff1"/>
              <w:keepNext/>
              <w:keepLines/>
              <w:widowControl/>
              <w:spacing w:before="20" w:line="240" w:lineRule="exact"/>
              <w:rPr>
                <w:rFonts w:cs="Arial"/>
                <w:i/>
              </w:rPr>
            </w:pPr>
            <w:r w:rsidRPr="003B014C">
              <w:rPr>
                <w:rFonts w:cs="Arial"/>
                <w:i/>
                <w:u w:val="single"/>
              </w:rPr>
              <w:t>Справочно:</w:t>
            </w:r>
            <w:r w:rsidRPr="003B014C">
              <w:rPr>
                <w:rFonts w:cs="Arial"/>
                <w:i/>
              </w:rPr>
              <w:br/>
              <w:t xml:space="preserve">январь – </w:t>
            </w:r>
            <w:r>
              <w:rPr>
                <w:rFonts w:cs="Arial"/>
                <w:i/>
              </w:rPr>
              <w:t>о</w:t>
            </w:r>
            <w:r>
              <w:rPr>
                <w:rFonts w:cs="Arial"/>
                <w:i/>
              </w:rPr>
              <w:t>к</w:t>
            </w:r>
            <w:r>
              <w:rPr>
                <w:rFonts w:cs="Arial"/>
                <w:i/>
              </w:rPr>
              <w:t>тябрь</w:t>
            </w:r>
            <w:r w:rsidRPr="003B014C">
              <w:rPr>
                <w:rFonts w:cs="Arial"/>
                <w:i/>
              </w:rPr>
              <w:t xml:space="preserve"> 201</w:t>
            </w:r>
            <w:r>
              <w:rPr>
                <w:rFonts w:cs="Arial"/>
                <w:i/>
              </w:rPr>
              <w:t>8</w:t>
            </w:r>
            <w:r w:rsidRPr="003B014C">
              <w:rPr>
                <w:rFonts w:cs="Arial"/>
                <w:i/>
              </w:rPr>
              <w:t>г.</w:t>
            </w:r>
            <w:r w:rsidR="00633643">
              <w:rPr>
                <w:rFonts w:cs="Arial"/>
                <w:i/>
              </w:rPr>
              <w:t xml:space="preserve"> в % к январю – </w:t>
            </w:r>
            <w:r>
              <w:rPr>
                <w:rFonts w:cs="Arial"/>
                <w:i/>
              </w:rPr>
              <w:t>о</w:t>
            </w:r>
            <w:r>
              <w:rPr>
                <w:rFonts w:cs="Arial"/>
                <w:i/>
              </w:rPr>
              <w:t>к</w:t>
            </w:r>
            <w:r>
              <w:rPr>
                <w:rFonts w:cs="Arial"/>
                <w:i/>
              </w:rPr>
              <w:t>тябрю</w:t>
            </w:r>
            <w:r w:rsidRPr="003B014C">
              <w:rPr>
                <w:rFonts w:cs="Arial"/>
                <w:i/>
              </w:rPr>
              <w:t xml:space="preserve"> </w:t>
            </w:r>
            <w:r>
              <w:rPr>
                <w:rFonts w:cs="Arial"/>
                <w:i/>
              </w:rPr>
              <w:t>2017</w:t>
            </w:r>
            <w:r w:rsidRPr="003B014C">
              <w:rPr>
                <w:rFonts w:cs="Arial"/>
                <w:i/>
              </w:rPr>
              <w:t>г.</w:t>
            </w:r>
          </w:p>
        </w:tc>
      </w:tr>
      <w:tr w:rsidR="007432C0" w:rsidRPr="003B014C" w:rsidTr="007432C0">
        <w:trPr>
          <w:cantSplit/>
          <w:trHeight w:val="920"/>
          <w:tblHeader/>
        </w:trPr>
        <w:tc>
          <w:tcPr>
            <w:tcW w:w="1472" w:type="pct"/>
            <w:vMerge/>
            <w:tcBorders>
              <w:left w:val="double" w:sz="6" w:space="0" w:color="auto"/>
              <w:right w:val="single" w:sz="6" w:space="0" w:color="auto"/>
            </w:tcBorders>
          </w:tcPr>
          <w:p w:rsidR="007432C0" w:rsidRPr="003B014C" w:rsidRDefault="007432C0" w:rsidP="00633643">
            <w:pPr>
              <w:pStyle w:val="aff"/>
              <w:keepNext/>
              <w:keepLines/>
              <w:widowControl/>
              <w:spacing w:before="20" w:line="240" w:lineRule="exact"/>
              <w:ind w:left="113"/>
              <w:jc w:val="center"/>
              <w:rPr>
                <w:rFonts w:cs="Arial"/>
                <w:b/>
                <w:i/>
              </w:rPr>
            </w:pPr>
          </w:p>
        </w:tc>
        <w:tc>
          <w:tcPr>
            <w:tcW w:w="652" w:type="pct"/>
            <w:tcBorders>
              <w:top w:val="single" w:sz="4" w:space="0" w:color="auto"/>
              <w:left w:val="single" w:sz="6" w:space="0" w:color="auto"/>
              <w:right w:val="single" w:sz="4" w:space="0" w:color="auto"/>
            </w:tcBorders>
          </w:tcPr>
          <w:p w:rsidR="007432C0" w:rsidRPr="003B014C" w:rsidRDefault="007432C0" w:rsidP="00633643">
            <w:pPr>
              <w:pStyle w:val="aff0"/>
              <w:keepNext/>
              <w:keepLines/>
              <w:spacing w:before="20" w:after="0" w:line="240" w:lineRule="exact"/>
              <w:rPr>
                <w:rFonts w:cs="Arial"/>
              </w:rPr>
            </w:pPr>
            <w:r w:rsidRPr="003B014C">
              <w:rPr>
                <w:rFonts w:cs="Arial"/>
              </w:rPr>
              <w:t>млн. рублей</w:t>
            </w:r>
          </w:p>
        </w:tc>
        <w:tc>
          <w:tcPr>
            <w:tcW w:w="653" w:type="pct"/>
            <w:tcBorders>
              <w:top w:val="single" w:sz="4" w:space="0" w:color="auto"/>
              <w:left w:val="single" w:sz="4" w:space="0" w:color="auto"/>
              <w:right w:val="single" w:sz="4" w:space="0" w:color="auto"/>
            </w:tcBorders>
          </w:tcPr>
          <w:p w:rsidR="007432C0" w:rsidRPr="003B014C" w:rsidRDefault="007432C0" w:rsidP="00633643">
            <w:pPr>
              <w:pStyle w:val="aff0"/>
              <w:keepNext/>
              <w:keepLines/>
              <w:spacing w:before="20" w:after="0" w:line="240" w:lineRule="exact"/>
              <w:rPr>
                <w:rFonts w:cs="Arial"/>
              </w:rPr>
            </w:pPr>
            <w:r>
              <w:rPr>
                <w:rFonts w:cs="Arial"/>
              </w:rPr>
              <w:t xml:space="preserve">в % к </w:t>
            </w:r>
            <w:r w:rsidRPr="00DB4ACF">
              <w:rPr>
                <w:rFonts w:cs="Arial"/>
              </w:rPr>
              <w:t>о</w:t>
            </w:r>
            <w:r w:rsidRPr="00DB4ACF">
              <w:rPr>
                <w:rFonts w:cs="Arial"/>
              </w:rPr>
              <w:t>к</w:t>
            </w:r>
            <w:r w:rsidRPr="00DB4ACF">
              <w:rPr>
                <w:rFonts w:cs="Arial"/>
              </w:rPr>
              <w:t>тябрю</w:t>
            </w:r>
            <w:r w:rsidRPr="003B014C">
              <w:rPr>
                <w:rFonts w:cs="Arial"/>
                <w:i w:val="0"/>
              </w:rPr>
              <w:t xml:space="preserve"> </w:t>
            </w:r>
            <w:r w:rsidRPr="003B014C">
              <w:rPr>
                <w:rFonts w:cs="Arial"/>
              </w:rPr>
              <w:t>201</w:t>
            </w:r>
            <w:r>
              <w:rPr>
                <w:rFonts w:cs="Arial"/>
              </w:rPr>
              <w:t>8</w:t>
            </w:r>
            <w:r w:rsidRPr="003B014C">
              <w:rPr>
                <w:rFonts w:cs="Arial"/>
              </w:rPr>
              <w:t>г.</w:t>
            </w:r>
          </w:p>
        </w:tc>
        <w:tc>
          <w:tcPr>
            <w:tcW w:w="652" w:type="pct"/>
            <w:tcBorders>
              <w:top w:val="single" w:sz="4" w:space="0" w:color="auto"/>
              <w:left w:val="single" w:sz="4" w:space="0" w:color="auto"/>
              <w:right w:val="single" w:sz="4" w:space="0" w:color="auto"/>
            </w:tcBorders>
          </w:tcPr>
          <w:p w:rsidR="007432C0" w:rsidRPr="003B014C" w:rsidRDefault="007432C0" w:rsidP="00633643">
            <w:pPr>
              <w:pStyle w:val="aff0"/>
              <w:keepNext/>
              <w:keepLines/>
              <w:spacing w:before="20" w:after="0" w:line="240" w:lineRule="exact"/>
              <w:rPr>
                <w:rFonts w:cs="Arial"/>
              </w:rPr>
            </w:pPr>
            <w:r w:rsidRPr="003B014C">
              <w:rPr>
                <w:rFonts w:cs="Arial"/>
              </w:rPr>
              <w:t>млн. рублей</w:t>
            </w:r>
          </w:p>
        </w:tc>
        <w:tc>
          <w:tcPr>
            <w:tcW w:w="652" w:type="pct"/>
            <w:tcBorders>
              <w:top w:val="single" w:sz="4" w:space="0" w:color="auto"/>
              <w:left w:val="single" w:sz="4" w:space="0" w:color="auto"/>
              <w:right w:val="single" w:sz="4" w:space="0" w:color="auto"/>
            </w:tcBorders>
          </w:tcPr>
          <w:p w:rsidR="007432C0" w:rsidRPr="003B014C" w:rsidRDefault="007432C0" w:rsidP="00633643">
            <w:pPr>
              <w:pStyle w:val="aff0"/>
              <w:keepNext/>
              <w:keepLines/>
              <w:spacing w:before="20" w:after="0" w:line="240" w:lineRule="exact"/>
              <w:rPr>
                <w:rFonts w:cs="Arial"/>
              </w:rPr>
            </w:pPr>
            <w:r w:rsidRPr="003B014C">
              <w:rPr>
                <w:rFonts w:cs="Arial"/>
              </w:rPr>
              <w:t xml:space="preserve">в % к </w:t>
            </w:r>
            <w:r>
              <w:rPr>
                <w:rFonts w:cs="Arial"/>
              </w:rPr>
              <w:br/>
            </w:r>
            <w:r w:rsidRPr="003B014C">
              <w:rPr>
                <w:rFonts w:cs="Arial"/>
              </w:rPr>
              <w:t xml:space="preserve">январю </w:t>
            </w:r>
            <w:r>
              <w:rPr>
                <w:rFonts w:cs="Arial"/>
              </w:rPr>
              <w:t>–</w:t>
            </w:r>
            <w:r>
              <w:rPr>
                <w:rFonts w:cs="Arial"/>
                <w:i w:val="0"/>
              </w:rPr>
              <w:t xml:space="preserve">     </w:t>
            </w:r>
            <w:r w:rsidRPr="00DB4ACF">
              <w:rPr>
                <w:rFonts w:cs="Arial"/>
              </w:rPr>
              <w:t xml:space="preserve">октябрю </w:t>
            </w:r>
            <w:r>
              <w:rPr>
                <w:rFonts w:cs="Arial"/>
              </w:rPr>
              <w:t>2018</w:t>
            </w:r>
            <w:r w:rsidRPr="003B014C">
              <w:rPr>
                <w:rFonts w:cs="Arial"/>
              </w:rPr>
              <w:t>г.</w:t>
            </w:r>
          </w:p>
        </w:tc>
        <w:tc>
          <w:tcPr>
            <w:tcW w:w="919" w:type="pct"/>
            <w:vMerge/>
            <w:tcBorders>
              <w:left w:val="single" w:sz="4" w:space="0" w:color="auto"/>
              <w:right w:val="double" w:sz="6" w:space="0" w:color="auto"/>
            </w:tcBorders>
          </w:tcPr>
          <w:p w:rsidR="007432C0" w:rsidRPr="003B014C" w:rsidRDefault="007432C0" w:rsidP="00633643">
            <w:pPr>
              <w:pStyle w:val="aff1"/>
              <w:keepNext/>
              <w:keepLines/>
              <w:spacing w:before="20" w:line="240" w:lineRule="exact"/>
              <w:rPr>
                <w:rFonts w:cs="Arial"/>
                <w:i/>
              </w:rPr>
            </w:pPr>
          </w:p>
        </w:tc>
      </w:tr>
      <w:tr w:rsidR="007432C0" w:rsidRPr="002A3A6B" w:rsidTr="007432C0">
        <w:trPr>
          <w:cantSplit/>
        </w:trPr>
        <w:tc>
          <w:tcPr>
            <w:tcW w:w="1472" w:type="pct"/>
            <w:tcBorders>
              <w:top w:val="single" w:sz="4" w:space="0" w:color="auto"/>
              <w:left w:val="double" w:sz="6" w:space="0" w:color="auto"/>
              <w:bottom w:val="dotted" w:sz="4" w:space="0" w:color="auto"/>
              <w:right w:val="single" w:sz="6" w:space="0" w:color="auto"/>
            </w:tcBorders>
            <w:vAlign w:val="bottom"/>
          </w:tcPr>
          <w:p w:rsidR="007432C0" w:rsidRPr="002A3A6B" w:rsidRDefault="007432C0" w:rsidP="00BC2207">
            <w:pPr>
              <w:pStyle w:val="aff"/>
              <w:keepNext/>
              <w:keepLines/>
              <w:widowControl/>
              <w:spacing w:line="240" w:lineRule="exact"/>
              <w:ind w:left="0"/>
              <w:rPr>
                <w:rFonts w:cs="Arial"/>
                <w:b/>
              </w:rPr>
            </w:pPr>
            <w:r w:rsidRPr="002A3A6B">
              <w:rPr>
                <w:rFonts w:cs="Arial"/>
                <w:b/>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7432C0" w:rsidRPr="003B014C" w:rsidRDefault="007432C0" w:rsidP="00BC2207">
            <w:pPr>
              <w:pStyle w:val="aff1"/>
              <w:keepNext/>
              <w:keepLines/>
              <w:widowControl/>
              <w:spacing w:line="240" w:lineRule="exact"/>
              <w:rPr>
                <w:rFonts w:cs="Arial"/>
                <w:b/>
              </w:rPr>
            </w:pPr>
            <w:r>
              <w:rPr>
                <w:rFonts w:cs="Arial"/>
                <w:b/>
              </w:rPr>
              <w:t>44239,8</w:t>
            </w:r>
          </w:p>
        </w:tc>
        <w:tc>
          <w:tcPr>
            <w:tcW w:w="653" w:type="pct"/>
            <w:tcBorders>
              <w:top w:val="single" w:sz="4" w:space="0" w:color="auto"/>
              <w:left w:val="single" w:sz="4" w:space="0" w:color="auto"/>
              <w:bottom w:val="dotted" w:sz="4" w:space="0" w:color="auto"/>
              <w:right w:val="single" w:sz="4" w:space="0" w:color="auto"/>
            </w:tcBorders>
            <w:vAlign w:val="bottom"/>
          </w:tcPr>
          <w:p w:rsidR="007432C0" w:rsidRPr="003B014C" w:rsidRDefault="007432C0" w:rsidP="00BC2207">
            <w:pPr>
              <w:pStyle w:val="aff1"/>
              <w:keepNext/>
              <w:keepLines/>
              <w:widowControl/>
              <w:spacing w:line="240" w:lineRule="exact"/>
              <w:rPr>
                <w:rFonts w:cs="Arial"/>
                <w:b/>
              </w:rPr>
            </w:pPr>
            <w:r>
              <w:rPr>
                <w:rFonts w:cs="Arial"/>
                <w:b/>
              </w:rPr>
              <w:t>101,7</w:t>
            </w:r>
          </w:p>
        </w:tc>
        <w:tc>
          <w:tcPr>
            <w:tcW w:w="652" w:type="pct"/>
            <w:tcBorders>
              <w:top w:val="single" w:sz="4" w:space="0" w:color="auto"/>
              <w:left w:val="single" w:sz="4" w:space="0" w:color="auto"/>
              <w:bottom w:val="dotted" w:sz="4" w:space="0" w:color="auto"/>
              <w:right w:val="single" w:sz="4" w:space="0" w:color="auto"/>
            </w:tcBorders>
            <w:vAlign w:val="bottom"/>
          </w:tcPr>
          <w:p w:rsidR="007432C0" w:rsidRPr="003B014C" w:rsidRDefault="007432C0" w:rsidP="00BC2207">
            <w:pPr>
              <w:pStyle w:val="aff1"/>
              <w:keepNext/>
              <w:keepLines/>
              <w:widowControl/>
              <w:spacing w:line="240" w:lineRule="exact"/>
              <w:rPr>
                <w:rFonts w:cs="Arial"/>
                <w:b/>
              </w:rPr>
            </w:pPr>
            <w:r>
              <w:rPr>
                <w:rFonts w:cs="Arial"/>
                <w:b/>
              </w:rPr>
              <w:t>431145,5</w:t>
            </w:r>
          </w:p>
        </w:tc>
        <w:tc>
          <w:tcPr>
            <w:tcW w:w="652" w:type="pct"/>
            <w:tcBorders>
              <w:top w:val="single" w:sz="4" w:space="0" w:color="auto"/>
              <w:left w:val="single" w:sz="4" w:space="0" w:color="auto"/>
              <w:bottom w:val="dotted" w:sz="4" w:space="0" w:color="auto"/>
              <w:right w:val="single" w:sz="6" w:space="0" w:color="auto"/>
            </w:tcBorders>
            <w:vAlign w:val="bottom"/>
          </w:tcPr>
          <w:p w:rsidR="007432C0" w:rsidRPr="003B014C" w:rsidRDefault="007432C0" w:rsidP="00BC2207">
            <w:pPr>
              <w:pStyle w:val="aff1"/>
              <w:keepNext/>
              <w:keepLines/>
              <w:widowControl/>
              <w:spacing w:line="240" w:lineRule="exact"/>
              <w:rPr>
                <w:rFonts w:cs="Arial"/>
                <w:b/>
              </w:rPr>
            </w:pPr>
            <w:r>
              <w:rPr>
                <w:rFonts w:cs="Arial"/>
                <w:b/>
              </w:rPr>
              <w:t>101,7</w:t>
            </w:r>
          </w:p>
        </w:tc>
        <w:tc>
          <w:tcPr>
            <w:tcW w:w="919" w:type="pct"/>
            <w:tcBorders>
              <w:top w:val="single" w:sz="4" w:space="0" w:color="auto"/>
              <w:left w:val="single" w:sz="6" w:space="0" w:color="auto"/>
              <w:bottom w:val="dotted" w:sz="4" w:space="0" w:color="auto"/>
              <w:right w:val="double" w:sz="6" w:space="0" w:color="auto"/>
            </w:tcBorders>
            <w:vAlign w:val="bottom"/>
          </w:tcPr>
          <w:p w:rsidR="007432C0" w:rsidRPr="002A3A6B" w:rsidRDefault="007432C0" w:rsidP="00BC2207">
            <w:pPr>
              <w:pStyle w:val="aff1"/>
              <w:keepNext/>
              <w:keepLines/>
              <w:widowControl/>
              <w:spacing w:line="240" w:lineRule="exact"/>
              <w:rPr>
                <w:rFonts w:cs="Arial"/>
                <w:b/>
              </w:rPr>
            </w:pPr>
            <w:r>
              <w:rPr>
                <w:rFonts w:cs="Arial"/>
                <w:b/>
              </w:rPr>
              <w:t>105,1</w:t>
            </w:r>
          </w:p>
        </w:tc>
      </w:tr>
      <w:tr w:rsidR="007432C0" w:rsidRPr="002A3A6B" w:rsidTr="007432C0">
        <w:trPr>
          <w:cantSplit/>
        </w:trPr>
        <w:tc>
          <w:tcPr>
            <w:tcW w:w="1472" w:type="pct"/>
            <w:tcBorders>
              <w:left w:val="double" w:sz="6" w:space="0" w:color="auto"/>
              <w:bottom w:val="dotted" w:sz="4" w:space="0" w:color="auto"/>
              <w:right w:val="single" w:sz="6" w:space="0" w:color="auto"/>
            </w:tcBorders>
            <w:vAlign w:val="bottom"/>
          </w:tcPr>
          <w:p w:rsidR="007432C0" w:rsidRPr="002A3A6B" w:rsidRDefault="007432C0" w:rsidP="00BC2207">
            <w:pPr>
              <w:pStyle w:val="aff"/>
              <w:spacing w:line="240" w:lineRule="exact"/>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Pr>
                <w:rFonts w:cs="Arial"/>
              </w:rPr>
              <w:t xml:space="preserve"> </w:t>
            </w:r>
            <w:r w:rsidRPr="002A3A6B">
              <w:rPr>
                <w:rFonts w:cs="Arial"/>
                <w:vertAlign w:val="superscript"/>
              </w:rPr>
              <w:t>1)</w:t>
            </w:r>
          </w:p>
        </w:tc>
        <w:tc>
          <w:tcPr>
            <w:tcW w:w="652" w:type="pct"/>
            <w:tcBorders>
              <w:left w:val="single" w:sz="6" w:space="0" w:color="auto"/>
              <w:bottom w:val="dotted"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43685,2</w:t>
            </w:r>
          </w:p>
        </w:tc>
        <w:tc>
          <w:tcPr>
            <w:tcW w:w="653" w:type="pct"/>
            <w:tcBorders>
              <w:left w:val="single" w:sz="4" w:space="0" w:color="auto"/>
              <w:bottom w:val="dotted"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101,8</w:t>
            </w:r>
          </w:p>
        </w:tc>
        <w:tc>
          <w:tcPr>
            <w:tcW w:w="652" w:type="pct"/>
            <w:tcBorders>
              <w:left w:val="single" w:sz="4" w:space="0" w:color="auto"/>
              <w:bottom w:val="dotted"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425931,4</w:t>
            </w:r>
          </w:p>
        </w:tc>
        <w:tc>
          <w:tcPr>
            <w:tcW w:w="652" w:type="pct"/>
            <w:tcBorders>
              <w:left w:val="single" w:sz="4" w:space="0" w:color="auto"/>
              <w:bottom w:val="dotted" w:sz="4" w:space="0" w:color="auto"/>
              <w:right w:val="single" w:sz="6" w:space="0" w:color="auto"/>
            </w:tcBorders>
            <w:vAlign w:val="bottom"/>
          </w:tcPr>
          <w:p w:rsidR="007432C0" w:rsidRPr="002A3A6B" w:rsidRDefault="007432C0" w:rsidP="00BC2207">
            <w:pPr>
              <w:pStyle w:val="aff1"/>
              <w:spacing w:line="240" w:lineRule="exact"/>
              <w:rPr>
                <w:rFonts w:cs="Arial"/>
              </w:rPr>
            </w:pPr>
            <w:r>
              <w:rPr>
                <w:rFonts w:cs="Arial"/>
              </w:rPr>
              <w:t>101,7</w:t>
            </w:r>
          </w:p>
        </w:tc>
        <w:tc>
          <w:tcPr>
            <w:tcW w:w="919" w:type="pct"/>
            <w:tcBorders>
              <w:left w:val="single" w:sz="6" w:space="0" w:color="auto"/>
              <w:bottom w:val="dotted" w:sz="4" w:space="0" w:color="auto"/>
              <w:right w:val="double" w:sz="6" w:space="0" w:color="auto"/>
            </w:tcBorders>
            <w:vAlign w:val="bottom"/>
          </w:tcPr>
          <w:p w:rsidR="007432C0" w:rsidRPr="002A3A6B" w:rsidRDefault="007432C0" w:rsidP="00BC2207">
            <w:pPr>
              <w:pStyle w:val="aff1"/>
              <w:spacing w:line="240" w:lineRule="exact"/>
              <w:rPr>
                <w:rFonts w:cs="Arial"/>
              </w:rPr>
            </w:pPr>
            <w:r>
              <w:rPr>
                <w:rFonts w:cs="Arial"/>
              </w:rPr>
              <w:t>105,3</w:t>
            </w:r>
          </w:p>
        </w:tc>
      </w:tr>
      <w:tr w:rsidR="007432C0" w:rsidRPr="002A3A6B" w:rsidTr="007432C0">
        <w:trPr>
          <w:cantSplit/>
        </w:trPr>
        <w:tc>
          <w:tcPr>
            <w:tcW w:w="1472" w:type="pct"/>
            <w:tcBorders>
              <w:top w:val="dotted" w:sz="4" w:space="0" w:color="auto"/>
              <w:left w:val="double" w:sz="6" w:space="0" w:color="auto"/>
              <w:bottom w:val="single" w:sz="4" w:space="0" w:color="auto"/>
              <w:right w:val="single" w:sz="6" w:space="0" w:color="auto"/>
            </w:tcBorders>
            <w:vAlign w:val="bottom"/>
          </w:tcPr>
          <w:p w:rsidR="007432C0" w:rsidRPr="002A3A6B" w:rsidRDefault="007432C0" w:rsidP="00BC2207">
            <w:pPr>
              <w:pStyle w:val="aff"/>
              <w:spacing w:line="240" w:lineRule="exact"/>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554,5</w:t>
            </w:r>
          </w:p>
        </w:tc>
        <w:tc>
          <w:tcPr>
            <w:tcW w:w="653" w:type="pct"/>
            <w:tcBorders>
              <w:top w:val="dotted" w:sz="4" w:space="0" w:color="auto"/>
              <w:left w:val="single" w:sz="4" w:space="0" w:color="auto"/>
              <w:bottom w:val="single"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100,0</w:t>
            </w:r>
          </w:p>
        </w:tc>
        <w:tc>
          <w:tcPr>
            <w:tcW w:w="652" w:type="pct"/>
            <w:tcBorders>
              <w:top w:val="dotted" w:sz="4" w:space="0" w:color="auto"/>
              <w:left w:val="single" w:sz="4" w:space="0" w:color="auto"/>
              <w:bottom w:val="single"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5214,1</w:t>
            </w:r>
          </w:p>
        </w:tc>
        <w:tc>
          <w:tcPr>
            <w:tcW w:w="652" w:type="pct"/>
            <w:tcBorders>
              <w:top w:val="dotted" w:sz="4" w:space="0" w:color="auto"/>
              <w:left w:val="single" w:sz="4" w:space="0" w:color="auto"/>
              <w:bottom w:val="single" w:sz="4" w:space="0" w:color="auto"/>
              <w:right w:val="single" w:sz="4" w:space="0" w:color="auto"/>
            </w:tcBorders>
            <w:vAlign w:val="bottom"/>
          </w:tcPr>
          <w:p w:rsidR="007432C0" w:rsidRPr="002A3A6B" w:rsidRDefault="007432C0" w:rsidP="00BC2207">
            <w:pPr>
              <w:pStyle w:val="aff1"/>
              <w:spacing w:line="240" w:lineRule="exact"/>
              <w:rPr>
                <w:rFonts w:cs="Arial"/>
              </w:rPr>
            </w:pPr>
            <w:r>
              <w:rPr>
                <w:rFonts w:cs="Arial"/>
              </w:rPr>
              <w:t>102,3</w:t>
            </w:r>
          </w:p>
        </w:tc>
        <w:tc>
          <w:tcPr>
            <w:tcW w:w="919" w:type="pct"/>
            <w:tcBorders>
              <w:top w:val="dotted" w:sz="4" w:space="0" w:color="auto"/>
              <w:left w:val="single" w:sz="4" w:space="0" w:color="auto"/>
              <w:bottom w:val="single" w:sz="4" w:space="0" w:color="auto"/>
              <w:right w:val="double" w:sz="6" w:space="0" w:color="auto"/>
            </w:tcBorders>
            <w:vAlign w:val="bottom"/>
          </w:tcPr>
          <w:p w:rsidR="007432C0" w:rsidRPr="002A3A6B" w:rsidRDefault="007432C0" w:rsidP="00BC2207">
            <w:pPr>
              <w:pStyle w:val="aff1"/>
              <w:spacing w:line="240" w:lineRule="exact"/>
              <w:rPr>
                <w:rFonts w:cs="Arial"/>
              </w:rPr>
            </w:pPr>
            <w:r>
              <w:rPr>
                <w:rFonts w:cs="Arial"/>
              </w:rPr>
              <w:t>91,5</w:t>
            </w:r>
          </w:p>
        </w:tc>
      </w:tr>
      <w:tr w:rsidR="007432C0" w:rsidRPr="003B014C" w:rsidTr="007432C0">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7432C0" w:rsidRPr="003B014C" w:rsidRDefault="007432C0" w:rsidP="007432C0">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7432C0" w:rsidRPr="00D06F1D" w:rsidRDefault="007432C0" w:rsidP="007432C0">
      <w:pPr>
        <w:pStyle w:val="-"/>
        <w:keepNext/>
        <w:keepLines/>
        <w:widowControl/>
        <w:tabs>
          <w:tab w:val="left" w:pos="1522"/>
          <w:tab w:val="center" w:pos="4592"/>
        </w:tabs>
        <w:spacing w:before="0" w:after="0"/>
        <w:rPr>
          <w:rFonts w:cs="Arial"/>
          <w:sz w:val="10"/>
          <w:szCs w:val="10"/>
        </w:rPr>
      </w:pPr>
    </w:p>
    <w:p w:rsidR="007432C0" w:rsidRPr="00D06F1D" w:rsidRDefault="007432C0" w:rsidP="007432C0">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7432C0" w:rsidRPr="00D06F1D" w:rsidRDefault="007432C0" w:rsidP="007432C0">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 </w:t>
      </w:r>
      <w:r>
        <w:rPr>
          <w:rFonts w:cs="Arial"/>
          <w:caps w:val="0"/>
          <w:szCs w:val="22"/>
        </w:rPr>
        <w:sym w:font="Symbol" w:char="F02D"/>
      </w:r>
      <w:r>
        <w:rPr>
          <w:rFonts w:cs="Arial"/>
          <w:caps w:val="0"/>
          <w:szCs w:val="22"/>
        </w:rPr>
        <w:t xml:space="preserve"> октябре 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Pr>
          <w:rFonts w:cs="Arial"/>
          <w:caps w:val="0"/>
          <w:szCs w:val="22"/>
        </w:rPr>
        <w:t xml:space="preserve"> октябре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7432C0" w:rsidRPr="00D06F1D" w:rsidRDefault="007432C0" w:rsidP="007432C0">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sidRPr="00D06F1D">
        <w:rPr>
          <w:rFonts w:cs="Arial"/>
          <w:b w:val="0"/>
          <w:caps w:val="0"/>
          <w:szCs w:val="22"/>
        </w:rPr>
        <w:t>(в % к итогу, в фактически действовавших ценах)</w:t>
      </w:r>
    </w:p>
    <w:p w:rsidR="007432C0" w:rsidRPr="00D06F1D" w:rsidRDefault="007432C0" w:rsidP="007432C0">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14:anchorId="3A2EF618" wp14:editId="36A3D4FB">
            <wp:extent cx="5486400" cy="226473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32C0" w:rsidRPr="00D6224A" w:rsidRDefault="007432C0" w:rsidP="00633643">
      <w:pPr>
        <w:pStyle w:val="34"/>
        <w:spacing w:before="240"/>
        <w:rPr>
          <w:rFonts w:cs="Arial"/>
        </w:rPr>
      </w:pPr>
      <w:r w:rsidRPr="00D06F1D">
        <w:rPr>
          <w:rFonts w:cs="Arial"/>
        </w:rPr>
        <w:t>В</w:t>
      </w:r>
      <w:r>
        <w:rPr>
          <w:rFonts w:cs="Arial"/>
        </w:rPr>
        <w:t xml:space="preserve"> январе – октябре 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46,4</w:t>
      </w:r>
      <w:r w:rsidRPr="00D06F1D">
        <w:rPr>
          <w:rFonts w:cs="Arial"/>
        </w:rPr>
        <w:t>%, непр</w:t>
      </w:r>
      <w:r w:rsidRPr="00D06F1D">
        <w:rPr>
          <w:rFonts w:cs="Arial"/>
        </w:rPr>
        <w:t>о</w:t>
      </w:r>
      <w:r w:rsidRPr="00D06F1D">
        <w:rPr>
          <w:rFonts w:cs="Arial"/>
        </w:rPr>
        <w:t xml:space="preserve">довольственных товаров – </w:t>
      </w:r>
      <w:r>
        <w:rPr>
          <w:rFonts w:cs="Arial"/>
        </w:rPr>
        <w:t>53,6</w:t>
      </w:r>
      <w:r w:rsidRPr="00D06F1D">
        <w:rPr>
          <w:rFonts w:cs="Arial"/>
        </w:rPr>
        <w:t xml:space="preserve">% (в </w:t>
      </w:r>
      <w:r>
        <w:rPr>
          <w:rFonts w:cs="Arial"/>
        </w:rPr>
        <w:t xml:space="preserve">январе – октябре 2018 года – </w:t>
      </w:r>
      <w:r w:rsidRPr="009678BD">
        <w:rPr>
          <w:rFonts w:cs="Arial"/>
        </w:rPr>
        <w:t>46,3% и 53,7</w:t>
      </w:r>
      <w:r w:rsidRPr="00D06F1D">
        <w:rPr>
          <w:rFonts w:cs="Arial"/>
        </w:rPr>
        <w:t>% соо</w:t>
      </w:r>
      <w:r w:rsidRPr="00D06F1D">
        <w:rPr>
          <w:rFonts w:cs="Arial"/>
        </w:rPr>
        <w:t>т</w:t>
      </w:r>
      <w:r w:rsidRPr="00D06F1D">
        <w:rPr>
          <w:rFonts w:cs="Arial"/>
        </w:rPr>
        <w:t>ветственно).</w:t>
      </w:r>
    </w:p>
    <w:p w:rsidR="007432C0" w:rsidRPr="00D6224A" w:rsidRDefault="007432C0" w:rsidP="00BC2207">
      <w:pPr>
        <w:pStyle w:val="aff5"/>
        <w:keepNext w:val="0"/>
        <w:pageBreakBefore/>
        <w:pBdr>
          <w:bottom w:val="none" w:sz="0" w:space="0" w:color="auto"/>
        </w:pBdr>
        <w:tabs>
          <w:tab w:val="clear" w:pos="2061"/>
        </w:tabs>
        <w:spacing w:before="0" w:after="0"/>
        <w:ind w:left="0"/>
        <w:rPr>
          <w:rFonts w:cs="Arial"/>
          <w:caps w:val="0"/>
        </w:rPr>
      </w:pPr>
      <w:r w:rsidRPr="00D6224A">
        <w:rPr>
          <w:rFonts w:cs="Arial"/>
          <w:caps w:val="0"/>
        </w:rPr>
        <w:lastRenderedPageBreak/>
        <w:t>Динамика оборота розничной торговли пищевыми продуктами,</w:t>
      </w:r>
    </w:p>
    <w:p w:rsidR="007432C0" w:rsidRPr="00D6224A" w:rsidRDefault="007432C0" w:rsidP="007432C0">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включая напитки, и табачными изделиями,</w:t>
      </w:r>
    </w:p>
    <w:p w:rsidR="007432C0" w:rsidRPr="00D6224A" w:rsidRDefault="007432C0" w:rsidP="007432C0">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134"/>
        <w:gridCol w:w="850"/>
        <w:gridCol w:w="1418"/>
        <w:gridCol w:w="992"/>
        <w:gridCol w:w="1134"/>
        <w:gridCol w:w="1559"/>
      </w:tblGrid>
      <w:tr w:rsidR="007432C0" w:rsidRPr="00D6224A" w:rsidTr="00E60760">
        <w:trPr>
          <w:cantSplit/>
          <w:tblHeader/>
        </w:trPr>
        <w:tc>
          <w:tcPr>
            <w:tcW w:w="2127" w:type="dxa"/>
            <w:vMerge w:val="restart"/>
            <w:tcBorders>
              <w:top w:val="double" w:sz="6" w:space="0" w:color="auto"/>
              <w:left w:val="double" w:sz="6" w:space="0" w:color="auto"/>
            </w:tcBorders>
          </w:tcPr>
          <w:p w:rsidR="007432C0" w:rsidRPr="00D6224A" w:rsidRDefault="007432C0" w:rsidP="007432C0">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Непродовольственные товары</w:t>
            </w:r>
          </w:p>
        </w:tc>
      </w:tr>
      <w:tr w:rsidR="007432C0" w:rsidRPr="00D6224A" w:rsidTr="00E60760">
        <w:trPr>
          <w:cantSplit/>
          <w:trHeight w:val="179"/>
          <w:tblHeader/>
        </w:trPr>
        <w:tc>
          <w:tcPr>
            <w:tcW w:w="2127" w:type="dxa"/>
            <w:vMerge/>
            <w:tcBorders>
              <w:left w:val="double" w:sz="6" w:space="0" w:color="auto"/>
            </w:tcBorders>
          </w:tcPr>
          <w:p w:rsidR="007432C0" w:rsidRPr="00D6224A" w:rsidRDefault="007432C0" w:rsidP="007432C0">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в % к</w:t>
            </w:r>
          </w:p>
        </w:tc>
      </w:tr>
      <w:tr w:rsidR="007432C0" w:rsidRPr="00D6224A" w:rsidTr="00E60760">
        <w:trPr>
          <w:cantSplit/>
          <w:tblHeader/>
        </w:trPr>
        <w:tc>
          <w:tcPr>
            <w:tcW w:w="2127" w:type="dxa"/>
            <w:vMerge/>
            <w:tcBorders>
              <w:left w:val="double" w:sz="6" w:space="0" w:color="auto"/>
              <w:bottom w:val="single" w:sz="4" w:space="0" w:color="auto"/>
            </w:tcBorders>
          </w:tcPr>
          <w:p w:rsidR="007432C0" w:rsidRPr="00D6224A" w:rsidRDefault="007432C0" w:rsidP="007432C0">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7432C0" w:rsidRPr="00D6224A" w:rsidRDefault="007432C0" w:rsidP="007432C0">
            <w:pPr>
              <w:pStyle w:val="aff0"/>
              <w:spacing w:before="40" w:after="0"/>
              <w:rPr>
                <w:rFonts w:cs="Arial"/>
              </w:rPr>
            </w:pPr>
          </w:p>
        </w:tc>
        <w:tc>
          <w:tcPr>
            <w:tcW w:w="850" w:type="dxa"/>
            <w:tcBorders>
              <w:top w:val="single" w:sz="6" w:space="0" w:color="auto"/>
              <w:left w:val="nil"/>
              <w:bottom w:val="single" w:sz="4" w:space="0" w:color="auto"/>
            </w:tcBorders>
          </w:tcPr>
          <w:p w:rsidR="007432C0" w:rsidRPr="00D6224A" w:rsidRDefault="007432C0" w:rsidP="007432C0">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7432C0" w:rsidRPr="00D6224A" w:rsidRDefault="007432C0" w:rsidP="007432C0">
            <w:pPr>
              <w:pStyle w:val="aff0"/>
              <w:spacing w:before="40" w:after="0"/>
              <w:rPr>
                <w:rFonts w:cs="Arial"/>
              </w:rPr>
            </w:pPr>
            <w:r w:rsidRPr="00D6224A">
              <w:rPr>
                <w:rFonts w:cs="Arial"/>
              </w:rPr>
              <w:t>соотве</w:t>
            </w:r>
            <w:r w:rsidRPr="00D6224A">
              <w:rPr>
                <w:rFonts w:cs="Arial"/>
              </w:rPr>
              <w:t>т</w:t>
            </w:r>
            <w:r w:rsidRPr="00D6224A">
              <w:rPr>
                <w:rFonts w:cs="Arial"/>
              </w:rPr>
              <w:t>ствующему периоду предыдущего года</w:t>
            </w:r>
          </w:p>
        </w:tc>
        <w:tc>
          <w:tcPr>
            <w:tcW w:w="992" w:type="dxa"/>
            <w:vMerge/>
            <w:tcBorders>
              <w:left w:val="nil"/>
              <w:bottom w:val="single" w:sz="4" w:space="0" w:color="auto"/>
              <w:right w:val="single" w:sz="6" w:space="0" w:color="auto"/>
            </w:tcBorders>
          </w:tcPr>
          <w:p w:rsidR="007432C0" w:rsidRPr="00D6224A" w:rsidRDefault="007432C0" w:rsidP="007432C0">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7432C0" w:rsidRPr="00D6224A" w:rsidRDefault="007432C0" w:rsidP="007432C0">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7432C0" w:rsidRPr="00D6224A" w:rsidRDefault="007432C0" w:rsidP="007432C0">
            <w:pPr>
              <w:pStyle w:val="aff0"/>
              <w:spacing w:before="40" w:after="0"/>
              <w:rPr>
                <w:rFonts w:cs="Arial"/>
              </w:rPr>
            </w:pPr>
            <w:r w:rsidRPr="00D6224A">
              <w:rPr>
                <w:rFonts w:cs="Arial"/>
              </w:rPr>
              <w:t>соответств</w:t>
            </w:r>
            <w:r w:rsidRPr="00D6224A">
              <w:rPr>
                <w:rFonts w:cs="Arial"/>
              </w:rPr>
              <w:t>у</w:t>
            </w:r>
            <w:r w:rsidRPr="00D6224A">
              <w:rPr>
                <w:rFonts w:cs="Arial"/>
              </w:rPr>
              <w:t>ющему периоду предыдущего года</w:t>
            </w:r>
          </w:p>
        </w:tc>
      </w:tr>
      <w:tr w:rsidR="007432C0" w:rsidRPr="00D6224A" w:rsidTr="00E60760">
        <w:tc>
          <w:tcPr>
            <w:tcW w:w="9214" w:type="dxa"/>
            <w:gridSpan w:val="7"/>
            <w:tcBorders>
              <w:top w:val="single" w:sz="4" w:space="0" w:color="auto"/>
              <w:left w:val="double" w:sz="6" w:space="0" w:color="auto"/>
              <w:bottom w:val="single" w:sz="4" w:space="0" w:color="auto"/>
              <w:right w:val="double" w:sz="6" w:space="0" w:color="auto"/>
            </w:tcBorders>
            <w:vAlign w:val="bottom"/>
          </w:tcPr>
          <w:p w:rsidR="007432C0" w:rsidRPr="00D6224A" w:rsidRDefault="007432C0" w:rsidP="00BC2207">
            <w:pPr>
              <w:pStyle w:val="aff1"/>
              <w:keepNext/>
              <w:keepLines/>
              <w:widowControl/>
              <w:spacing w:line="240" w:lineRule="exact"/>
              <w:rPr>
                <w:rFonts w:cs="Arial"/>
              </w:rPr>
            </w:pPr>
            <w:r w:rsidRPr="00D6224A">
              <w:rPr>
                <w:rFonts w:cs="Arial"/>
                <w:b/>
              </w:rPr>
              <w:t>201</w:t>
            </w:r>
            <w:r>
              <w:rPr>
                <w:rFonts w:cs="Arial"/>
                <w:b/>
              </w:rPr>
              <w:t>8</w:t>
            </w:r>
            <w:r w:rsidRPr="00D6224A">
              <w:rPr>
                <w:rFonts w:cs="Arial"/>
                <w:b/>
              </w:rPr>
              <w:t xml:space="preserve"> год</w:t>
            </w:r>
          </w:p>
        </w:tc>
      </w:tr>
      <w:tr w:rsidR="007432C0" w:rsidRPr="00D6224A" w:rsidTr="00E60760">
        <w:tc>
          <w:tcPr>
            <w:tcW w:w="2127" w:type="dxa"/>
            <w:tcBorders>
              <w:top w:val="single" w:sz="4" w:space="0" w:color="auto"/>
              <w:left w:val="double" w:sz="6" w:space="0" w:color="auto"/>
              <w:bottom w:val="dotted" w:sz="4" w:space="0" w:color="auto"/>
            </w:tcBorders>
            <w:vAlign w:val="bottom"/>
          </w:tcPr>
          <w:p w:rsidR="007432C0" w:rsidRPr="00D6224A" w:rsidRDefault="007432C0" w:rsidP="00BC2207">
            <w:pPr>
              <w:pStyle w:val="aff"/>
              <w:spacing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7432C0" w:rsidRPr="00D6224A" w:rsidRDefault="007432C0" w:rsidP="00BC2207">
            <w:pPr>
              <w:pStyle w:val="aff1"/>
              <w:spacing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7432C0" w:rsidRPr="0072295D" w:rsidRDefault="007432C0" w:rsidP="00BC2207">
            <w:pPr>
              <w:pStyle w:val="aff1"/>
              <w:spacing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7432C0" w:rsidRPr="0072295D" w:rsidRDefault="007432C0" w:rsidP="00BC2207">
            <w:pPr>
              <w:pStyle w:val="aff1"/>
              <w:spacing w:line="240" w:lineRule="exact"/>
              <w:rPr>
                <w:rFonts w:cs="Arial"/>
              </w:rPr>
            </w:pPr>
            <w:r w:rsidRPr="0072295D">
              <w:rPr>
                <w:rFonts w:cs="Arial"/>
              </w:rPr>
              <w:t>105,3</w:t>
            </w:r>
          </w:p>
        </w:tc>
      </w:tr>
      <w:tr w:rsidR="007432C0" w:rsidRPr="00D6224A" w:rsidTr="00E60760">
        <w:tc>
          <w:tcPr>
            <w:tcW w:w="2127" w:type="dxa"/>
            <w:tcBorders>
              <w:top w:val="dotted" w:sz="4" w:space="0" w:color="auto"/>
              <w:left w:val="double" w:sz="6" w:space="0" w:color="auto"/>
              <w:bottom w:val="dotted" w:sz="4" w:space="0" w:color="auto"/>
            </w:tcBorders>
            <w:vAlign w:val="bottom"/>
          </w:tcPr>
          <w:p w:rsidR="007432C0" w:rsidRPr="002A3A6B" w:rsidRDefault="007432C0" w:rsidP="00BC2207">
            <w:pPr>
              <w:pStyle w:val="aff"/>
              <w:spacing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D6224A" w:rsidRDefault="007432C0" w:rsidP="00BC2207">
            <w:pPr>
              <w:pStyle w:val="aff1"/>
              <w:spacing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7432C0" w:rsidRPr="0072295D" w:rsidRDefault="007432C0" w:rsidP="00BC2207">
            <w:pPr>
              <w:pStyle w:val="aff1"/>
              <w:spacing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7432C0" w:rsidRPr="0072295D" w:rsidRDefault="007432C0" w:rsidP="00BC2207">
            <w:pPr>
              <w:pStyle w:val="aff1"/>
              <w:spacing w:line="240" w:lineRule="exact"/>
              <w:rPr>
                <w:rFonts w:cs="Arial"/>
              </w:rPr>
            </w:pPr>
            <w:r w:rsidRPr="0072295D">
              <w:rPr>
                <w:rFonts w:cs="Arial"/>
              </w:rPr>
              <w:t>106,7</w:t>
            </w:r>
          </w:p>
        </w:tc>
      </w:tr>
      <w:tr w:rsidR="007432C0" w:rsidRPr="00D6224A" w:rsidTr="00E60760">
        <w:tc>
          <w:tcPr>
            <w:tcW w:w="2127" w:type="dxa"/>
            <w:tcBorders>
              <w:top w:val="dotted" w:sz="4" w:space="0" w:color="auto"/>
              <w:left w:val="double" w:sz="6" w:space="0" w:color="auto"/>
              <w:bottom w:val="dotted" w:sz="4"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7432C0" w:rsidRPr="0072295D" w:rsidRDefault="007432C0" w:rsidP="00BC2207">
            <w:pPr>
              <w:pStyle w:val="aff1"/>
              <w:spacing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7432C0" w:rsidRPr="0072295D" w:rsidRDefault="007432C0" w:rsidP="00BC2207">
            <w:pPr>
              <w:pStyle w:val="aff1"/>
              <w:spacing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7432C0" w:rsidRPr="0072295D" w:rsidRDefault="007432C0" w:rsidP="00BC2207">
            <w:pPr>
              <w:pStyle w:val="aff1"/>
              <w:spacing w:line="240" w:lineRule="exact"/>
              <w:rPr>
                <w:rFonts w:cs="Arial"/>
              </w:rPr>
            </w:pPr>
            <w:r w:rsidRPr="0072295D">
              <w:rPr>
                <w:rFonts w:cs="Arial"/>
              </w:rPr>
              <w:t>108,0</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lang w:val="en-US"/>
              </w:rPr>
              <w:t xml:space="preserve">I </w:t>
            </w:r>
            <w:r w:rsidRPr="00844CFF">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54812,5</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r w:rsidRPr="00844CFF">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106,2</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96,1</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106,7</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rPr>
            </w:pPr>
            <w:r w:rsidRPr="00844CF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18700,8</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rPr>
            </w:pPr>
            <w:r w:rsidRPr="00844CFF">
              <w:rPr>
                <w:rFonts w:cs="Arial"/>
              </w:rPr>
              <w:t>96,3</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105,4</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20504,2</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93,1</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rPr>
            </w:pPr>
            <w:r w:rsidRPr="00844CFF">
              <w:rPr>
                <w:rFonts w:cs="Arial"/>
              </w:rPr>
              <w:t>108,1</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rPr>
            </w:pPr>
            <w:r w:rsidRPr="00844CFF">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19095,1</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rPr>
            </w:pPr>
            <w:r w:rsidRPr="00844CF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105,8</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21020,7</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101,2</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rPr>
            </w:pPr>
            <w:r w:rsidRPr="00844CFF">
              <w:rPr>
                <w:rFonts w:cs="Arial"/>
              </w:rPr>
              <w:t>103,0</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rPr>
            </w:pPr>
            <w:r w:rsidRPr="00844CF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19417,4</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rPr>
            </w:pPr>
            <w:r w:rsidRPr="00844CF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108,0</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21984,3</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rPr>
            </w:pPr>
            <w:r w:rsidRPr="00844CFF">
              <w:rPr>
                <w:rFonts w:cs="Arial"/>
              </w:rPr>
              <w:t>104,5</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rPr>
            </w:pPr>
            <w:r w:rsidRPr="00844CFF">
              <w:rPr>
                <w:rFonts w:cs="Arial"/>
              </w:rPr>
              <w:t>104,1</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lang w:val="en-US"/>
              </w:rPr>
              <w:t xml:space="preserve">II </w:t>
            </w:r>
            <w:r w:rsidRPr="00844CFF">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57213,3</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r w:rsidRPr="00844CFF">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106,4</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99,6</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105,0</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lang w:val="en-US"/>
              </w:rPr>
              <w:t>I</w:t>
            </w:r>
            <w:r w:rsidRPr="00844CFF">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112025,8</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106,3</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105,9</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7432C0" w:rsidRPr="00B8711F" w:rsidRDefault="007432C0" w:rsidP="00BC2207">
            <w:pPr>
              <w:pStyle w:val="aff1"/>
              <w:spacing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104,4</w:t>
            </w:r>
          </w:p>
        </w:tc>
        <w:tc>
          <w:tcPr>
            <w:tcW w:w="1559" w:type="dxa"/>
            <w:tcBorders>
              <w:top w:val="dotted" w:sz="4" w:space="0" w:color="auto"/>
              <w:left w:val="nil"/>
              <w:bottom w:val="dotted" w:sz="4" w:space="0" w:color="auto"/>
              <w:right w:val="double" w:sz="6" w:space="0" w:color="auto"/>
            </w:tcBorders>
            <w:vAlign w:val="bottom"/>
          </w:tcPr>
          <w:p w:rsidR="007432C0" w:rsidRPr="00B8711F" w:rsidRDefault="007432C0" w:rsidP="00BC2207">
            <w:pPr>
              <w:pStyle w:val="aff1"/>
              <w:spacing w:line="240" w:lineRule="exact"/>
              <w:rPr>
                <w:rFonts w:cs="Arial"/>
              </w:rPr>
            </w:pPr>
            <w:r w:rsidRPr="00B8711F">
              <w:rPr>
                <w:rFonts w:cs="Arial"/>
              </w:rPr>
              <w:t>105,2</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7432C0" w:rsidRPr="00B8711F" w:rsidRDefault="007432C0" w:rsidP="00BC2207">
            <w:pPr>
              <w:pStyle w:val="aff1"/>
              <w:spacing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103,1</w:t>
            </w:r>
          </w:p>
        </w:tc>
        <w:tc>
          <w:tcPr>
            <w:tcW w:w="1559" w:type="dxa"/>
            <w:tcBorders>
              <w:top w:val="dotted" w:sz="4" w:space="0" w:color="auto"/>
              <w:left w:val="nil"/>
              <w:bottom w:val="dotted" w:sz="4" w:space="0" w:color="auto"/>
              <w:right w:val="double" w:sz="6" w:space="0" w:color="auto"/>
            </w:tcBorders>
            <w:vAlign w:val="bottom"/>
          </w:tcPr>
          <w:p w:rsidR="007432C0" w:rsidRPr="00B8711F" w:rsidRDefault="007432C0" w:rsidP="00BC2207">
            <w:pPr>
              <w:pStyle w:val="aff1"/>
              <w:spacing w:line="240" w:lineRule="exact"/>
              <w:rPr>
                <w:rFonts w:cs="Arial"/>
              </w:rPr>
            </w:pPr>
            <w:r w:rsidRPr="00B8711F">
              <w:rPr>
                <w:rFonts w:cs="Arial"/>
              </w:rPr>
              <w:t>106,6</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7432C0" w:rsidRPr="00B8711F" w:rsidRDefault="007432C0" w:rsidP="00BC2207">
            <w:pPr>
              <w:pStyle w:val="aff1"/>
              <w:spacing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96,1</w:t>
            </w:r>
          </w:p>
        </w:tc>
        <w:tc>
          <w:tcPr>
            <w:tcW w:w="1559" w:type="dxa"/>
            <w:tcBorders>
              <w:top w:val="dotted" w:sz="4" w:space="0" w:color="auto"/>
              <w:left w:val="nil"/>
              <w:bottom w:val="dotted" w:sz="4" w:space="0" w:color="auto"/>
              <w:right w:val="double" w:sz="6" w:space="0" w:color="auto"/>
            </w:tcBorders>
            <w:vAlign w:val="bottom"/>
          </w:tcPr>
          <w:p w:rsidR="007432C0" w:rsidRPr="00B8711F" w:rsidRDefault="007432C0" w:rsidP="00BC2207">
            <w:pPr>
              <w:pStyle w:val="aff1"/>
              <w:spacing w:line="240" w:lineRule="exact"/>
              <w:rPr>
                <w:rFonts w:cs="Arial"/>
              </w:rPr>
            </w:pPr>
            <w:r w:rsidRPr="00B8711F">
              <w:rPr>
                <w:rFonts w:cs="Arial"/>
              </w:rPr>
              <w:t>105,2</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lang w:val="en-US"/>
              </w:rPr>
              <w:t xml:space="preserve">III </w:t>
            </w:r>
            <w:r w:rsidRPr="00844CFF">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57303,4</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r w:rsidRPr="00844CFF">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102,4</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101,2</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105,7</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0" w:firstLine="57"/>
              <w:rPr>
                <w:rFonts w:cs="Arial"/>
                <w:i/>
              </w:rPr>
            </w:pPr>
            <w:r w:rsidRPr="00844CFF">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169329,2</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105,0</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105,8</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7432C0" w:rsidRPr="00B8711F" w:rsidRDefault="007432C0" w:rsidP="00BC2207">
            <w:pPr>
              <w:pStyle w:val="aff1"/>
              <w:spacing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101,0</w:t>
            </w:r>
          </w:p>
        </w:tc>
        <w:tc>
          <w:tcPr>
            <w:tcW w:w="1559" w:type="dxa"/>
            <w:tcBorders>
              <w:top w:val="dotted" w:sz="4" w:space="0" w:color="auto"/>
              <w:left w:val="nil"/>
              <w:bottom w:val="dotted" w:sz="4" w:space="0" w:color="auto"/>
              <w:right w:val="double" w:sz="6" w:space="0" w:color="auto"/>
            </w:tcBorders>
            <w:vAlign w:val="bottom"/>
          </w:tcPr>
          <w:p w:rsidR="007432C0" w:rsidRPr="00B8711F" w:rsidRDefault="007432C0" w:rsidP="00BC2207">
            <w:pPr>
              <w:pStyle w:val="aff1"/>
              <w:spacing w:line="240" w:lineRule="exact"/>
              <w:rPr>
                <w:rFonts w:cs="Arial"/>
              </w:rPr>
            </w:pPr>
            <w:r w:rsidRPr="00B8711F">
              <w:rPr>
                <w:rFonts w:cs="Arial"/>
              </w:rPr>
              <w:t>106,3</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rPr>
              <w:t>Январь – 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188260,4</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104,2</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218433,3</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105,9</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7432C0" w:rsidRPr="00B8711F" w:rsidRDefault="007432C0" w:rsidP="00BC2207">
            <w:pPr>
              <w:pStyle w:val="aff1"/>
              <w:spacing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99,6</w:t>
            </w:r>
          </w:p>
        </w:tc>
        <w:tc>
          <w:tcPr>
            <w:tcW w:w="1559" w:type="dxa"/>
            <w:tcBorders>
              <w:top w:val="dotted" w:sz="4" w:space="0" w:color="auto"/>
              <w:left w:val="nil"/>
              <w:bottom w:val="dotted" w:sz="4" w:space="0" w:color="auto"/>
              <w:right w:val="double" w:sz="6" w:space="0" w:color="auto"/>
            </w:tcBorders>
            <w:vAlign w:val="bottom"/>
          </w:tcPr>
          <w:p w:rsidR="007432C0" w:rsidRPr="00B8711F" w:rsidRDefault="007432C0" w:rsidP="00BC2207">
            <w:pPr>
              <w:pStyle w:val="aff1"/>
              <w:spacing w:line="240" w:lineRule="exact"/>
              <w:rPr>
                <w:rFonts w:cs="Arial"/>
              </w:rPr>
            </w:pPr>
            <w:r w:rsidRPr="00B8711F">
              <w:rPr>
                <w:rFonts w:cs="Arial"/>
              </w:rPr>
              <w:t>108,0</w:t>
            </w:r>
          </w:p>
        </w:tc>
      </w:tr>
      <w:tr w:rsidR="007432C0" w:rsidRPr="00B8711F" w:rsidTr="00E60760">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7432C0" w:rsidRPr="00B8711F" w:rsidRDefault="007432C0" w:rsidP="00BC2207">
            <w:pPr>
              <w:pStyle w:val="aff1"/>
              <w:spacing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7432C0" w:rsidRPr="00B8711F" w:rsidRDefault="007432C0" w:rsidP="00BC2207">
            <w:pPr>
              <w:pStyle w:val="aff1"/>
              <w:spacing w:line="240" w:lineRule="exact"/>
              <w:rPr>
                <w:rFonts w:cs="Arial"/>
              </w:rPr>
            </w:pPr>
            <w:r w:rsidRPr="00B8711F">
              <w:rPr>
                <w:rFonts w:cs="Arial"/>
              </w:rPr>
              <w:t>119,2</w:t>
            </w:r>
          </w:p>
        </w:tc>
        <w:tc>
          <w:tcPr>
            <w:tcW w:w="1559" w:type="dxa"/>
            <w:tcBorders>
              <w:top w:val="dotted" w:sz="4" w:space="0" w:color="auto"/>
              <w:left w:val="nil"/>
              <w:bottom w:val="dotted" w:sz="4" w:space="0" w:color="auto"/>
              <w:right w:val="double" w:sz="6" w:space="0" w:color="auto"/>
            </w:tcBorders>
            <w:vAlign w:val="bottom"/>
          </w:tcPr>
          <w:p w:rsidR="007432C0" w:rsidRPr="00B8711F" w:rsidRDefault="007432C0" w:rsidP="00BC2207">
            <w:pPr>
              <w:pStyle w:val="aff1"/>
              <w:spacing w:line="240" w:lineRule="exact"/>
              <w:rPr>
                <w:rFonts w:cs="Arial"/>
              </w:rPr>
            </w:pPr>
            <w:r w:rsidRPr="00B8711F">
              <w:rPr>
                <w:rFonts w:cs="Arial"/>
              </w:rPr>
              <w:t>106,1</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lang w:val="en-US"/>
              </w:rPr>
              <w:t xml:space="preserve">IV </w:t>
            </w:r>
            <w:r w:rsidRPr="00844CFF">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62629,7</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r w:rsidRPr="00844CFF">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97,4</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106,6</w:t>
            </w: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107,0</w:t>
            </w:r>
          </w:p>
        </w:tc>
      </w:tr>
      <w:tr w:rsidR="007432C0" w:rsidRPr="00844CFF" w:rsidTr="00E60760">
        <w:tc>
          <w:tcPr>
            <w:tcW w:w="2127" w:type="dxa"/>
            <w:tcBorders>
              <w:top w:val="dotted" w:sz="4" w:space="0" w:color="auto"/>
              <w:left w:val="double" w:sz="6" w:space="0" w:color="auto"/>
              <w:bottom w:val="dotted" w:sz="4" w:space="0" w:color="auto"/>
            </w:tcBorders>
            <w:vAlign w:val="bottom"/>
          </w:tcPr>
          <w:p w:rsidR="007432C0" w:rsidRPr="00844CFF" w:rsidRDefault="007432C0" w:rsidP="00BC2207">
            <w:pPr>
              <w:pStyle w:val="aff"/>
              <w:spacing w:line="240" w:lineRule="exact"/>
              <w:ind w:left="114" w:hanging="57"/>
              <w:rPr>
                <w:rFonts w:cs="Arial"/>
                <w:i/>
              </w:rPr>
            </w:pPr>
            <w:r w:rsidRPr="00844CFF">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231958,8</w:t>
            </w:r>
          </w:p>
        </w:tc>
        <w:tc>
          <w:tcPr>
            <w:tcW w:w="850" w:type="dxa"/>
            <w:tcBorders>
              <w:top w:val="dotted" w:sz="4" w:space="0" w:color="auto"/>
              <w:left w:val="nil"/>
              <w:bottom w:val="dotted" w:sz="4" w:space="0" w:color="auto"/>
            </w:tcBorders>
            <w:vAlign w:val="bottom"/>
          </w:tcPr>
          <w:p w:rsidR="007432C0" w:rsidRPr="00844CFF" w:rsidRDefault="007432C0" w:rsidP="00BC2207">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102,8</w:t>
            </w:r>
          </w:p>
        </w:tc>
        <w:tc>
          <w:tcPr>
            <w:tcW w:w="992"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r w:rsidRPr="00844CFF">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7432C0" w:rsidRPr="00844CFF" w:rsidRDefault="007432C0" w:rsidP="00BC2207">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7432C0" w:rsidRPr="00844CFF" w:rsidRDefault="007432C0" w:rsidP="00BC2207">
            <w:pPr>
              <w:pStyle w:val="aff1"/>
              <w:spacing w:line="240" w:lineRule="exact"/>
              <w:rPr>
                <w:rFonts w:cs="Arial"/>
                <w:i/>
              </w:rPr>
            </w:pPr>
            <w:r w:rsidRPr="00844CFF">
              <w:rPr>
                <w:rFonts w:cs="Arial"/>
                <w:i/>
              </w:rPr>
              <w:t>106,1</w:t>
            </w:r>
          </w:p>
        </w:tc>
      </w:tr>
      <w:tr w:rsidR="007432C0" w:rsidRPr="00D6224A" w:rsidTr="00E60760">
        <w:tc>
          <w:tcPr>
            <w:tcW w:w="9214" w:type="dxa"/>
            <w:gridSpan w:val="7"/>
            <w:tcBorders>
              <w:top w:val="single" w:sz="6" w:space="0" w:color="auto"/>
              <w:left w:val="double" w:sz="6" w:space="0" w:color="auto"/>
              <w:bottom w:val="single" w:sz="6" w:space="0" w:color="auto"/>
              <w:right w:val="double" w:sz="6" w:space="0" w:color="auto"/>
            </w:tcBorders>
            <w:vAlign w:val="bottom"/>
          </w:tcPr>
          <w:p w:rsidR="007432C0" w:rsidRPr="00D6224A" w:rsidRDefault="007432C0" w:rsidP="00BC2207">
            <w:pPr>
              <w:pStyle w:val="aff1"/>
              <w:keepNext/>
              <w:keepLines/>
              <w:widowControl/>
              <w:spacing w:line="240" w:lineRule="exact"/>
              <w:rPr>
                <w:rFonts w:cs="Arial"/>
              </w:rPr>
            </w:pPr>
            <w:r w:rsidRPr="00D6224A">
              <w:rPr>
                <w:rFonts w:cs="Arial"/>
                <w:b/>
              </w:rPr>
              <w:t>201</w:t>
            </w:r>
            <w:r>
              <w:rPr>
                <w:rFonts w:cs="Arial"/>
                <w:b/>
              </w:rPr>
              <w:t>9</w:t>
            </w:r>
            <w:r w:rsidRPr="00D6224A">
              <w:rPr>
                <w:rFonts w:cs="Arial"/>
                <w:b/>
              </w:rPr>
              <w:t xml:space="preserve"> год</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D06F1D" w:rsidRDefault="007432C0" w:rsidP="00BC2207">
            <w:pPr>
              <w:pStyle w:val="aff"/>
              <w:spacing w:line="240" w:lineRule="exact"/>
              <w:ind w:left="114" w:hanging="57"/>
              <w:rPr>
                <w:rFonts w:cs="Arial"/>
                <w:i/>
              </w:rPr>
            </w:pPr>
            <w:r w:rsidRPr="00D6224A">
              <w:rPr>
                <w:rFonts w:cs="Arial"/>
              </w:rPr>
              <w:t>Январь</w:t>
            </w:r>
            <w:r>
              <w:rPr>
                <w:rFonts w:cs="Arial"/>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7432C0" w:rsidRPr="006E0B25" w:rsidRDefault="007432C0" w:rsidP="00BC2207">
            <w:pPr>
              <w:pStyle w:val="aff1"/>
              <w:spacing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81,3</w:t>
            </w:r>
          </w:p>
        </w:tc>
        <w:tc>
          <w:tcPr>
            <w:tcW w:w="1559" w:type="dxa"/>
            <w:tcBorders>
              <w:top w:val="dotted" w:sz="4" w:space="0" w:color="auto"/>
              <w:left w:val="nil"/>
              <w:bottom w:val="dotted" w:sz="4" w:space="0" w:color="auto"/>
              <w:right w:val="double" w:sz="6" w:space="0" w:color="auto"/>
            </w:tcBorders>
            <w:vAlign w:val="bottom"/>
          </w:tcPr>
          <w:p w:rsidR="007432C0" w:rsidRPr="006E0B25" w:rsidRDefault="007432C0" w:rsidP="00BC2207">
            <w:pPr>
              <w:pStyle w:val="aff1"/>
              <w:spacing w:line="240" w:lineRule="exact"/>
              <w:rPr>
                <w:rFonts w:cs="Arial"/>
              </w:rPr>
            </w:pPr>
            <w:r>
              <w:rPr>
                <w:rFonts w:cs="Arial"/>
              </w:rPr>
              <w:t>106,5</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2A3A6B" w:rsidRDefault="007432C0" w:rsidP="00BC2207">
            <w:pPr>
              <w:pStyle w:val="aff"/>
              <w:spacing w:line="240" w:lineRule="exact"/>
              <w:ind w:left="114" w:hanging="57"/>
              <w:rPr>
                <w:rFonts w:cs="Arial"/>
              </w:rPr>
            </w:pPr>
            <w:r w:rsidRPr="002A3A6B">
              <w:rPr>
                <w:rFonts w:cs="Arial"/>
              </w:rPr>
              <w:t>Февраль</w:t>
            </w:r>
            <w:r>
              <w:rPr>
                <w:rFonts w:cs="Arial"/>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7432C0" w:rsidRPr="006E0B25" w:rsidRDefault="007432C0" w:rsidP="00BC2207">
            <w:pPr>
              <w:pStyle w:val="aff1"/>
              <w:spacing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7432C0" w:rsidRPr="006E0B25" w:rsidRDefault="007432C0" w:rsidP="00BC2207">
            <w:pPr>
              <w:pStyle w:val="aff1"/>
              <w:spacing w:line="240" w:lineRule="exact"/>
              <w:rPr>
                <w:rFonts w:cs="Arial"/>
              </w:rPr>
            </w:pPr>
            <w:r>
              <w:rPr>
                <w:rFonts w:cs="Arial"/>
              </w:rPr>
              <w:t>96,6</w:t>
            </w:r>
          </w:p>
        </w:tc>
        <w:tc>
          <w:tcPr>
            <w:tcW w:w="1559" w:type="dxa"/>
            <w:tcBorders>
              <w:top w:val="dotted" w:sz="4" w:space="0" w:color="auto"/>
              <w:left w:val="nil"/>
              <w:bottom w:val="dotted" w:sz="4" w:space="0" w:color="auto"/>
              <w:right w:val="double" w:sz="6" w:space="0" w:color="auto"/>
            </w:tcBorders>
            <w:vAlign w:val="bottom"/>
          </w:tcPr>
          <w:p w:rsidR="007432C0" w:rsidRPr="006E0B25" w:rsidRDefault="007432C0" w:rsidP="00BC2207">
            <w:pPr>
              <w:pStyle w:val="aff1"/>
              <w:spacing w:line="240" w:lineRule="exact"/>
              <w:rPr>
                <w:rFonts w:cs="Arial"/>
              </w:rPr>
            </w:pPr>
            <w:r>
              <w:rPr>
                <w:rFonts w:cs="Arial"/>
              </w:rPr>
              <w:t>105,3</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98,2</w:t>
            </w:r>
          </w:p>
        </w:tc>
      </w:tr>
      <w:tr w:rsidR="007432C0" w:rsidRPr="00E60760" w:rsidTr="00E60760">
        <w:trPr>
          <w:trHeight w:val="273"/>
        </w:trPr>
        <w:tc>
          <w:tcPr>
            <w:tcW w:w="2127" w:type="dxa"/>
            <w:tcBorders>
              <w:top w:val="dotted" w:sz="4" w:space="0" w:color="auto"/>
              <w:left w:val="double" w:sz="6" w:space="0" w:color="auto"/>
              <w:bottom w:val="dotted" w:sz="4"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lang w:val="en-US"/>
              </w:rPr>
              <w:t xml:space="preserve">I </w:t>
            </w:r>
            <w:r w:rsidRPr="00E60760">
              <w:rPr>
                <w:rFonts w:cs="Arial"/>
                <w:i/>
              </w:rPr>
              <w:t xml:space="preserve">квартал </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58717,6</w:t>
            </w:r>
          </w:p>
        </w:tc>
        <w:tc>
          <w:tcPr>
            <w:tcW w:w="850" w:type="dxa"/>
            <w:tcBorders>
              <w:top w:val="dotted" w:sz="4" w:space="0" w:color="auto"/>
              <w:left w:val="nil"/>
              <w:bottom w:val="dotted" w:sz="4" w:space="0" w:color="auto"/>
            </w:tcBorders>
            <w:vAlign w:val="bottom"/>
          </w:tcPr>
          <w:p w:rsidR="007432C0" w:rsidRPr="00E60760" w:rsidRDefault="007432C0" w:rsidP="00BC2207">
            <w:pPr>
              <w:pStyle w:val="aff1"/>
              <w:spacing w:line="240" w:lineRule="exact"/>
              <w:rPr>
                <w:rFonts w:cs="Arial"/>
                <w:i/>
              </w:rPr>
            </w:pPr>
            <w:r w:rsidRPr="00E60760">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102,3</w:t>
            </w:r>
          </w:p>
        </w:tc>
        <w:tc>
          <w:tcPr>
            <w:tcW w:w="992"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86,5</w:t>
            </w:r>
          </w:p>
        </w:tc>
        <w:tc>
          <w:tcPr>
            <w:tcW w:w="1559" w:type="dxa"/>
            <w:tcBorders>
              <w:top w:val="dotted" w:sz="4" w:space="0" w:color="auto"/>
              <w:left w:val="nil"/>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103,2</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19746,5</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96,5</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22301,7</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99,0</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104,3</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20640,4</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103,8</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22851,2</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105,4</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20136,3</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98,6</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23560,2</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103,8</w:t>
            </w:r>
          </w:p>
        </w:tc>
      </w:tr>
      <w:tr w:rsidR="007432C0" w:rsidRPr="00E60760" w:rsidTr="00E60760">
        <w:trPr>
          <w:trHeight w:val="273"/>
        </w:trPr>
        <w:tc>
          <w:tcPr>
            <w:tcW w:w="2127" w:type="dxa"/>
            <w:tcBorders>
              <w:top w:val="dotted" w:sz="4" w:space="0" w:color="auto"/>
              <w:left w:val="double" w:sz="6" w:space="0" w:color="auto"/>
              <w:bottom w:val="dotted" w:sz="4"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lang w:val="en-US"/>
              </w:rPr>
              <w:t xml:space="preserve">II </w:t>
            </w:r>
            <w:r w:rsidRPr="00E6076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60523,2</w:t>
            </w:r>
          </w:p>
        </w:tc>
        <w:tc>
          <w:tcPr>
            <w:tcW w:w="850" w:type="dxa"/>
            <w:tcBorders>
              <w:top w:val="dotted" w:sz="4" w:space="0" w:color="auto"/>
              <w:left w:val="nil"/>
              <w:bottom w:val="dotted" w:sz="4" w:space="0" w:color="auto"/>
            </w:tcBorders>
            <w:vAlign w:val="bottom"/>
          </w:tcPr>
          <w:p w:rsidR="007432C0" w:rsidRPr="00E60760" w:rsidRDefault="007432C0" w:rsidP="00BC2207">
            <w:pPr>
              <w:pStyle w:val="aff1"/>
              <w:spacing w:line="240" w:lineRule="exact"/>
              <w:rPr>
                <w:rFonts w:cs="Arial"/>
                <w:i/>
              </w:rPr>
            </w:pPr>
            <w:r w:rsidRPr="00E60760">
              <w:rPr>
                <w:rFonts w:cs="Arial"/>
                <w:i/>
              </w:rPr>
              <w:t>95,7</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98,2</w:t>
            </w:r>
          </w:p>
        </w:tc>
        <w:tc>
          <w:tcPr>
            <w:tcW w:w="992"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68713,1</w:t>
            </w:r>
          </w:p>
        </w:tc>
        <w:tc>
          <w:tcPr>
            <w:tcW w:w="1134"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97,9</w:t>
            </w:r>
          </w:p>
        </w:tc>
        <w:tc>
          <w:tcPr>
            <w:tcW w:w="1559" w:type="dxa"/>
            <w:tcBorders>
              <w:top w:val="dotted" w:sz="4" w:space="0" w:color="auto"/>
              <w:left w:val="nil"/>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103,6</w:t>
            </w:r>
          </w:p>
        </w:tc>
      </w:tr>
      <w:tr w:rsidR="007432C0" w:rsidRPr="00E60760" w:rsidTr="00E60760">
        <w:trPr>
          <w:trHeight w:val="273"/>
        </w:trPr>
        <w:tc>
          <w:tcPr>
            <w:tcW w:w="2127" w:type="dxa"/>
            <w:tcBorders>
              <w:top w:val="dotted" w:sz="4" w:space="0" w:color="auto"/>
              <w:left w:val="double" w:sz="6" w:space="0" w:color="auto"/>
              <w:bottom w:val="dotted" w:sz="4"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lang w:val="en-US"/>
              </w:rPr>
              <w:t>I</w:t>
            </w:r>
            <w:r w:rsidRPr="00E60760">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119240,8</w:t>
            </w:r>
          </w:p>
        </w:tc>
        <w:tc>
          <w:tcPr>
            <w:tcW w:w="850" w:type="dxa"/>
            <w:tcBorders>
              <w:top w:val="dotted" w:sz="4" w:space="0" w:color="auto"/>
              <w:left w:val="nil"/>
              <w:bottom w:val="dotted" w:sz="4" w:space="0" w:color="auto"/>
            </w:tcBorders>
            <w:vAlign w:val="bottom"/>
          </w:tcPr>
          <w:p w:rsidR="007432C0" w:rsidRPr="00E60760" w:rsidRDefault="007432C0" w:rsidP="00BC2207">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101,3</w:t>
            </w:r>
          </w:p>
        </w:tc>
        <w:tc>
          <w:tcPr>
            <w:tcW w:w="992"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135935,2</w:t>
            </w:r>
          </w:p>
        </w:tc>
        <w:tc>
          <w:tcPr>
            <w:tcW w:w="1134"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103,8</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20406,2</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101,3</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23660,2</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100,3</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99,7</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20174,4</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99,7</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100,4</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24344,7</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99,5</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19603,3</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98,0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100,6</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23541,0</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97,1</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100,5</w:t>
            </w:r>
          </w:p>
        </w:tc>
      </w:tr>
      <w:tr w:rsidR="007432C0" w:rsidRPr="00E60760" w:rsidTr="00E60760">
        <w:trPr>
          <w:trHeight w:val="273"/>
        </w:trPr>
        <w:tc>
          <w:tcPr>
            <w:tcW w:w="2127" w:type="dxa"/>
            <w:tcBorders>
              <w:top w:val="dotted" w:sz="4" w:space="0" w:color="auto"/>
              <w:left w:val="double" w:sz="6" w:space="0" w:color="auto"/>
              <w:bottom w:val="dotted" w:sz="4"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lang w:val="en-US"/>
              </w:rPr>
              <w:t xml:space="preserve">III </w:t>
            </w:r>
            <w:r w:rsidRPr="00E60760">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60183,9</w:t>
            </w:r>
          </w:p>
        </w:tc>
        <w:tc>
          <w:tcPr>
            <w:tcW w:w="850" w:type="dxa"/>
            <w:tcBorders>
              <w:top w:val="dotted" w:sz="4" w:space="0" w:color="auto"/>
              <w:left w:val="nil"/>
              <w:bottom w:val="dotted" w:sz="4" w:space="0" w:color="auto"/>
            </w:tcBorders>
            <w:vAlign w:val="bottom"/>
          </w:tcPr>
          <w:p w:rsidR="007432C0" w:rsidRPr="00E60760" w:rsidRDefault="007432C0" w:rsidP="00BC2207">
            <w:pPr>
              <w:pStyle w:val="aff1"/>
              <w:spacing w:line="240" w:lineRule="exact"/>
              <w:rPr>
                <w:rFonts w:cs="Arial"/>
                <w:i/>
              </w:rPr>
            </w:pPr>
            <w:r w:rsidRPr="00E60760">
              <w:rPr>
                <w:rFonts w:cs="Arial"/>
                <w:i/>
              </w:rPr>
              <w:t>94,0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99,3</w:t>
            </w:r>
          </w:p>
        </w:tc>
        <w:tc>
          <w:tcPr>
            <w:tcW w:w="992"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71545,9</w:t>
            </w:r>
          </w:p>
        </w:tc>
        <w:tc>
          <w:tcPr>
            <w:tcW w:w="1134"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101,8</w:t>
            </w:r>
          </w:p>
        </w:tc>
        <w:tc>
          <w:tcPr>
            <w:tcW w:w="1559" w:type="dxa"/>
            <w:tcBorders>
              <w:top w:val="dotted" w:sz="4" w:space="0" w:color="auto"/>
              <w:left w:val="nil"/>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100,6</w:t>
            </w:r>
          </w:p>
        </w:tc>
      </w:tr>
      <w:tr w:rsidR="007432C0" w:rsidRPr="00E60760" w:rsidTr="00E60760">
        <w:trPr>
          <w:trHeight w:val="273"/>
        </w:trPr>
        <w:tc>
          <w:tcPr>
            <w:tcW w:w="2127" w:type="dxa"/>
            <w:tcBorders>
              <w:top w:val="dotted" w:sz="4" w:space="0" w:color="auto"/>
              <w:left w:val="double" w:sz="6" w:space="0" w:color="auto"/>
              <w:bottom w:val="dotted" w:sz="4"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rPr>
              <w:lastRenderedPageBreak/>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179424,7</w:t>
            </w:r>
          </w:p>
        </w:tc>
        <w:tc>
          <w:tcPr>
            <w:tcW w:w="850" w:type="dxa"/>
            <w:tcBorders>
              <w:top w:val="dotted" w:sz="4" w:space="0" w:color="auto"/>
              <w:left w:val="nil"/>
              <w:bottom w:val="dotted" w:sz="4" w:space="0" w:color="auto"/>
            </w:tcBorders>
            <w:vAlign w:val="bottom"/>
          </w:tcPr>
          <w:p w:rsidR="007432C0" w:rsidRPr="00E60760" w:rsidRDefault="007432C0" w:rsidP="00BC2207">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101,0</w:t>
            </w:r>
          </w:p>
        </w:tc>
        <w:tc>
          <w:tcPr>
            <w:tcW w:w="992"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207481,1</w:t>
            </w:r>
          </w:p>
        </w:tc>
        <w:tc>
          <w:tcPr>
            <w:tcW w:w="1134" w:type="dxa"/>
            <w:tcBorders>
              <w:top w:val="dotted" w:sz="4" w:space="0" w:color="auto"/>
              <w:left w:val="nil"/>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102,4</w:t>
            </w:r>
          </w:p>
        </w:tc>
      </w:tr>
      <w:tr w:rsidR="007432C0" w:rsidRPr="00D06F1D" w:rsidTr="00E60760">
        <w:trPr>
          <w:trHeight w:val="273"/>
        </w:trPr>
        <w:tc>
          <w:tcPr>
            <w:tcW w:w="2127" w:type="dxa"/>
            <w:tcBorders>
              <w:top w:val="dotted" w:sz="4" w:space="0" w:color="auto"/>
              <w:left w:val="double" w:sz="6" w:space="0" w:color="auto"/>
              <w:bottom w:val="dotted" w:sz="4"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20473,2</w:t>
            </w:r>
          </w:p>
        </w:tc>
        <w:tc>
          <w:tcPr>
            <w:tcW w:w="850" w:type="dxa"/>
            <w:tcBorders>
              <w:top w:val="dotted" w:sz="4" w:space="0" w:color="auto"/>
              <w:left w:val="nil"/>
              <w:bottom w:val="dotted" w:sz="4" w:space="0" w:color="auto"/>
            </w:tcBorders>
            <w:vAlign w:val="bottom"/>
          </w:tcPr>
          <w:p w:rsidR="007432C0" w:rsidRDefault="007432C0" w:rsidP="00BC2207">
            <w:pPr>
              <w:pStyle w:val="aff1"/>
              <w:spacing w:line="240" w:lineRule="exact"/>
              <w:rPr>
                <w:rFonts w:cs="Arial"/>
              </w:rPr>
            </w:pPr>
            <w:r>
              <w:rPr>
                <w:rFonts w:cs="Arial"/>
              </w:rPr>
              <w:t>104,2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103,8</w:t>
            </w:r>
          </w:p>
        </w:tc>
        <w:tc>
          <w:tcPr>
            <w:tcW w:w="992"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23766,6</w:t>
            </w:r>
          </w:p>
        </w:tc>
        <w:tc>
          <w:tcPr>
            <w:tcW w:w="1134" w:type="dxa"/>
            <w:tcBorders>
              <w:top w:val="dotted" w:sz="4" w:space="0" w:color="auto"/>
              <w:left w:val="nil"/>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100,6</w:t>
            </w:r>
          </w:p>
        </w:tc>
        <w:tc>
          <w:tcPr>
            <w:tcW w:w="1559" w:type="dxa"/>
            <w:tcBorders>
              <w:top w:val="dotted" w:sz="4" w:space="0" w:color="auto"/>
              <w:left w:val="nil"/>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100,1</w:t>
            </w:r>
          </w:p>
        </w:tc>
      </w:tr>
      <w:tr w:rsidR="007432C0" w:rsidRPr="00E60760" w:rsidTr="00E60760">
        <w:trPr>
          <w:trHeight w:val="273"/>
        </w:trPr>
        <w:tc>
          <w:tcPr>
            <w:tcW w:w="2127" w:type="dxa"/>
            <w:tcBorders>
              <w:top w:val="dotted" w:sz="4" w:space="0" w:color="auto"/>
              <w:left w:val="double" w:sz="6" w:space="0" w:color="auto"/>
              <w:bottom w:val="double" w:sz="6"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rPr>
              <w:t>Январь – октябрь</w:t>
            </w:r>
          </w:p>
        </w:tc>
        <w:tc>
          <w:tcPr>
            <w:tcW w:w="1134" w:type="dxa"/>
            <w:tcBorders>
              <w:top w:val="dotted" w:sz="4" w:space="0" w:color="auto"/>
              <w:left w:val="single" w:sz="6" w:space="0" w:color="auto"/>
              <w:bottom w:val="double" w:sz="6"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199897,8</w:t>
            </w:r>
          </w:p>
        </w:tc>
        <w:tc>
          <w:tcPr>
            <w:tcW w:w="850" w:type="dxa"/>
            <w:tcBorders>
              <w:top w:val="dotted" w:sz="4" w:space="0" w:color="auto"/>
              <w:left w:val="nil"/>
              <w:bottom w:val="double" w:sz="6" w:space="0" w:color="auto"/>
            </w:tcBorders>
            <w:vAlign w:val="bottom"/>
          </w:tcPr>
          <w:p w:rsidR="007432C0" w:rsidRPr="00E60760" w:rsidRDefault="007432C0" w:rsidP="00BC2207">
            <w:pPr>
              <w:pStyle w:val="aff1"/>
              <w:spacing w:line="240" w:lineRule="exact"/>
              <w:rPr>
                <w:rFonts w:cs="Arial"/>
                <w:i/>
              </w:rPr>
            </w:pPr>
          </w:p>
        </w:tc>
        <w:tc>
          <w:tcPr>
            <w:tcW w:w="1418" w:type="dxa"/>
            <w:tcBorders>
              <w:top w:val="dotted" w:sz="4" w:space="0" w:color="auto"/>
              <w:left w:val="single" w:sz="6" w:space="0" w:color="auto"/>
              <w:bottom w:val="double" w:sz="6"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101,3</w:t>
            </w:r>
          </w:p>
        </w:tc>
        <w:tc>
          <w:tcPr>
            <w:tcW w:w="992" w:type="dxa"/>
            <w:tcBorders>
              <w:top w:val="dotted" w:sz="4" w:space="0" w:color="auto"/>
              <w:left w:val="nil"/>
              <w:bottom w:val="double" w:sz="6"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231247,7</w:t>
            </w:r>
          </w:p>
        </w:tc>
        <w:tc>
          <w:tcPr>
            <w:tcW w:w="1134" w:type="dxa"/>
            <w:tcBorders>
              <w:top w:val="dotted" w:sz="4" w:space="0" w:color="auto"/>
              <w:left w:val="nil"/>
              <w:bottom w:val="double" w:sz="6"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1559" w:type="dxa"/>
            <w:tcBorders>
              <w:top w:val="dotted" w:sz="4" w:space="0" w:color="auto"/>
              <w:left w:val="nil"/>
              <w:bottom w:val="double" w:sz="6"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102,2</w:t>
            </w:r>
          </w:p>
        </w:tc>
      </w:tr>
    </w:tbl>
    <w:p w:rsidR="007432C0" w:rsidRDefault="007432C0" w:rsidP="007432C0">
      <w:pPr>
        <w:pStyle w:val="aff5"/>
        <w:keepLines/>
        <w:pBdr>
          <w:bottom w:val="none" w:sz="0" w:space="0" w:color="auto"/>
        </w:pBdr>
        <w:tabs>
          <w:tab w:val="clear" w:pos="2061"/>
        </w:tabs>
        <w:spacing w:before="0" w:after="0"/>
        <w:ind w:left="284" w:hanging="284"/>
        <w:rPr>
          <w:rFonts w:cs="Arial"/>
          <w:caps w:val="0"/>
          <w:szCs w:val="22"/>
        </w:rPr>
      </w:pPr>
    </w:p>
    <w:p w:rsidR="007432C0" w:rsidRPr="00477FF9" w:rsidRDefault="007432C0" w:rsidP="007432C0">
      <w:pPr>
        <w:pStyle w:val="aff5"/>
        <w:keepLines/>
        <w:pBdr>
          <w:bottom w:val="none" w:sz="0" w:space="0" w:color="auto"/>
        </w:pBdr>
        <w:tabs>
          <w:tab w:val="clear" w:pos="2061"/>
        </w:tabs>
        <w:spacing w:before="0" w:after="0"/>
        <w:ind w:left="284" w:hanging="284"/>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7432C0" w:rsidRPr="00477FF9" w:rsidRDefault="007432C0" w:rsidP="007432C0">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7432C0" w:rsidRPr="00D06F1D" w:rsidRDefault="007432C0" w:rsidP="007432C0">
      <w:pPr>
        <w:jc w:val="center"/>
        <w:rPr>
          <w:szCs w:val="22"/>
        </w:rPr>
      </w:pPr>
      <w:r w:rsidRPr="00477FF9">
        <w:rPr>
          <w:szCs w:val="22"/>
        </w:rPr>
        <w:t>(в сопоставимых ценах)</w:t>
      </w:r>
    </w:p>
    <w:tbl>
      <w:tblPr>
        <w:tblW w:w="9214" w:type="dxa"/>
        <w:tblInd w:w="23" w:type="dxa"/>
        <w:tblLayout w:type="fixed"/>
        <w:tblCellMar>
          <w:left w:w="0" w:type="dxa"/>
          <w:right w:w="0" w:type="dxa"/>
        </w:tblCellMar>
        <w:tblLook w:val="0000" w:firstRow="0" w:lastRow="0" w:firstColumn="0" w:lastColumn="0" w:noHBand="0" w:noVBand="0"/>
      </w:tblPr>
      <w:tblGrid>
        <w:gridCol w:w="5670"/>
        <w:gridCol w:w="1772"/>
        <w:gridCol w:w="1772"/>
      </w:tblGrid>
      <w:tr w:rsidR="007432C0" w:rsidRPr="00D6224A" w:rsidTr="00E60760">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rsidR="007432C0" w:rsidRPr="00D6224A" w:rsidRDefault="007432C0" w:rsidP="007432C0">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7432C0" w:rsidRPr="00D6224A" w:rsidRDefault="007432C0" w:rsidP="007432C0">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7432C0" w:rsidRPr="00D6224A" w:rsidTr="00E60760">
        <w:trPr>
          <w:trHeight w:val="454"/>
          <w:tblHeader/>
        </w:trPr>
        <w:tc>
          <w:tcPr>
            <w:tcW w:w="5670" w:type="dxa"/>
            <w:vMerge/>
            <w:tcBorders>
              <w:left w:val="double" w:sz="6" w:space="0" w:color="auto"/>
              <w:right w:val="single" w:sz="4" w:space="0" w:color="auto"/>
            </w:tcBorders>
            <w:shd w:val="clear" w:color="auto" w:fill="auto"/>
          </w:tcPr>
          <w:p w:rsidR="007432C0" w:rsidRPr="00D6224A" w:rsidRDefault="007432C0" w:rsidP="007432C0">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7432C0" w:rsidRPr="00B7631F" w:rsidRDefault="007432C0" w:rsidP="007432C0">
            <w:pPr>
              <w:pStyle w:val="aff0"/>
              <w:spacing w:before="0" w:after="0" w:line="240" w:lineRule="auto"/>
              <w:rPr>
                <w:rFonts w:cs="Arial"/>
              </w:rPr>
            </w:pPr>
            <w:r w:rsidRPr="00B7631F">
              <w:rPr>
                <w:rFonts w:cs="Arial"/>
              </w:rPr>
              <w:t xml:space="preserve">в </w:t>
            </w:r>
            <w:r>
              <w:rPr>
                <w:rFonts w:cs="Arial"/>
              </w:rPr>
              <w:t>октябре</w:t>
            </w:r>
          </w:p>
          <w:p w:rsidR="007432C0" w:rsidRPr="00D6224A" w:rsidRDefault="007432C0" w:rsidP="007432C0">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7432C0" w:rsidRPr="00B7631F" w:rsidRDefault="007432C0" w:rsidP="007432C0">
            <w:pPr>
              <w:pStyle w:val="aff0"/>
              <w:spacing w:before="0" w:after="0" w:line="240" w:lineRule="auto"/>
              <w:rPr>
                <w:rFonts w:cs="Arial"/>
              </w:rPr>
            </w:pPr>
            <w:r w:rsidRPr="00B7631F">
              <w:rPr>
                <w:rFonts w:cs="Arial"/>
              </w:rPr>
              <w:t xml:space="preserve">в </w:t>
            </w:r>
            <w:r>
              <w:rPr>
                <w:rFonts w:cs="Arial"/>
              </w:rPr>
              <w:t>сентябре</w:t>
            </w:r>
          </w:p>
          <w:p w:rsidR="007432C0" w:rsidRPr="00D6224A" w:rsidRDefault="007432C0" w:rsidP="007432C0">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7432C0" w:rsidRPr="00DF5719" w:rsidTr="00E60760">
        <w:tc>
          <w:tcPr>
            <w:tcW w:w="5670" w:type="dxa"/>
            <w:tcBorders>
              <w:top w:val="single" w:sz="6" w:space="0" w:color="auto"/>
              <w:left w:val="double" w:sz="6" w:space="0" w:color="auto"/>
              <w:bottom w:val="dotted" w:sz="4" w:space="0" w:color="auto"/>
              <w:right w:val="single" w:sz="4" w:space="0" w:color="auto"/>
            </w:tcBorders>
            <w:vAlign w:val="bottom"/>
          </w:tcPr>
          <w:p w:rsidR="007432C0" w:rsidRPr="00D6224A" w:rsidRDefault="007432C0" w:rsidP="00E60760">
            <w:pPr>
              <w:pStyle w:val="aff"/>
              <w:keepNext/>
              <w:keepLines/>
              <w:spacing w:before="6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100,6</w:t>
            </w:r>
          </w:p>
        </w:tc>
        <w:tc>
          <w:tcPr>
            <w:tcW w:w="1772" w:type="dxa"/>
            <w:tcBorders>
              <w:top w:val="single" w:sz="6"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96,0</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из них:</w:t>
            </w:r>
          </w:p>
          <w:p w:rsidR="007432C0" w:rsidRPr="00D6224A" w:rsidRDefault="007432C0" w:rsidP="00E60760">
            <w:pPr>
              <w:pStyle w:val="aff"/>
              <w:spacing w:before="6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94,6</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89,0</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108,3</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101,6</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100,0</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94,7</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89,6</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91,7</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keepNext/>
              <w:keepLines/>
              <w:spacing w:before="60" w:line="240" w:lineRule="exact"/>
              <w:ind w:left="113"/>
              <w:rPr>
                <w:rFonts w:cs="Arial"/>
              </w:rPr>
            </w:pPr>
            <w:r>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110,5</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106,2</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keepNext/>
              <w:keepLines/>
              <w:spacing w:before="6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107,9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107,0</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100,3</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112,6</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89,3</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111,1</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106,4</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99,1</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из них:</w:t>
            </w:r>
          </w:p>
          <w:p w:rsidR="007432C0" w:rsidRPr="00D6224A" w:rsidRDefault="007432C0" w:rsidP="00E60760">
            <w:pPr>
              <w:pStyle w:val="aff"/>
              <w:spacing w:before="6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101,0</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101,4</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108,3</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98,3</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114,6</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92,5</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106,6</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106,0</w:t>
            </w:r>
          </w:p>
        </w:tc>
      </w:tr>
      <w:tr w:rsidR="007432C0" w:rsidRPr="00DF5719" w:rsidTr="00BC2207">
        <w:trPr>
          <w:trHeight w:val="70"/>
        </w:trPr>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90,0</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82,5</w:t>
            </w:r>
          </w:p>
        </w:tc>
      </w:tr>
      <w:tr w:rsidR="007432C0" w:rsidRPr="00DF5719" w:rsidTr="00BC2207">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105,2</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106,0</w:t>
            </w:r>
          </w:p>
        </w:tc>
      </w:tr>
      <w:tr w:rsidR="007432C0" w:rsidRPr="00DF5719" w:rsidTr="00BC2207">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107,3</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111,2</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96,9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93,2</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109,7</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108,2</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107,9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105,0</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99,1</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108,5</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center"/>
          </w:tcPr>
          <w:p w:rsidR="007432C0" w:rsidRPr="00D6224A" w:rsidRDefault="007432C0" w:rsidP="00E60760">
            <w:pPr>
              <w:pStyle w:val="aff"/>
              <w:spacing w:before="6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105,9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102,3</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111,9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113,1</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128,4</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98,5</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129,8</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108,8</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90,9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92,1</w:t>
            </w:r>
          </w:p>
        </w:tc>
      </w:tr>
      <w:tr w:rsidR="007432C0" w:rsidRPr="00DF5719" w:rsidTr="00BC2207">
        <w:tc>
          <w:tcPr>
            <w:tcW w:w="5670" w:type="dxa"/>
            <w:tcBorders>
              <w:top w:val="dotted" w:sz="4" w:space="0" w:color="auto"/>
              <w:left w:val="double" w:sz="6" w:space="0" w:color="auto"/>
              <w:bottom w:val="single"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single"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102,2</w:t>
            </w:r>
          </w:p>
        </w:tc>
        <w:tc>
          <w:tcPr>
            <w:tcW w:w="1772" w:type="dxa"/>
            <w:tcBorders>
              <w:top w:val="dotted" w:sz="4" w:space="0" w:color="auto"/>
              <w:left w:val="single" w:sz="6" w:space="0" w:color="auto"/>
              <w:bottom w:val="single"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94,6</w:t>
            </w:r>
          </w:p>
        </w:tc>
      </w:tr>
      <w:tr w:rsidR="007432C0" w:rsidRPr="00DF5719" w:rsidTr="00BC2207">
        <w:tc>
          <w:tcPr>
            <w:tcW w:w="5670" w:type="dxa"/>
            <w:tcBorders>
              <w:top w:val="single"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lastRenderedPageBreak/>
              <w:t xml:space="preserve">Компьютеры </w:t>
            </w:r>
          </w:p>
        </w:tc>
        <w:tc>
          <w:tcPr>
            <w:tcW w:w="1772" w:type="dxa"/>
            <w:tcBorders>
              <w:top w:val="single"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124,2</w:t>
            </w:r>
          </w:p>
        </w:tc>
        <w:tc>
          <w:tcPr>
            <w:tcW w:w="1772" w:type="dxa"/>
            <w:tcBorders>
              <w:top w:val="single"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125,4</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107,9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106,7</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118,9</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109,4</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88,2</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85,4</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100,8</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92,5</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103,2</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83,7</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92,5</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96,6</w:t>
            </w:r>
          </w:p>
        </w:tc>
      </w:tr>
      <w:tr w:rsidR="007432C0" w:rsidRPr="00DF5719" w:rsidTr="00E60760">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101,2</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92,4</w:t>
            </w:r>
          </w:p>
        </w:tc>
      </w:tr>
      <w:tr w:rsidR="007432C0" w:rsidRPr="00DF5719" w:rsidTr="00E60760">
        <w:trPr>
          <w:trHeight w:val="225"/>
        </w:trPr>
        <w:tc>
          <w:tcPr>
            <w:tcW w:w="5670" w:type="dxa"/>
            <w:tcBorders>
              <w:top w:val="dotted" w:sz="4" w:space="0" w:color="auto"/>
              <w:left w:val="double" w:sz="6" w:space="0" w:color="auto"/>
              <w:bottom w:val="dotted" w:sz="4" w:space="0" w:color="auto"/>
              <w:right w:val="single" w:sz="4" w:space="0" w:color="auto"/>
            </w:tcBorders>
            <w:vAlign w:val="bottom"/>
          </w:tcPr>
          <w:p w:rsidR="007432C0" w:rsidRPr="00D6224A" w:rsidRDefault="007432C0" w:rsidP="00E60760">
            <w:pPr>
              <w:pStyle w:val="aff"/>
              <w:spacing w:before="6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86,5</w:t>
            </w:r>
          </w:p>
        </w:tc>
        <w:tc>
          <w:tcPr>
            <w:tcW w:w="1772" w:type="dxa"/>
            <w:tcBorders>
              <w:top w:val="dotted" w:sz="4" w:space="0" w:color="auto"/>
              <w:left w:val="single" w:sz="6" w:space="0" w:color="auto"/>
              <w:bottom w:val="dotted" w:sz="4"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77,0</w:t>
            </w:r>
          </w:p>
        </w:tc>
      </w:tr>
      <w:tr w:rsidR="007432C0" w:rsidRPr="00DF5719" w:rsidTr="00E60760">
        <w:tc>
          <w:tcPr>
            <w:tcW w:w="5670" w:type="dxa"/>
            <w:tcBorders>
              <w:top w:val="dotted" w:sz="4" w:space="0" w:color="auto"/>
              <w:left w:val="double" w:sz="6" w:space="0" w:color="auto"/>
              <w:bottom w:val="single" w:sz="6" w:space="0" w:color="auto"/>
              <w:right w:val="single" w:sz="4" w:space="0" w:color="auto"/>
            </w:tcBorders>
            <w:vAlign w:val="bottom"/>
          </w:tcPr>
          <w:p w:rsidR="007432C0" w:rsidRPr="00D6224A" w:rsidRDefault="007432C0" w:rsidP="00E60760">
            <w:pPr>
              <w:pStyle w:val="aff"/>
              <w:keepNext/>
              <w:keepLines/>
              <w:spacing w:before="60" w:line="240" w:lineRule="exact"/>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100,4</w:t>
            </w:r>
          </w:p>
        </w:tc>
        <w:tc>
          <w:tcPr>
            <w:tcW w:w="1772" w:type="dxa"/>
            <w:tcBorders>
              <w:top w:val="dotted" w:sz="4" w:space="0" w:color="auto"/>
              <w:left w:val="single" w:sz="6" w:space="0" w:color="auto"/>
              <w:bottom w:val="single" w:sz="6" w:space="0" w:color="auto"/>
              <w:right w:val="double" w:sz="6" w:space="0" w:color="auto"/>
            </w:tcBorders>
            <w:vAlign w:val="bottom"/>
          </w:tcPr>
          <w:p w:rsidR="007432C0" w:rsidRDefault="007432C0" w:rsidP="00E60760">
            <w:pPr>
              <w:spacing w:before="60" w:line="240" w:lineRule="exact"/>
              <w:ind w:firstLine="0"/>
              <w:jc w:val="center"/>
              <w:rPr>
                <w:rFonts w:cs="Arial"/>
                <w:sz w:val="20"/>
              </w:rPr>
            </w:pPr>
            <w:r>
              <w:rPr>
                <w:rFonts w:cs="Arial"/>
                <w:sz w:val="20"/>
              </w:rPr>
              <w:t>133,2</w:t>
            </w:r>
          </w:p>
        </w:tc>
      </w:tr>
      <w:tr w:rsidR="007432C0" w:rsidRPr="00D6224A" w:rsidTr="00E60760">
        <w:tc>
          <w:tcPr>
            <w:tcW w:w="9214" w:type="dxa"/>
            <w:gridSpan w:val="3"/>
            <w:tcBorders>
              <w:top w:val="single" w:sz="6" w:space="0" w:color="auto"/>
              <w:left w:val="double" w:sz="6" w:space="0" w:color="auto"/>
              <w:bottom w:val="double" w:sz="6" w:space="0" w:color="auto"/>
              <w:right w:val="double" w:sz="6" w:space="0" w:color="auto"/>
            </w:tcBorders>
            <w:vAlign w:val="bottom"/>
          </w:tcPr>
          <w:p w:rsidR="007432C0" w:rsidRPr="00E60760" w:rsidRDefault="007432C0" w:rsidP="007432C0">
            <w:pPr>
              <w:pStyle w:val="affff8"/>
              <w:spacing w:before="0" w:beforeAutospacing="0" w:after="0" w:afterAutospacing="0"/>
              <w:ind w:left="142"/>
              <w:rPr>
                <w:rFonts w:ascii="Arial" w:hAnsi="Arial" w:cs="Arial"/>
                <w:sz w:val="20"/>
                <w:szCs w:val="20"/>
              </w:rPr>
            </w:pPr>
            <w:r w:rsidRPr="00E60760">
              <w:rPr>
                <w:rFonts w:ascii="Arial" w:hAnsi="Arial" w:cs="Arial"/>
                <w:sz w:val="20"/>
                <w:szCs w:val="20"/>
                <w:vertAlign w:val="superscript"/>
              </w:rPr>
              <w:t>1)</w:t>
            </w:r>
            <w:r w:rsidRPr="00E60760">
              <w:rPr>
                <w:rFonts w:ascii="Arial" w:hAnsi="Arial" w:cs="Arial"/>
                <w:sz w:val="20"/>
                <w:szCs w:val="20"/>
              </w:rPr>
              <w:t xml:space="preserve"> С учетом данных по организациям других видов деятельности, осуществляющим розничную торговлю.</w:t>
            </w:r>
          </w:p>
        </w:tc>
      </w:tr>
    </w:tbl>
    <w:p w:rsidR="007432C0" w:rsidRPr="00FF4360" w:rsidRDefault="007432C0" w:rsidP="007432C0">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7432C0" w:rsidRPr="00FF4360" w:rsidRDefault="007432C0" w:rsidP="007432C0">
      <w:pPr>
        <w:spacing w:line="240" w:lineRule="auto"/>
        <w:jc w:val="center"/>
        <w:rPr>
          <w:szCs w:val="22"/>
        </w:rPr>
      </w:pPr>
      <w:r w:rsidRPr="00FF4360">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7432C0" w:rsidRPr="00D6224A" w:rsidTr="00E60760">
        <w:trPr>
          <w:cantSplit/>
          <w:tblHeader/>
        </w:trPr>
        <w:tc>
          <w:tcPr>
            <w:tcW w:w="1319" w:type="pct"/>
            <w:tcBorders>
              <w:top w:val="double" w:sz="6" w:space="0" w:color="auto"/>
              <w:left w:val="double" w:sz="6" w:space="0" w:color="auto"/>
              <w:right w:val="single" w:sz="4" w:space="0" w:color="auto"/>
            </w:tcBorders>
          </w:tcPr>
          <w:p w:rsidR="007432C0" w:rsidRPr="00D6224A" w:rsidRDefault="007432C0" w:rsidP="007432C0">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7432C0" w:rsidRPr="00D6224A" w:rsidRDefault="007432C0" w:rsidP="007432C0">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7432C0" w:rsidRPr="00D6224A" w:rsidRDefault="007432C0" w:rsidP="007432C0">
            <w:pPr>
              <w:pStyle w:val="aff1"/>
              <w:spacing w:before="40" w:after="40"/>
              <w:rPr>
                <w:rFonts w:cs="Arial"/>
                <w:i/>
              </w:rPr>
            </w:pPr>
            <w:r w:rsidRPr="00D6224A">
              <w:rPr>
                <w:rFonts w:cs="Arial"/>
                <w:i/>
              </w:rPr>
              <w:t>Уровень запасов, в днях торговли</w:t>
            </w:r>
          </w:p>
        </w:tc>
      </w:tr>
      <w:tr w:rsidR="007432C0" w:rsidRPr="00D6224A" w:rsidTr="00E60760">
        <w:tc>
          <w:tcPr>
            <w:tcW w:w="5000" w:type="pct"/>
            <w:gridSpan w:val="3"/>
            <w:tcBorders>
              <w:top w:val="single" w:sz="4" w:space="0" w:color="auto"/>
              <w:left w:val="double" w:sz="6" w:space="0" w:color="auto"/>
              <w:bottom w:val="single" w:sz="4" w:space="0" w:color="auto"/>
              <w:right w:val="double" w:sz="6" w:space="0" w:color="auto"/>
            </w:tcBorders>
            <w:vAlign w:val="bottom"/>
          </w:tcPr>
          <w:p w:rsidR="007432C0" w:rsidRPr="00D6224A" w:rsidRDefault="007432C0" w:rsidP="007432C0">
            <w:pPr>
              <w:pStyle w:val="aff1"/>
              <w:rPr>
                <w:rFonts w:cs="Arial"/>
                <w:i/>
              </w:rPr>
            </w:pPr>
            <w:r w:rsidRPr="00D6224A">
              <w:rPr>
                <w:rFonts w:cs="Arial"/>
                <w:b/>
              </w:rPr>
              <w:t>201</w:t>
            </w:r>
            <w:r>
              <w:rPr>
                <w:rFonts w:cs="Arial"/>
                <w:b/>
              </w:rPr>
              <w:t>8</w:t>
            </w:r>
            <w:r w:rsidRPr="00D6224A">
              <w:rPr>
                <w:rFonts w:cs="Arial"/>
                <w:b/>
              </w:rPr>
              <w:t xml:space="preserve"> год</w:t>
            </w:r>
          </w:p>
        </w:tc>
      </w:tr>
      <w:tr w:rsidR="007432C0" w:rsidRPr="00D6224A" w:rsidTr="00E60760">
        <w:tc>
          <w:tcPr>
            <w:tcW w:w="1319" w:type="pct"/>
            <w:tcBorders>
              <w:top w:val="single" w:sz="4" w:space="0" w:color="auto"/>
              <w:left w:val="double" w:sz="6" w:space="0" w:color="auto"/>
              <w:bottom w:val="dotted" w:sz="4" w:space="0" w:color="auto"/>
              <w:right w:val="single" w:sz="4" w:space="0" w:color="auto"/>
            </w:tcBorders>
            <w:vAlign w:val="bottom"/>
          </w:tcPr>
          <w:p w:rsidR="007432C0" w:rsidRPr="00D6224A" w:rsidRDefault="007432C0" w:rsidP="007432C0">
            <w:pPr>
              <w:pStyle w:val="aff"/>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7432C0" w:rsidRPr="00D6224A" w:rsidRDefault="007432C0" w:rsidP="007432C0">
            <w:pPr>
              <w:pStyle w:val="aff1"/>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7432C0" w:rsidRPr="00D6224A" w:rsidRDefault="007432C0" w:rsidP="007432C0">
            <w:pPr>
              <w:pStyle w:val="aff1"/>
              <w:ind w:left="114" w:hanging="57"/>
              <w:rPr>
                <w:rFonts w:cs="Arial"/>
              </w:rPr>
            </w:pPr>
            <w:r w:rsidRPr="00D6224A">
              <w:rPr>
                <w:rFonts w:cs="Arial"/>
              </w:rPr>
              <w:t>50</w:t>
            </w:r>
          </w:p>
        </w:tc>
      </w:tr>
      <w:tr w:rsidR="007432C0" w:rsidRPr="00D6224A" w:rsidTr="00E60760">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7432C0" w:rsidRPr="00D6224A" w:rsidRDefault="007432C0" w:rsidP="007432C0">
            <w:pPr>
              <w:pStyle w:val="aff"/>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Pr="00D6224A" w:rsidRDefault="007432C0" w:rsidP="007432C0">
            <w:pPr>
              <w:pStyle w:val="aff1"/>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Pr="00D6224A" w:rsidRDefault="007432C0" w:rsidP="007432C0">
            <w:pPr>
              <w:pStyle w:val="aff1"/>
              <w:ind w:left="114" w:hanging="57"/>
              <w:rPr>
                <w:rFonts w:cs="Arial"/>
              </w:rPr>
            </w:pPr>
            <w:r>
              <w:rPr>
                <w:rFonts w:cs="Arial"/>
              </w:rPr>
              <w:t>47</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Pr="00D6224A" w:rsidRDefault="007432C0" w:rsidP="007432C0">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33805,0</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48</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32963,5</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48</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47</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32890,9</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44</w:t>
            </w:r>
          </w:p>
        </w:tc>
      </w:tr>
      <w:tr w:rsidR="007432C0" w:rsidRPr="00D6224A" w:rsidTr="003B6727">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sidRPr="00D6224A">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33444,5</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44</w:t>
            </w:r>
          </w:p>
        </w:tc>
      </w:tr>
      <w:tr w:rsidR="007432C0" w:rsidRPr="00D6224A" w:rsidTr="009A6C3F">
        <w:tc>
          <w:tcPr>
            <w:tcW w:w="1319" w:type="pct"/>
            <w:tcBorders>
              <w:top w:val="dotted" w:sz="4" w:space="0" w:color="auto"/>
              <w:left w:val="double" w:sz="6" w:space="0" w:color="auto"/>
              <w:bottom w:val="dotted" w:sz="4" w:space="0" w:color="auto"/>
              <w:right w:val="single" w:sz="4" w:space="0" w:color="auto"/>
            </w:tcBorders>
            <w:vAlign w:val="bottom"/>
          </w:tcPr>
          <w:p w:rsidR="007432C0" w:rsidRPr="00D6224A" w:rsidRDefault="007432C0" w:rsidP="007432C0">
            <w:pPr>
              <w:pStyle w:val="aff"/>
              <w:ind w:left="114" w:hanging="57"/>
              <w:rPr>
                <w:rFonts w:cs="Arial"/>
              </w:rPr>
            </w:pPr>
            <w:r w:rsidRPr="00D6224A">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33625,9</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44</w:t>
            </w:r>
          </w:p>
        </w:tc>
      </w:tr>
      <w:tr w:rsidR="007432C0" w:rsidRPr="00D6224A" w:rsidTr="009A6C3F">
        <w:tc>
          <w:tcPr>
            <w:tcW w:w="1319" w:type="pct"/>
            <w:tcBorders>
              <w:top w:val="dotted" w:sz="4" w:space="0" w:color="auto"/>
              <w:left w:val="double" w:sz="6" w:space="0" w:color="auto"/>
              <w:bottom w:val="dotted" w:sz="4" w:space="0" w:color="auto"/>
              <w:right w:val="single" w:sz="4" w:space="0" w:color="auto"/>
            </w:tcBorders>
            <w:vAlign w:val="bottom"/>
          </w:tcPr>
          <w:p w:rsidR="007432C0" w:rsidRPr="00D6224A" w:rsidRDefault="007432C0" w:rsidP="007432C0">
            <w:pPr>
              <w:pStyle w:val="aff"/>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34131,2</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45</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48</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36536,8</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47</w:t>
            </w:r>
          </w:p>
        </w:tc>
      </w:tr>
      <w:tr w:rsidR="007432C0" w:rsidRPr="00D6224A" w:rsidTr="00E60760">
        <w:tc>
          <w:tcPr>
            <w:tcW w:w="1319" w:type="pct"/>
            <w:tcBorders>
              <w:top w:val="dotted" w:sz="4" w:space="0" w:color="auto"/>
              <w:left w:val="double" w:sz="6" w:space="0" w:color="auto"/>
              <w:bottom w:val="single" w:sz="4" w:space="0" w:color="auto"/>
              <w:right w:val="single" w:sz="4" w:space="0" w:color="auto"/>
            </w:tcBorders>
            <w:vAlign w:val="bottom"/>
          </w:tcPr>
          <w:p w:rsidR="007432C0" w:rsidRDefault="007432C0" w:rsidP="007432C0">
            <w:pPr>
              <w:pStyle w:val="aff"/>
              <w:ind w:left="114" w:hanging="57"/>
              <w:rPr>
                <w:rFonts w:cs="Arial"/>
              </w:rPr>
            </w:pPr>
            <w:r>
              <w:rPr>
                <w:rFonts w:cs="Arial"/>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7432C0" w:rsidRDefault="007432C0" w:rsidP="007432C0">
            <w:pPr>
              <w:pStyle w:val="aff1"/>
              <w:ind w:left="114" w:hanging="57"/>
              <w:rPr>
                <w:rFonts w:cs="Arial"/>
              </w:rPr>
            </w:pPr>
            <w:r>
              <w:rPr>
                <w:rFonts w:cs="Arial"/>
              </w:rPr>
              <w:t>35879,2</w:t>
            </w:r>
          </w:p>
        </w:tc>
        <w:tc>
          <w:tcPr>
            <w:tcW w:w="1840" w:type="pct"/>
            <w:tcBorders>
              <w:top w:val="dotted" w:sz="4" w:space="0" w:color="auto"/>
              <w:left w:val="single" w:sz="4" w:space="0" w:color="auto"/>
              <w:bottom w:val="single" w:sz="4" w:space="0" w:color="auto"/>
              <w:right w:val="double" w:sz="6" w:space="0" w:color="auto"/>
            </w:tcBorders>
            <w:vAlign w:val="bottom"/>
          </w:tcPr>
          <w:p w:rsidR="007432C0" w:rsidRDefault="007432C0" w:rsidP="007432C0">
            <w:pPr>
              <w:pStyle w:val="aff1"/>
              <w:ind w:left="114" w:hanging="57"/>
              <w:rPr>
                <w:rFonts w:cs="Arial"/>
              </w:rPr>
            </w:pPr>
            <w:r>
              <w:rPr>
                <w:rFonts w:cs="Arial"/>
              </w:rPr>
              <w:t>38</w:t>
            </w:r>
          </w:p>
        </w:tc>
      </w:tr>
      <w:tr w:rsidR="007432C0" w:rsidRPr="00D6224A" w:rsidTr="00E60760">
        <w:tc>
          <w:tcPr>
            <w:tcW w:w="5000" w:type="pct"/>
            <w:gridSpan w:val="3"/>
            <w:tcBorders>
              <w:top w:val="single" w:sz="4" w:space="0" w:color="auto"/>
              <w:left w:val="double" w:sz="6" w:space="0" w:color="auto"/>
              <w:bottom w:val="single" w:sz="4" w:space="0" w:color="auto"/>
              <w:right w:val="double" w:sz="6" w:space="0" w:color="auto"/>
            </w:tcBorders>
            <w:vAlign w:val="bottom"/>
          </w:tcPr>
          <w:p w:rsidR="007432C0" w:rsidRPr="00D6224A" w:rsidRDefault="007432C0" w:rsidP="007432C0">
            <w:pPr>
              <w:pStyle w:val="aff1"/>
              <w:rPr>
                <w:rFonts w:cs="Arial"/>
              </w:rPr>
            </w:pPr>
            <w:r w:rsidRPr="00D6224A">
              <w:rPr>
                <w:rFonts w:cs="Arial"/>
                <w:b/>
              </w:rPr>
              <w:t>201</w:t>
            </w:r>
            <w:r>
              <w:rPr>
                <w:rFonts w:cs="Arial"/>
                <w:b/>
              </w:rPr>
              <w:t>9</w:t>
            </w:r>
            <w:r w:rsidRPr="00D6224A">
              <w:rPr>
                <w:rFonts w:cs="Arial"/>
                <w:b/>
              </w:rPr>
              <w:t xml:space="preserve"> год</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48</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45</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Pr="00D6224A" w:rsidRDefault="007432C0" w:rsidP="007432C0">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46</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49</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47</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44</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46</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45</w:t>
            </w:r>
          </w:p>
        </w:tc>
      </w:tr>
      <w:tr w:rsidR="007432C0" w:rsidRPr="00D6224A" w:rsidTr="00E60760">
        <w:tc>
          <w:tcPr>
            <w:tcW w:w="1319" w:type="pct"/>
            <w:tcBorders>
              <w:top w:val="dotted" w:sz="4" w:space="0" w:color="auto"/>
              <w:left w:val="double" w:sz="6" w:space="0" w:color="auto"/>
              <w:bottom w:val="dotted" w:sz="4" w:space="0" w:color="auto"/>
              <w:right w:val="single" w:sz="4" w:space="0" w:color="auto"/>
            </w:tcBorders>
            <w:vAlign w:val="bottom"/>
          </w:tcPr>
          <w:p w:rsidR="007432C0" w:rsidRDefault="007432C0" w:rsidP="007432C0">
            <w:pPr>
              <w:pStyle w:val="aff"/>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7432C0" w:rsidRDefault="007432C0" w:rsidP="007432C0">
            <w:pPr>
              <w:pStyle w:val="aff1"/>
              <w:ind w:left="114" w:hanging="57"/>
              <w:rPr>
                <w:rFonts w:cs="Arial"/>
              </w:rPr>
            </w:pPr>
            <w:r>
              <w:rPr>
                <w:rFonts w:cs="Arial"/>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7432C0" w:rsidRDefault="007432C0" w:rsidP="007432C0">
            <w:pPr>
              <w:pStyle w:val="aff1"/>
              <w:ind w:left="114" w:hanging="57"/>
              <w:rPr>
                <w:rFonts w:cs="Arial"/>
              </w:rPr>
            </w:pPr>
            <w:r>
              <w:rPr>
                <w:rFonts w:cs="Arial"/>
              </w:rPr>
              <w:t>47</w:t>
            </w:r>
          </w:p>
        </w:tc>
      </w:tr>
      <w:tr w:rsidR="007432C0" w:rsidRPr="00D6224A" w:rsidTr="00E60760">
        <w:tc>
          <w:tcPr>
            <w:tcW w:w="1319" w:type="pct"/>
            <w:tcBorders>
              <w:top w:val="dotted" w:sz="4" w:space="0" w:color="auto"/>
              <w:left w:val="double" w:sz="6" w:space="0" w:color="auto"/>
              <w:bottom w:val="double" w:sz="6" w:space="0" w:color="auto"/>
              <w:right w:val="single" w:sz="4" w:space="0" w:color="auto"/>
            </w:tcBorders>
            <w:vAlign w:val="bottom"/>
          </w:tcPr>
          <w:p w:rsidR="007432C0" w:rsidRDefault="007432C0" w:rsidP="007432C0">
            <w:pPr>
              <w:pStyle w:val="aff"/>
              <w:ind w:left="114" w:hanging="57"/>
              <w:rPr>
                <w:rFonts w:cs="Arial"/>
              </w:rPr>
            </w:pPr>
            <w:r>
              <w:rPr>
                <w:rFonts w:cs="Arial"/>
              </w:rPr>
              <w:t>Октябрь</w:t>
            </w:r>
          </w:p>
        </w:tc>
        <w:tc>
          <w:tcPr>
            <w:tcW w:w="1841" w:type="pct"/>
            <w:tcBorders>
              <w:top w:val="dotted" w:sz="4" w:space="0" w:color="auto"/>
              <w:left w:val="single" w:sz="4" w:space="0" w:color="auto"/>
              <w:bottom w:val="double" w:sz="6" w:space="0" w:color="auto"/>
              <w:right w:val="single" w:sz="4" w:space="0" w:color="auto"/>
            </w:tcBorders>
            <w:vAlign w:val="bottom"/>
          </w:tcPr>
          <w:p w:rsidR="007432C0" w:rsidRDefault="007432C0" w:rsidP="007432C0">
            <w:pPr>
              <w:pStyle w:val="aff1"/>
              <w:ind w:left="114" w:hanging="57"/>
              <w:rPr>
                <w:rFonts w:cs="Arial"/>
              </w:rPr>
            </w:pPr>
            <w:r>
              <w:rPr>
                <w:rFonts w:cs="Arial"/>
              </w:rPr>
              <w:t>40250,9</w:t>
            </w:r>
          </w:p>
        </w:tc>
        <w:tc>
          <w:tcPr>
            <w:tcW w:w="1840" w:type="pct"/>
            <w:tcBorders>
              <w:top w:val="dotted" w:sz="4" w:space="0" w:color="auto"/>
              <w:left w:val="single" w:sz="4" w:space="0" w:color="auto"/>
              <w:bottom w:val="double" w:sz="6" w:space="0" w:color="auto"/>
              <w:right w:val="double" w:sz="6" w:space="0" w:color="auto"/>
            </w:tcBorders>
            <w:vAlign w:val="bottom"/>
          </w:tcPr>
          <w:p w:rsidR="007432C0" w:rsidRDefault="007432C0" w:rsidP="007432C0">
            <w:pPr>
              <w:pStyle w:val="aff1"/>
              <w:ind w:left="114" w:hanging="57"/>
              <w:rPr>
                <w:rFonts w:cs="Arial"/>
              </w:rPr>
            </w:pPr>
            <w:r>
              <w:rPr>
                <w:rFonts w:cs="Arial"/>
              </w:rPr>
              <w:t>50</w:t>
            </w:r>
          </w:p>
        </w:tc>
      </w:tr>
    </w:tbl>
    <w:p w:rsidR="00C75093" w:rsidRPr="00566D45" w:rsidRDefault="00957751" w:rsidP="00BC2207">
      <w:pPr>
        <w:pStyle w:val="30"/>
        <w:keepNext w:val="0"/>
        <w:pageBreakBefore/>
        <w:numPr>
          <w:ilvl w:val="1"/>
          <w:numId w:val="1"/>
        </w:numPr>
        <w:tabs>
          <w:tab w:val="num" w:pos="2268"/>
        </w:tabs>
        <w:spacing w:before="0" w:after="480"/>
        <w:ind w:left="1134" w:firstLine="0"/>
        <w:jc w:val="left"/>
        <w:rPr>
          <w:rFonts w:cs="Arial"/>
          <w:noProof w:val="0"/>
        </w:rPr>
      </w:pPr>
      <w:bookmarkStart w:id="117" w:name="_Toc25152694"/>
      <w:r w:rsidRPr="00566D45">
        <w:rPr>
          <w:rFonts w:cs="Arial"/>
          <w:noProof w:val="0"/>
        </w:rPr>
        <w:lastRenderedPageBreak/>
        <w:t>Рестораны, кафе и бары</w:t>
      </w:r>
      <w:bookmarkEnd w:id="117"/>
    </w:p>
    <w:p w:rsidR="007432C0" w:rsidRPr="00D6224A" w:rsidRDefault="007432C0" w:rsidP="007432C0">
      <w:pPr>
        <w:pStyle w:val="aff5"/>
        <w:keepLines/>
        <w:widowControl/>
        <w:pBdr>
          <w:bottom w:val="none" w:sz="0" w:space="0" w:color="auto"/>
        </w:pBdr>
        <w:tabs>
          <w:tab w:val="clear" w:pos="2061"/>
        </w:tabs>
        <w:spacing w:before="240" w:after="0"/>
        <w:ind w:left="360"/>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2"/>
        <w:gridCol w:w="1701"/>
        <w:gridCol w:w="1843"/>
        <w:gridCol w:w="3118"/>
      </w:tblGrid>
      <w:tr w:rsidR="007432C0" w:rsidRPr="00D6224A" w:rsidTr="007432C0">
        <w:trPr>
          <w:cantSplit/>
          <w:tblHeader/>
        </w:trPr>
        <w:tc>
          <w:tcPr>
            <w:tcW w:w="2552" w:type="dxa"/>
            <w:vMerge w:val="restart"/>
            <w:tcBorders>
              <w:top w:val="double" w:sz="6" w:space="0" w:color="auto"/>
              <w:left w:val="double" w:sz="6" w:space="0" w:color="auto"/>
              <w:bottom w:val="nil"/>
              <w:right w:val="single" w:sz="6" w:space="0" w:color="auto"/>
            </w:tcBorders>
          </w:tcPr>
          <w:p w:rsidR="007432C0" w:rsidRPr="00D6224A" w:rsidRDefault="007432C0" w:rsidP="007432C0">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в % к</w:t>
            </w:r>
          </w:p>
        </w:tc>
      </w:tr>
      <w:tr w:rsidR="007432C0" w:rsidRPr="00D6224A" w:rsidTr="007432C0">
        <w:trPr>
          <w:cantSplit/>
          <w:tblHeader/>
        </w:trPr>
        <w:tc>
          <w:tcPr>
            <w:tcW w:w="2552" w:type="dxa"/>
            <w:vMerge/>
            <w:tcBorders>
              <w:left w:val="double" w:sz="6" w:space="0" w:color="auto"/>
              <w:bottom w:val="single" w:sz="4" w:space="0" w:color="auto"/>
              <w:right w:val="single" w:sz="6" w:space="0" w:color="auto"/>
            </w:tcBorders>
          </w:tcPr>
          <w:p w:rsidR="007432C0" w:rsidRPr="00D6224A" w:rsidRDefault="007432C0" w:rsidP="007432C0">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7432C0" w:rsidRPr="00D6224A" w:rsidRDefault="007432C0" w:rsidP="007432C0">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7432C0" w:rsidRPr="00D6224A" w:rsidRDefault="007432C0" w:rsidP="007432C0">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7432C0" w:rsidRPr="00D6224A" w:rsidTr="007432C0">
        <w:tc>
          <w:tcPr>
            <w:tcW w:w="9214" w:type="dxa"/>
            <w:gridSpan w:val="4"/>
            <w:tcBorders>
              <w:top w:val="single" w:sz="4" w:space="0" w:color="auto"/>
              <w:left w:val="double" w:sz="6" w:space="0" w:color="auto"/>
              <w:bottom w:val="single" w:sz="4" w:space="0" w:color="auto"/>
              <w:right w:val="double" w:sz="6" w:space="0" w:color="auto"/>
            </w:tcBorders>
            <w:vAlign w:val="bottom"/>
          </w:tcPr>
          <w:p w:rsidR="007432C0" w:rsidRPr="00D6224A" w:rsidRDefault="007432C0" w:rsidP="00BC2207">
            <w:pPr>
              <w:pStyle w:val="aff1"/>
              <w:keepNext/>
              <w:keepLines/>
              <w:widowControl/>
              <w:spacing w:line="240" w:lineRule="exact"/>
              <w:rPr>
                <w:rFonts w:cs="Arial"/>
                <w:i/>
                <w:vertAlign w:val="superscript"/>
              </w:rPr>
            </w:pPr>
            <w:r w:rsidRPr="00D6224A">
              <w:rPr>
                <w:rFonts w:cs="Arial"/>
                <w:b/>
              </w:rPr>
              <w:t>201</w:t>
            </w:r>
            <w:r>
              <w:rPr>
                <w:rFonts w:cs="Arial"/>
                <w:b/>
              </w:rPr>
              <w:t>8</w:t>
            </w:r>
            <w:r w:rsidRPr="00D6224A">
              <w:rPr>
                <w:rFonts w:cs="Arial"/>
                <w:b/>
              </w:rPr>
              <w:t xml:space="preserve"> год</w:t>
            </w:r>
          </w:p>
        </w:tc>
      </w:tr>
      <w:tr w:rsidR="007432C0" w:rsidRPr="00D6224A" w:rsidTr="00E60760">
        <w:tc>
          <w:tcPr>
            <w:tcW w:w="2552" w:type="dxa"/>
            <w:tcBorders>
              <w:top w:val="single"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121,2</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119,3</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116,1</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118,6</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C350C4" w:rsidRDefault="007432C0" w:rsidP="00BC2207">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117,3</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Май</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118,5</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116,7</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118,0</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B8711F" w:rsidRDefault="007432C0" w:rsidP="00BC2207">
            <w:pPr>
              <w:pStyle w:val="aff"/>
              <w:spacing w:line="240" w:lineRule="exact"/>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0649FB" w:rsidRDefault="007432C0" w:rsidP="00BC2207">
            <w:pPr>
              <w:pStyle w:val="aff1"/>
              <w:spacing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114,7</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119,4</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122,4</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118,4</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122,0</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Январь – 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25436,2</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118,9</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123,6</w:t>
            </w:r>
          </w:p>
        </w:tc>
      </w:tr>
      <w:tr w:rsidR="007432C0" w:rsidRPr="00D6224A"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DA2C9D" w:rsidRDefault="007432C0" w:rsidP="00BC2207">
            <w:pPr>
              <w:pStyle w:val="aff1"/>
              <w:spacing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DA2C9D" w:rsidRDefault="007432C0" w:rsidP="00BC2207">
            <w:pPr>
              <w:pStyle w:val="aff1"/>
              <w:spacing w:line="240" w:lineRule="exact"/>
              <w:rPr>
                <w:rFonts w:cs="Arial"/>
              </w:rPr>
            </w:pPr>
            <w:r w:rsidRPr="00DA2C9D">
              <w:rPr>
                <w:rFonts w:cs="Arial"/>
              </w:rPr>
              <w:t>123,7</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119,8</w:t>
            </w:r>
          </w:p>
        </w:tc>
      </w:tr>
      <w:tr w:rsidR="007432C0" w:rsidRPr="00D6224A" w:rsidTr="007432C0">
        <w:tc>
          <w:tcPr>
            <w:tcW w:w="9214" w:type="dxa"/>
            <w:gridSpan w:val="4"/>
            <w:tcBorders>
              <w:top w:val="single" w:sz="6" w:space="0" w:color="auto"/>
              <w:left w:val="double" w:sz="6" w:space="0" w:color="auto"/>
              <w:bottom w:val="single" w:sz="6" w:space="0" w:color="auto"/>
              <w:right w:val="double" w:sz="6" w:space="0" w:color="auto"/>
            </w:tcBorders>
            <w:vAlign w:val="bottom"/>
          </w:tcPr>
          <w:p w:rsidR="007432C0" w:rsidRPr="00D6224A" w:rsidRDefault="007432C0" w:rsidP="00BC2207">
            <w:pPr>
              <w:pStyle w:val="aff1"/>
              <w:spacing w:line="240" w:lineRule="exact"/>
              <w:rPr>
                <w:rFonts w:cs="Arial"/>
              </w:rPr>
            </w:pPr>
            <w:r w:rsidRPr="00D6224A">
              <w:rPr>
                <w:rFonts w:cs="Arial"/>
                <w:b/>
              </w:rPr>
              <w:t>201</w:t>
            </w:r>
            <w:r>
              <w:rPr>
                <w:rFonts w:cs="Arial"/>
                <w:b/>
              </w:rPr>
              <w:t>9</w:t>
            </w:r>
            <w:r w:rsidRPr="00D6224A">
              <w:rPr>
                <w:rFonts w:cs="Arial"/>
                <w:b/>
              </w:rPr>
              <w:t xml:space="preserve"> год</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A07AF9" w:rsidRDefault="007432C0" w:rsidP="00BC2207">
            <w:pPr>
              <w:pStyle w:val="aff"/>
              <w:spacing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653628" w:rsidRDefault="007432C0" w:rsidP="00BC2207">
            <w:pPr>
              <w:pStyle w:val="aff1"/>
              <w:spacing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F620EE" w:rsidRDefault="007432C0" w:rsidP="00BC2207">
            <w:pPr>
              <w:pStyle w:val="aff1"/>
              <w:spacing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F620EE" w:rsidRDefault="007432C0" w:rsidP="00BC2207">
            <w:pPr>
              <w:pStyle w:val="aff1"/>
              <w:spacing w:line="240" w:lineRule="exact"/>
              <w:rPr>
                <w:rFonts w:cs="Arial"/>
              </w:rPr>
            </w:pPr>
            <w:r>
              <w:rPr>
                <w:rFonts w:cs="Arial"/>
              </w:rPr>
              <w:t>115,7</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653628" w:rsidRDefault="007432C0" w:rsidP="00BC2207">
            <w:pPr>
              <w:pStyle w:val="aff1"/>
              <w:spacing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F620EE" w:rsidRDefault="007432C0" w:rsidP="00BC2207">
            <w:pPr>
              <w:pStyle w:val="aff1"/>
              <w:spacing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F620EE" w:rsidRDefault="007432C0" w:rsidP="00BC2207">
            <w:pPr>
              <w:pStyle w:val="aff1"/>
              <w:spacing w:line="240" w:lineRule="exact"/>
              <w:rPr>
                <w:rFonts w:cs="Arial"/>
              </w:rPr>
            </w:pPr>
            <w:r>
              <w:rPr>
                <w:rFonts w:cs="Arial"/>
              </w:rPr>
              <w:t>108,9</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F620EE" w:rsidRDefault="007432C0" w:rsidP="00BC2207">
            <w:pPr>
              <w:pStyle w:val="aff1"/>
              <w:spacing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F620EE" w:rsidRDefault="007432C0" w:rsidP="00BC2207">
            <w:pPr>
              <w:pStyle w:val="aff1"/>
              <w:spacing w:line="240" w:lineRule="exact"/>
              <w:rPr>
                <w:rFonts w:cs="Arial"/>
              </w:rPr>
            </w:pPr>
            <w:r>
              <w:rPr>
                <w:rFonts w:cs="Arial"/>
              </w:rPr>
              <w:t>110,0</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114" w:hanging="57"/>
              <w:rPr>
                <w:rFonts w:cs="Arial"/>
                <w:i/>
              </w:rPr>
            </w:pPr>
            <w:r w:rsidRPr="00E60760">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111,5</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C350C4" w:rsidRDefault="007432C0" w:rsidP="00BC2207">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2880,1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99,4</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110,9</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4" w:hanging="57"/>
              <w:rPr>
                <w:rFonts w:cs="Arial"/>
              </w:rPr>
            </w:pPr>
            <w:r w:rsidRPr="00D6224A">
              <w:rPr>
                <w:rFonts w:cs="Arial"/>
              </w:rPr>
              <w:t>Май</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2965,3</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102,9</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111,5</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Июнь</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3080,6</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103,3</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117,0</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 xml:space="preserve">Январь – июнь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16704,5</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112,3</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70314D" w:rsidRDefault="007432C0" w:rsidP="00BC2207">
            <w:pPr>
              <w:pStyle w:val="aff"/>
              <w:spacing w:line="240" w:lineRule="exact"/>
              <w:ind w:left="114" w:hanging="57"/>
            </w:pPr>
            <w:r w:rsidRPr="00B8711F">
              <w:rPr>
                <w:rFonts w:cs="Arial"/>
              </w:rPr>
              <w:t>Июль</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2823,6</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91,6</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108,8</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2983,5</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105,8</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106,4</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3190,6</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106,8</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104,3</w:t>
            </w:r>
          </w:p>
        </w:tc>
      </w:tr>
      <w:tr w:rsidR="007432C0" w:rsidRPr="00E60760"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25702,2</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110,2</w:t>
            </w:r>
          </w:p>
        </w:tc>
      </w:tr>
      <w:tr w:rsidR="007432C0" w:rsidRPr="008C01D7" w:rsidTr="00E60760">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3346,9</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BC2207">
            <w:pPr>
              <w:pStyle w:val="aff1"/>
              <w:spacing w:line="240" w:lineRule="exact"/>
              <w:rPr>
                <w:rFonts w:cs="Arial"/>
              </w:rPr>
            </w:pPr>
            <w:r>
              <w:rPr>
                <w:rFonts w:cs="Arial"/>
              </w:rPr>
              <w:t>104,4</w:t>
            </w:r>
          </w:p>
        </w:tc>
        <w:tc>
          <w:tcPr>
            <w:tcW w:w="3118" w:type="dxa"/>
            <w:tcBorders>
              <w:top w:val="dotted" w:sz="4" w:space="0" w:color="auto"/>
              <w:left w:val="single" w:sz="6" w:space="0" w:color="auto"/>
              <w:bottom w:val="dotted" w:sz="4" w:space="0" w:color="auto"/>
              <w:right w:val="double" w:sz="6" w:space="0" w:color="auto"/>
            </w:tcBorders>
            <w:vAlign w:val="bottom"/>
          </w:tcPr>
          <w:p w:rsidR="007432C0" w:rsidRDefault="007432C0" w:rsidP="00BC2207">
            <w:pPr>
              <w:pStyle w:val="aff1"/>
              <w:spacing w:line="240" w:lineRule="exact"/>
              <w:rPr>
                <w:rFonts w:cs="Arial"/>
              </w:rPr>
            </w:pPr>
            <w:r>
              <w:rPr>
                <w:rFonts w:cs="Arial"/>
              </w:rPr>
              <w:t>106,5</w:t>
            </w:r>
          </w:p>
        </w:tc>
      </w:tr>
      <w:tr w:rsidR="007432C0" w:rsidRPr="00E60760" w:rsidTr="00E60760">
        <w:tc>
          <w:tcPr>
            <w:tcW w:w="2552" w:type="dxa"/>
            <w:tcBorders>
              <w:top w:val="dotted" w:sz="4" w:space="0" w:color="auto"/>
              <w:left w:val="double" w:sz="6" w:space="0" w:color="auto"/>
              <w:bottom w:val="double" w:sz="6" w:space="0" w:color="auto"/>
              <w:right w:val="single" w:sz="6" w:space="0" w:color="auto"/>
            </w:tcBorders>
            <w:vAlign w:val="bottom"/>
          </w:tcPr>
          <w:p w:rsidR="007432C0" w:rsidRPr="00E60760" w:rsidRDefault="007432C0" w:rsidP="00BC2207">
            <w:pPr>
              <w:pStyle w:val="aff"/>
              <w:spacing w:line="240" w:lineRule="exact"/>
              <w:ind w:left="57"/>
              <w:rPr>
                <w:rFonts w:cs="Arial"/>
                <w:i/>
              </w:rPr>
            </w:pPr>
            <w:r w:rsidRPr="00E60760">
              <w:rPr>
                <w:rFonts w:cs="Arial"/>
                <w:i/>
              </w:rPr>
              <w:t>Январь – октябрь</w:t>
            </w:r>
          </w:p>
        </w:tc>
        <w:tc>
          <w:tcPr>
            <w:tcW w:w="1701" w:type="dxa"/>
            <w:tcBorders>
              <w:top w:val="dotted" w:sz="4" w:space="0" w:color="auto"/>
              <w:left w:val="single" w:sz="6" w:space="0" w:color="auto"/>
              <w:bottom w:val="double" w:sz="6" w:space="0" w:color="auto"/>
              <w:right w:val="single" w:sz="6" w:space="0" w:color="auto"/>
            </w:tcBorders>
            <w:vAlign w:val="bottom"/>
          </w:tcPr>
          <w:p w:rsidR="007432C0" w:rsidRPr="00E60760" w:rsidRDefault="007432C0" w:rsidP="00BC2207">
            <w:pPr>
              <w:pStyle w:val="aff1"/>
              <w:spacing w:line="240" w:lineRule="exact"/>
              <w:rPr>
                <w:rFonts w:cs="Arial"/>
                <w:i/>
              </w:rPr>
            </w:pPr>
            <w:r w:rsidRPr="00E60760">
              <w:rPr>
                <w:rFonts w:cs="Arial"/>
                <w:i/>
              </w:rPr>
              <w:t>29049,1</w:t>
            </w:r>
          </w:p>
        </w:tc>
        <w:tc>
          <w:tcPr>
            <w:tcW w:w="1843" w:type="dxa"/>
            <w:tcBorders>
              <w:top w:val="dotted" w:sz="4" w:space="0" w:color="auto"/>
              <w:left w:val="single" w:sz="6" w:space="0" w:color="auto"/>
              <w:bottom w:val="double" w:sz="6" w:space="0" w:color="auto"/>
              <w:right w:val="single" w:sz="6" w:space="0" w:color="auto"/>
            </w:tcBorders>
            <w:vAlign w:val="bottom"/>
          </w:tcPr>
          <w:p w:rsidR="007432C0" w:rsidRPr="00E60760" w:rsidRDefault="007432C0" w:rsidP="00BC2207">
            <w:pPr>
              <w:pStyle w:val="aff1"/>
              <w:spacing w:line="240" w:lineRule="exact"/>
              <w:rPr>
                <w:rFonts w:cs="Arial"/>
                <w:i/>
              </w:rPr>
            </w:pPr>
          </w:p>
        </w:tc>
        <w:tc>
          <w:tcPr>
            <w:tcW w:w="3118" w:type="dxa"/>
            <w:tcBorders>
              <w:top w:val="dotted" w:sz="4" w:space="0" w:color="auto"/>
              <w:left w:val="single" w:sz="6" w:space="0" w:color="auto"/>
              <w:bottom w:val="double" w:sz="6" w:space="0" w:color="auto"/>
              <w:right w:val="double" w:sz="6" w:space="0" w:color="auto"/>
            </w:tcBorders>
            <w:vAlign w:val="bottom"/>
          </w:tcPr>
          <w:p w:rsidR="007432C0" w:rsidRPr="00E60760" w:rsidRDefault="007432C0" w:rsidP="00BC2207">
            <w:pPr>
              <w:pStyle w:val="aff1"/>
              <w:spacing w:line="240" w:lineRule="exact"/>
              <w:rPr>
                <w:rFonts w:cs="Arial"/>
                <w:i/>
              </w:rPr>
            </w:pPr>
            <w:r w:rsidRPr="00E60760">
              <w:rPr>
                <w:rFonts w:cs="Arial"/>
                <w:i/>
              </w:rPr>
              <w:t>109,7</w:t>
            </w:r>
          </w:p>
        </w:tc>
      </w:tr>
    </w:tbl>
    <w:p w:rsidR="007432C0" w:rsidRDefault="007432C0" w:rsidP="00BC2207">
      <w:pPr>
        <w:pStyle w:val="-"/>
        <w:keepNext/>
        <w:keepLines/>
        <w:pageBreakBefore/>
        <w:spacing w:before="0" w:after="0"/>
        <w:rPr>
          <w:rFonts w:cs="Arial"/>
        </w:rPr>
      </w:pPr>
      <w:r w:rsidRPr="0041250D">
        <w:rPr>
          <w:rFonts w:cs="Arial"/>
        </w:rPr>
        <w:lastRenderedPageBreak/>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7432C0" w:rsidRPr="00E60760" w:rsidTr="007432C0">
        <w:trPr>
          <w:cantSplit/>
          <w:trHeight w:val="435"/>
          <w:tblHeader/>
        </w:trPr>
        <w:tc>
          <w:tcPr>
            <w:tcW w:w="2834" w:type="dxa"/>
            <w:vMerge w:val="restart"/>
            <w:tcBorders>
              <w:top w:val="double" w:sz="6" w:space="0" w:color="auto"/>
              <w:left w:val="double" w:sz="6" w:space="0" w:color="auto"/>
              <w:right w:val="single" w:sz="6" w:space="0" w:color="auto"/>
            </w:tcBorders>
          </w:tcPr>
          <w:p w:rsidR="007432C0" w:rsidRPr="00E60760" w:rsidRDefault="007432C0" w:rsidP="009C2553">
            <w:pPr>
              <w:pStyle w:val="aff"/>
              <w:spacing w:before="4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7432C0" w:rsidRPr="00E60760" w:rsidRDefault="007432C0" w:rsidP="009C2553">
            <w:pPr>
              <w:pStyle w:val="aff0"/>
              <w:spacing w:before="40" w:after="0" w:line="240" w:lineRule="exact"/>
              <w:rPr>
                <w:rFonts w:cs="Arial"/>
              </w:rPr>
            </w:pPr>
            <w:r w:rsidRPr="00E60760">
              <w:rPr>
                <w:rFonts w:cs="Arial"/>
              </w:rPr>
              <w:t>Октябрь 2019г.</w:t>
            </w:r>
          </w:p>
        </w:tc>
        <w:tc>
          <w:tcPr>
            <w:tcW w:w="2410" w:type="dxa"/>
            <w:gridSpan w:val="2"/>
            <w:tcBorders>
              <w:top w:val="double" w:sz="6" w:space="0" w:color="auto"/>
              <w:left w:val="single" w:sz="6" w:space="0" w:color="auto"/>
              <w:bottom w:val="single" w:sz="4" w:space="0" w:color="auto"/>
              <w:right w:val="single" w:sz="6" w:space="0" w:color="auto"/>
            </w:tcBorders>
          </w:tcPr>
          <w:p w:rsidR="007432C0" w:rsidRPr="00E60760" w:rsidRDefault="007432C0" w:rsidP="009C2553">
            <w:pPr>
              <w:pStyle w:val="aff1"/>
              <w:spacing w:before="40" w:line="240" w:lineRule="exact"/>
              <w:rPr>
                <w:rFonts w:cs="Arial"/>
                <w:i/>
              </w:rPr>
            </w:pPr>
            <w:r w:rsidRPr="00E60760">
              <w:rPr>
                <w:rFonts w:cs="Arial"/>
                <w:i/>
              </w:rPr>
              <w:t>Январь – октябрь 2019г.</w:t>
            </w:r>
          </w:p>
        </w:tc>
        <w:tc>
          <w:tcPr>
            <w:tcW w:w="1702" w:type="dxa"/>
            <w:vMerge w:val="restart"/>
            <w:tcBorders>
              <w:top w:val="double" w:sz="6" w:space="0" w:color="auto"/>
              <w:left w:val="single" w:sz="6" w:space="0" w:color="auto"/>
              <w:right w:val="double" w:sz="6" w:space="0" w:color="auto"/>
            </w:tcBorders>
          </w:tcPr>
          <w:p w:rsidR="007432C0" w:rsidRPr="00E60760" w:rsidRDefault="007432C0" w:rsidP="009C2553">
            <w:pPr>
              <w:pStyle w:val="aff1"/>
              <w:spacing w:before="40" w:line="240" w:lineRule="exact"/>
              <w:rPr>
                <w:rFonts w:cs="Arial"/>
                <w:i/>
              </w:rPr>
            </w:pPr>
            <w:r w:rsidRPr="00E60760">
              <w:rPr>
                <w:rFonts w:cs="Arial"/>
                <w:i/>
                <w:u w:val="single"/>
              </w:rPr>
              <w:t>Справочно:</w:t>
            </w:r>
            <w:r w:rsidRPr="00E60760">
              <w:rPr>
                <w:rFonts w:cs="Arial"/>
                <w:i/>
              </w:rPr>
              <w:br/>
              <w:t>январь – о</w:t>
            </w:r>
            <w:r w:rsidRPr="00E60760">
              <w:rPr>
                <w:rFonts w:cs="Arial"/>
                <w:i/>
              </w:rPr>
              <w:t>к</w:t>
            </w:r>
            <w:r w:rsidRPr="00E60760">
              <w:rPr>
                <w:rFonts w:cs="Arial"/>
                <w:i/>
              </w:rPr>
              <w:t>тябрь 2018г. в % к январю – о</w:t>
            </w:r>
            <w:r w:rsidRPr="00E60760">
              <w:rPr>
                <w:rFonts w:cs="Arial"/>
                <w:i/>
              </w:rPr>
              <w:t>к</w:t>
            </w:r>
            <w:r w:rsidRPr="00E60760">
              <w:rPr>
                <w:rFonts w:cs="Arial"/>
                <w:i/>
              </w:rPr>
              <w:t>тябрю 2017г.</w:t>
            </w:r>
          </w:p>
        </w:tc>
      </w:tr>
      <w:tr w:rsidR="007432C0" w:rsidRPr="00E60760" w:rsidTr="007432C0">
        <w:trPr>
          <w:cantSplit/>
          <w:trHeight w:val="690"/>
          <w:tblHeader/>
        </w:trPr>
        <w:tc>
          <w:tcPr>
            <w:tcW w:w="2834" w:type="dxa"/>
            <w:vMerge/>
            <w:tcBorders>
              <w:left w:val="double" w:sz="6" w:space="0" w:color="auto"/>
              <w:right w:val="single" w:sz="6" w:space="0" w:color="auto"/>
            </w:tcBorders>
          </w:tcPr>
          <w:p w:rsidR="007432C0" w:rsidRPr="00E60760" w:rsidRDefault="007432C0" w:rsidP="009C2553">
            <w:pPr>
              <w:pStyle w:val="aff"/>
              <w:spacing w:before="4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7432C0" w:rsidRPr="00E60760" w:rsidRDefault="007432C0" w:rsidP="009C2553">
            <w:pPr>
              <w:pStyle w:val="aff0"/>
              <w:spacing w:before="40" w:after="0" w:line="240" w:lineRule="exact"/>
              <w:rPr>
                <w:rFonts w:cs="Arial"/>
              </w:rPr>
            </w:pPr>
            <w:r w:rsidRPr="00E60760">
              <w:rPr>
                <w:rFonts w:cs="Arial"/>
              </w:rPr>
              <w:t>млн. ру</w:t>
            </w:r>
            <w:r w:rsidRPr="00E60760">
              <w:rPr>
                <w:rFonts w:cs="Arial"/>
              </w:rPr>
              <w:t>б</w:t>
            </w:r>
            <w:r w:rsidRPr="00E60760">
              <w:rPr>
                <w:rFonts w:cs="Arial"/>
              </w:rPr>
              <w:t>лей</w:t>
            </w:r>
          </w:p>
        </w:tc>
        <w:tc>
          <w:tcPr>
            <w:tcW w:w="1134" w:type="dxa"/>
            <w:tcBorders>
              <w:top w:val="single" w:sz="4" w:space="0" w:color="auto"/>
              <w:left w:val="single" w:sz="4" w:space="0" w:color="auto"/>
              <w:right w:val="single" w:sz="6" w:space="0" w:color="auto"/>
            </w:tcBorders>
          </w:tcPr>
          <w:p w:rsidR="007432C0" w:rsidRPr="00E60760" w:rsidRDefault="007432C0" w:rsidP="009C2553">
            <w:pPr>
              <w:pStyle w:val="aff0"/>
              <w:spacing w:before="40" w:after="0" w:line="240" w:lineRule="exact"/>
              <w:rPr>
                <w:rFonts w:cs="Arial"/>
              </w:rPr>
            </w:pPr>
            <w:r w:rsidRPr="00E60760">
              <w:rPr>
                <w:rFonts w:cs="Arial"/>
              </w:rPr>
              <w:t>в % к о</w:t>
            </w:r>
            <w:r w:rsidRPr="00E60760">
              <w:rPr>
                <w:rFonts w:cs="Arial"/>
              </w:rPr>
              <w:t>к</w:t>
            </w:r>
            <w:r w:rsidRPr="00E60760">
              <w:rPr>
                <w:rFonts w:cs="Arial"/>
              </w:rPr>
              <w:t>тябрю 2018г.</w:t>
            </w:r>
          </w:p>
        </w:tc>
        <w:tc>
          <w:tcPr>
            <w:tcW w:w="1134" w:type="dxa"/>
            <w:tcBorders>
              <w:top w:val="single" w:sz="4" w:space="0" w:color="auto"/>
              <w:left w:val="single" w:sz="6" w:space="0" w:color="auto"/>
              <w:right w:val="single" w:sz="4" w:space="0" w:color="auto"/>
            </w:tcBorders>
          </w:tcPr>
          <w:p w:rsidR="007432C0" w:rsidRPr="00E60760" w:rsidRDefault="007432C0" w:rsidP="009C2553">
            <w:pPr>
              <w:pStyle w:val="aff0"/>
              <w:spacing w:before="40" w:after="0" w:line="240" w:lineRule="exact"/>
              <w:rPr>
                <w:rFonts w:cs="Arial"/>
              </w:rPr>
            </w:pPr>
            <w:r w:rsidRPr="00E60760">
              <w:rPr>
                <w:rFonts w:cs="Arial"/>
              </w:rPr>
              <w:t>млн. ру</w:t>
            </w:r>
            <w:r w:rsidRPr="00E60760">
              <w:rPr>
                <w:rFonts w:cs="Arial"/>
              </w:rPr>
              <w:t>б</w:t>
            </w:r>
            <w:r w:rsidRPr="00E60760">
              <w:rPr>
                <w:rFonts w:cs="Arial"/>
              </w:rPr>
              <w:t>лей</w:t>
            </w:r>
          </w:p>
        </w:tc>
        <w:tc>
          <w:tcPr>
            <w:tcW w:w="1276" w:type="dxa"/>
            <w:tcBorders>
              <w:top w:val="single" w:sz="4" w:space="0" w:color="auto"/>
              <w:left w:val="single" w:sz="4" w:space="0" w:color="auto"/>
              <w:right w:val="single" w:sz="6" w:space="0" w:color="auto"/>
            </w:tcBorders>
          </w:tcPr>
          <w:p w:rsidR="007432C0" w:rsidRPr="00E60760" w:rsidRDefault="007432C0" w:rsidP="009C2553">
            <w:pPr>
              <w:pStyle w:val="aff0"/>
              <w:spacing w:before="40" w:after="0" w:line="240" w:lineRule="exact"/>
              <w:rPr>
                <w:rFonts w:cs="Arial"/>
              </w:rPr>
            </w:pPr>
            <w:r w:rsidRPr="00E60760">
              <w:rPr>
                <w:rFonts w:cs="Arial"/>
              </w:rPr>
              <w:t xml:space="preserve">в % к </w:t>
            </w:r>
            <w:r w:rsidRPr="00E60760">
              <w:rPr>
                <w:rFonts w:cs="Arial"/>
              </w:rPr>
              <w:br/>
              <w:t>январю – октябрю 2018г.</w:t>
            </w:r>
          </w:p>
        </w:tc>
        <w:tc>
          <w:tcPr>
            <w:tcW w:w="1702" w:type="dxa"/>
            <w:vMerge/>
            <w:tcBorders>
              <w:left w:val="single" w:sz="6" w:space="0" w:color="auto"/>
              <w:right w:val="double" w:sz="6" w:space="0" w:color="auto"/>
            </w:tcBorders>
          </w:tcPr>
          <w:p w:rsidR="007432C0" w:rsidRPr="00E60760" w:rsidRDefault="007432C0" w:rsidP="009C2553">
            <w:pPr>
              <w:pStyle w:val="aff0"/>
              <w:spacing w:before="40" w:after="0" w:line="240" w:lineRule="exact"/>
              <w:rPr>
                <w:rFonts w:cs="Arial"/>
                <w:u w:val="single"/>
              </w:rPr>
            </w:pPr>
          </w:p>
        </w:tc>
      </w:tr>
      <w:tr w:rsidR="007432C0" w:rsidRPr="00E60760" w:rsidTr="007432C0">
        <w:trPr>
          <w:cantSplit/>
        </w:trPr>
        <w:tc>
          <w:tcPr>
            <w:tcW w:w="2834" w:type="dxa"/>
            <w:tcBorders>
              <w:top w:val="single" w:sz="4" w:space="0" w:color="auto"/>
              <w:left w:val="double" w:sz="6" w:space="0" w:color="auto"/>
              <w:bottom w:val="dotted" w:sz="4" w:space="0" w:color="auto"/>
              <w:right w:val="single" w:sz="6" w:space="0" w:color="auto"/>
            </w:tcBorders>
            <w:vAlign w:val="bottom"/>
          </w:tcPr>
          <w:p w:rsidR="007432C0" w:rsidRPr="00E60760" w:rsidRDefault="007432C0" w:rsidP="009C2553">
            <w:pPr>
              <w:pStyle w:val="aff"/>
              <w:spacing w:line="240" w:lineRule="exact"/>
              <w:ind w:left="57"/>
              <w:rPr>
                <w:rFonts w:cs="Arial"/>
                <w:b/>
              </w:rPr>
            </w:pPr>
            <w:r w:rsidRPr="00E60760">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7432C0" w:rsidRPr="00E60760" w:rsidRDefault="007432C0" w:rsidP="009C2553">
            <w:pPr>
              <w:pStyle w:val="aff1"/>
              <w:spacing w:line="240" w:lineRule="exact"/>
              <w:rPr>
                <w:rFonts w:cs="Arial"/>
                <w:b/>
              </w:rPr>
            </w:pPr>
            <w:r w:rsidRPr="00E60760">
              <w:rPr>
                <w:rFonts w:cs="Arial"/>
                <w:b/>
              </w:rPr>
              <w:t>3346,9</w:t>
            </w:r>
          </w:p>
        </w:tc>
        <w:tc>
          <w:tcPr>
            <w:tcW w:w="1134" w:type="dxa"/>
            <w:tcBorders>
              <w:top w:val="single" w:sz="4" w:space="0" w:color="auto"/>
              <w:left w:val="single" w:sz="4" w:space="0" w:color="auto"/>
              <w:bottom w:val="dotted" w:sz="4" w:space="0" w:color="auto"/>
              <w:right w:val="single" w:sz="6" w:space="0" w:color="auto"/>
            </w:tcBorders>
            <w:vAlign w:val="bottom"/>
          </w:tcPr>
          <w:p w:rsidR="007432C0" w:rsidRPr="00E60760" w:rsidRDefault="007432C0" w:rsidP="009C2553">
            <w:pPr>
              <w:pStyle w:val="aff1"/>
              <w:spacing w:line="240" w:lineRule="exact"/>
              <w:rPr>
                <w:rFonts w:cs="Arial"/>
                <w:b/>
              </w:rPr>
            </w:pPr>
            <w:r w:rsidRPr="00E60760">
              <w:rPr>
                <w:rFonts w:cs="Arial"/>
                <w:b/>
              </w:rPr>
              <w:t>106,5</w:t>
            </w:r>
          </w:p>
        </w:tc>
        <w:tc>
          <w:tcPr>
            <w:tcW w:w="1134" w:type="dxa"/>
            <w:tcBorders>
              <w:top w:val="single" w:sz="4" w:space="0" w:color="auto"/>
              <w:left w:val="single" w:sz="6" w:space="0" w:color="auto"/>
              <w:bottom w:val="dotted" w:sz="4" w:space="0" w:color="auto"/>
              <w:right w:val="single" w:sz="4" w:space="0" w:color="auto"/>
            </w:tcBorders>
            <w:vAlign w:val="bottom"/>
          </w:tcPr>
          <w:p w:rsidR="007432C0" w:rsidRPr="00E60760" w:rsidRDefault="007432C0" w:rsidP="009C2553">
            <w:pPr>
              <w:pStyle w:val="aff1"/>
              <w:spacing w:line="240" w:lineRule="exact"/>
              <w:rPr>
                <w:rFonts w:cs="Arial"/>
                <w:b/>
              </w:rPr>
            </w:pPr>
            <w:r w:rsidRPr="00E60760">
              <w:rPr>
                <w:rFonts w:cs="Arial"/>
                <w:b/>
              </w:rPr>
              <w:t>29049,1</w:t>
            </w:r>
          </w:p>
        </w:tc>
        <w:tc>
          <w:tcPr>
            <w:tcW w:w="1276" w:type="dxa"/>
            <w:tcBorders>
              <w:top w:val="single" w:sz="4" w:space="0" w:color="auto"/>
              <w:left w:val="single" w:sz="4" w:space="0" w:color="auto"/>
              <w:bottom w:val="dotted" w:sz="4" w:space="0" w:color="auto"/>
              <w:right w:val="single" w:sz="6" w:space="0" w:color="auto"/>
            </w:tcBorders>
            <w:vAlign w:val="bottom"/>
          </w:tcPr>
          <w:p w:rsidR="007432C0" w:rsidRPr="00E60760" w:rsidRDefault="007432C0" w:rsidP="009C2553">
            <w:pPr>
              <w:pStyle w:val="aff1"/>
              <w:spacing w:line="240" w:lineRule="exact"/>
              <w:rPr>
                <w:rFonts w:cs="Arial"/>
                <w:b/>
              </w:rPr>
            </w:pPr>
            <w:r w:rsidRPr="00E60760">
              <w:rPr>
                <w:rFonts w:cs="Arial"/>
                <w:b/>
              </w:rPr>
              <w:t>109,7</w:t>
            </w:r>
          </w:p>
        </w:tc>
        <w:tc>
          <w:tcPr>
            <w:tcW w:w="1702" w:type="dxa"/>
            <w:tcBorders>
              <w:top w:val="single" w:sz="4" w:space="0" w:color="auto"/>
              <w:left w:val="single" w:sz="6" w:space="0" w:color="auto"/>
              <w:bottom w:val="dotted" w:sz="4" w:space="0" w:color="auto"/>
              <w:right w:val="double" w:sz="6" w:space="0" w:color="auto"/>
            </w:tcBorders>
            <w:vAlign w:val="bottom"/>
          </w:tcPr>
          <w:p w:rsidR="007432C0" w:rsidRPr="00E60760" w:rsidRDefault="007432C0" w:rsidP="009C2553">
            <w:pPr>
              <w:pStyle w:val="aff1"/>
              <w:spacing w:line="240" w:lineRule="exact"/>
              <w:rPr>
                <w:rFonts w:cs="Arial"/>
                <w:b/>
              </w:rPr>
            </w:pPr>
            <w:r w:rsidRPr="00E60760">
              <w:rPr>
                <w:rFonts w:cs="Arial"/>
                <w:b/>
              </w:rPr>
              <w:t>118,9</w:t>
            </w:r>
          </w:p>
        </w:tc>
      </w:tr>
      <w:tr w:rsidR="007432C0" w:rsidRPr="002A3A6B" w:rsidTr="007432C0">
        <w:trPr>
          <w:cantSplit/>
        </w:trPr>
        <w:tc>
          <w:tcPr>
            <w:tcW w:w="2834" w:type="dxa"/>
            <w:tcBorders>
              <w:left w:val="double" w:sz="6" w:space="0" w:color="auto"/>
              <w:bottom w:val="dotted" w:sz="4" w:space="0" w:color="auto"/>
              <w:right w:val="single" w:sz="6" w:space="0" w:color="auto"/>
            </w:tcBorders>
            <w:vAlign w:val="bottom"/>
          </w:tcPr>
          <w:p w:rsidR="007432C0" w:rsidRPr="009B6996" w:rsidRDefault="007432C0" w:rsidP="009C2553">
            <w:pPr>
              <w:pStyle w:val="aff"/>
              <w:spacing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7432C0" w:rsidRPr="002A3A6B" w:rsidRDefault="007432C0" w:rsidP="009C2553">
            <w:pPr>
              <w:pStyle w:val="aff1"/>
              <w:spacing w:line="240" w:lineRule="exact"/>
              <w:rPr>
                <w:rFonts w:cs="Arial"/>
              </w:rPr>
            </w:pPr>
            <w:r>
              <w:rPr>
                <w:rFonts w:cs="Arial"/>
              </w:rPr>
              <w:t>879,2</w:t>
            </w:r>
          </w:p>
        </w:tc>
        <w:tc>
          <w:tcPr>
            <w:tcW w:w="1134" w:type="dxa"/>
            <w:tcBorders>
              <w:left w:val="single" w:sz="4" w:space="0" w:color="auto"/>
              <w:bottom w:val="dotted" w:sz="4" w:space="0" w:color="auto"/>
              <w:right w:val="single" w:sz="6" w:space="0" w:color="auto"/>
            </w:tcBorders>
            <w:vAlign w:val="bottom"/>
          </w:tcPr>
          <w:p w:rsidR="007432C0" w:rsidRPr="002A3A6B" w:rsidRDefault="007432C0" w:rsidP="009C2553">
            <w:pPr>
              <w:pStyle w:val="aff1"/>
              <w:spacing w:line="240" w:lineRule="exact"/>
              <w:rPr>
                <w:rFonts w:cs="Arial"/>
              </w:rPr>
            </w:pPr>
            <w:r>
              <w:rPr>
                <w:rFonts w:cs="Arial"/>
              </w:rPr>
              <w:t>112,8</w:t>
            </w:r>
          </w:p>
        </w:tc>
        <w:tc>
          <w:tcPr>
            <w:tcW w:w="1134" w:type="dxa"/>
            <w:tcBorders>
              <w:left w:val="single" w:sz="6" w:space="0" w:color="auto"/>
              <w:bottom w:val="dotted" w:sz="4" w:space="0" w:color="auto"/>
              <w:right w:val="single" w:sz="4" w:space="0" w:color="auto"/>
            </w:tcBorders>
            <w:vAlign w:val="bottom"/>
          </w:tcPr>
          <w:p w:rsidR="007432C0" w:rsidRPr="002A3A6B" w:rsidRDefault="007432C0" w:rsidP="009C2553">
            <w:pPr>
              <w:pStyle w:val="aff1"/>
              <w:spacing w:line="240" w:lineRule="exact"/>
              <w:rPr>
                <w:rFonts w:cs="Arial"/>
              </w:rPr>
            </w:pPr>
            <w:r>
              <w:rPr>
                <w:rFonts w:cs="Arial"/>
              </w:rPr>
              <w:t>7589,3</w:t>
            </w:r>
          </w:p>
        </w:tc>
        <w:tc>
          <w:tcPr>
            <w:tcW w:w="1276" w:type="dxa"/>
            <w:tcBorders>
              <w:left w:val="single" w:sz="4" w:space="0" w:color="auto"/>
              <w:bottom w:val="dotted" w:sz="4" w:space="0" w:color="auto"/>
              <w:right w:val="single" w:sz="6" w:space="0" w:color="auto"/>
            </w:tcBorders>
            <w:vAlign w:val="bottom"/>
          </w:tcPr>
          <w:p w:rsidR="007432C0" w:rsidRPr="002A3A6B" w:rsidRDefault="007432C0" w:rsidP="009C2553">
            <w:pPr>
              <w:pStyle w:val="aff1"/>
              <w:spacing w:line="240" w:lineRule="exact"/>
              <w:rPr>
                <w:rFonts w:cs="Arial"/>
              </w:rPr>
            </w:pPr>
            <w:r>
              <w:rPr>
                <w:rFonts w:cs="Arial"/>
              </w:rPr>
              <w:t>114,0</w:t>
            </w:r>
          </w:p>
        </w:tc>
        <w:tc>
          <w:tcPr>
            <w:tcW w:w="1702" w:type="dxa"/>
            <w:tcBorders>
              <w:left w:val="single" w:sz="6" w:space="0" w:color="auto"/>
              <w:bottom w:val="dotted" w:sz="4" w:space="0" w:color="auto"/>
              <w:right w:val="double" w:sz="6" w:space="0" w:color="auto"/>
            </w:tcBorders>
            <w:vAlign w:val="bottom"/>
          </w:tcPr>
          <w:p w:rsidR="007432C0" w:rsidRPr="002A3A6B" w:rsidRDefault="007432C0" w:rsidP="009C2553">
            <w:pPr>
              <w:pStyle w:val="aff1"/>
              <w:spacing w:line="240" w:lineRule="exact"/>
              <w:rPr>
                <w:rFonts w:cs="Arial"/>
              </w:rPr>
            </w:pPr>
            <w:r>
              <w:rPr>
                <w:rFonts w:cs="Arial"/>
              </w:rPr>
              <w:t>103,3</w:t>
            </w:r>
          </w:p>
        </w:tc>
      </w:tr>
      <w:tr w:rsidR="007432C0" w:rsidRPr="002A3A6B" w:rsidTr="007432C0">
        <w:trPr>
          <w:cantSplit/>
        </w:trPr>
        <w:tc>
          <w:tcPr>
            <w:tcW w:w="2834" w:type="dxa"/>
            <w:tcBorders>
              <w:left w:val="double" w:sz="6" w:space="0" w:color="auto"/>
              <w:bottom w:val="dotted" w:sz="4" w:space="0" w:color="auto"/>
              <w:right w:val="single" w:sz="6" w:space="0" w:color="auto"/>
            </w:tcBorders>
            <w:vAlign w:val="bottom"/>
          </w:tcPr>
          <w:p w:rsidR="007432C0" w:rsidRPr="009B6996" w:rsidRDefault="007432C0" w:rsidP="009C2553">
            <w:pPr>
              <w:pStyle w:val="aff"/>
              <w:spacing w:line="240" w:lineRule="exact"/>
              <w:ind w:left="284"/>
              <w:rPr>
                <w:rFonts w:cs="Arial"/>
              </w:rPr>
            </w:pPr>
            <w:r w:rsidRPr="009B6996">
              <w:rPr>
                <w:rFonts w:cs="Arial"/>
              </w:rPr>
              <w:t>малые предприятия (включая микропредпри</w:t>
            </w:r>
            <w:r w:rsidRPr="009B6996">
              <w:rPr>
                <w:rFonts w:cs="Arial"/>
              </w:rPr>
              <w:t>я</w:t>
            </w:r>
            <w:r w:rsidRPr="009B6996">
              <w:rPr>
                <w:rFonts w:cs="Arial"/>
              </w:rPr>
              <w:t>тия)</w:t>
            </w:r>
          </w:p>
        </w:tc>
        <w:tc>
          <w:tcPr>
            <w:tcW w:w="1134" w:type="dxa"/>
            <w:tcBorders>
              <w:left w:val="single" w:sz="6" w:space="0" w:color="auto"/>
              <w:bottom w:val="dotted" w:sz="4" w:space="0" w:color="auto"/>
              <w:right w:val="single" w:sz="4" w:space="0" w:color="auto"/>
            </w:tcBorders>
            <w:vAlign w:val="bottom"/>
          </w:tcPr>
          <w:p w:rsidR="007432C0" w:rsidRPr="002A3A6B" w:rsidRDefault="007432C0" w:rsidP="009C2553">
            <w:pPr>
              <w:pStyle w:val="aff1"/>
              <w:spacing w:line="240" w:lineRule="exact"/>
              <w:rPr>
                <w:rFonts w:cs="Arial"/>
              </w:rPr>
            </w:pPr>
            <w:r>
              <w:rPr>
                <w:rFonts w:cs="Arial"/>
              </w:rPr>
              <w:t>2315,3</w:t>
            </w:r>
          </w:p>
        </w:tc>
        <w:tc>
          <w:tcPr>
            <w:tcW w:w="1134" w:type="dxa"/>
            <w:tcBorders>
              <w:left w:val="single" w:sz="4" w:space="0" w:color="auto"/>
              <w:bottom w:val="dotted" w:sz="4" w:space="0" w:color="auto"/>
              <w:right w:val="single" w:sz="6" w:space="0" w:color="auto"/>
            </w:tcBorders>
            <w:vAlign w:val="bottom"/>
          </w:tcPr>
          <w:p w:rsidR="007432C0" w:rsidRPr="002A3A6B" w:rsidRDefault="007432C0" w:rsidP="009C2553">
            <w:pPr>
              <w:pStyle w:val="aff1"/>
              <w:spacing w:line="240" w:lineRule="exact"/>
              <w:rPr>
                <w:rFonts w:cs="Arial"/>
              </w:rPr>
            </w:pPr>
            <w:r>
              <w:rPr>
                <w:rFonts w:cs="Arial"/>
              </w:rPr>
              <w:t>103,5</w:t>
            </w:r>
          </w:p>
        </w:tc>
        <w:tc>
          <w:tcPr>
            <w:tcW w:w="1134" w:type="dxa"/>
            <w:tcBorders>
              <w:left w:val="single" w:sz="6" w:space="0" w:color="auto"/>
              <w:bottom w:val="dotted" w:sz="4" w:space="0" w:color="auto"/>
              <w:right w:val="single" w:sz="4" w:space="0" w:color="auto"/>
            </w:tcBorders>
            <w:vAlign w:val="bottom"/>
          </w:tcPr>
          <w:p w:rsidR="007432C0" w:rsidRPr="00842AC0" w:rsidRDefault="007432C0" w:rsidP="009C2553">
            <w:pPr>
              <w:pStyle w:val="aff1"/>
              <w:spacing w:line="240" w:lineRule="exact"/>
              <w:rPr>
                <w:rFonts w:cs="Arial"/>
              </w:rPr>
            </w:pPr>
            <w:r>
              <w:rPr>
                <w:rFonts w:cs="Arial"/>
              </w:rPr>
              <w:t>20044,6</w:t>
            </w:r>
          </w:p>
        </w:tc>
        <w:tc>
          <w:tcPr>
            <w:tcW w:w="1276" w:type="dxa"/>
            <w:tcBorders>
              <w:left w:val="single" w:sz="4" w:space="0" w:color="auto"/>
              <w:bottom w:val="dotted" w:sz="4" w:space="0" w:color="auto"/>
              <w:right w:val="single" w:sz="6" w:space="0" w:color="auto"/>
            </w:tcBorders>
            <w:vAlign w:val="bottom"/>
          </w:tcPr>
          <w:p w:rsidR="007432C0" w:rsidRPr="002A3A6B" w:rsidRDefault="007432C0" w:rsidP="009C2553">
            <w:pPr>
              <w:pStyle w:val="aff1"/>
              <w:spacing w:line="240" w:lineRule="exact"/>
              <w:rPr>
                <w:rFonts w:cs="Arial"/>
              </w:rPr>
            </w:pPr>
            <w:r>
              <w:rPr>
                <w:rFonts w:cs="Arial"/>
              </w:rPr>
              <w:t>107,6</w:t>
            </w:r>
          </w:p>
        </w:tc>
        <w:tc>
          <w:tcPr>
            <w:tcW w:w="1702" w:type="dxa"/>
            <w:tcBorders>
              <w:left w:val="single" w:sz="6" w:space="0" w:color="auto"/>
              <w:bottom w:val="dotted" w:sz="4" w:space="0" w:color="auto"/>
              <w:right w:val="double" w:sz="6" w:space="0" w:color="auto"/>
            </w:tcBorders>
            <w:vAlign w:val="bottom"/>
          </w:tcPr>
          <w:p w:rsidR="007432C0" w:rsidRPr="002A3A6B" w:rsidRDefault="007432C0" w:rsidP="009C2553">
            <w:pPr>
              <w:pStyle w:val="aff1"/>
              <w:spacing w:line="240" w:lineRule="exact"/>
              <w:rPr>
                <w:rFonts w:cs="Arial"/>
              </w:rPr>
            </w:pPr>
            <w:r>
              <w:rPr>
                <w:rFonts w:cs="Arial"/>
              </w:rPr>
              <w:t>127,5</w:t>
            </w:r>
          </w:p>
        </w:tc>
      </w:tr>
      <w:tr w:rsidR="007432C0" w:rsidRPr="002A3A6B" w:rsidTr="007432C0">
        <w:trPr>
          <w:cantSplit/>
        </w:trPr>
        <w:tc>
          <w:tcPr>
            <w:tcW w:w="2834" w:type="dxa"/>
            <w:tcBorders>
              <w:top w:val="dotted" w:sz="4" w:space="0" w:color="auto"/>
              <w:left w:val="double" w:sz="6" w:space="0" w:color="auto"/>
              <w:bottom w:val="double" w:sz="6" w:space="0" w:color="auto"/>
              <w:right w:val="single" w:sz="6" w:space="0" w:color="auto"/>
            </w:tcBorders>
            <w:vAlign w:val="bottom"/>
          </w:tcPr>
          <w:p w:rsidR="007432C0" w:rsidRPr="009B6996" w:rsidRDefault="007432C0" w:rsidP="009C2553">
            <w:pPr>
              <w:pStyle w:val="aff"/>
              <w:spacing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7432C0" w:rsidRPr="002A3A6B" w:rsidRDefault="007432C0" w:rsidP="009C2553">
            <w:pPr>
              <w:pStyle w:val="aff1"/>
              <w:spacing w:line="240" w:lineRule="exact"/>
              <w:rPr>
                <w:rFonts w:cs="Arial"/>
              </w:rPr>
            </w:pPr>
            <w:r>
              <w:rPr>
                <w:rFonts w:cs="Arial"/>
              </w:rPr>
              <w:t>152,4</w:t>
            </w:r>
          </w:p>
        </w:tc>
        <w:tc>
          <w:tcPr>
            <w:tcW w:w="1134" w:type="dxa"/>
            <w:tcBorders>
              <w:top w:val="dotted" w:sz="4" w:space="0" w:color="auto"/>
              <w:left w:val="single" w:sz="4" w:space="0" w:color="auto"/>
              <w:bottom w:val="double" w:sz="6" w:space="0" w:color="auto"/>
              <w:right w:val="single" w:sz="6" w:space="0" w:color="auto"/>
            </w:tcBorders>
            <w:vAlign w:val="bottom"/>
          </w:tcPr>
          <w:p w:rsidR="007432C0" w:rsidRPr="002A3A6B" w:rsidRDefault="007432C0" w:rsidP="009C2553">
            <w:pPr>
              <w:pStyle w:val="aff1"/>
              <w:spacing w:line="240" w:lineRule="exact"/>
              <w:rPr>
                <w:rFonts w:cs="Arial"/>
              </w:rPr>
            </w:pPr>
            <w:r>
              <w:rPr>
                <w:rFonts w:cs="Arial"/>
              </w:rPr>
              <w:t>122,8</w:t>
            </w:r>
          </w:p>
        </w:tc>
        <w:tc>
          <w:tcPr>
            <w:tcW w:w="1134" w:type="dxa"/>
            <w:tcBorders>
              <w:top w:val="dotted" w:sz="4" w:space="0" w:color="auto"/>
              <w:left w:val="single" w:sz="6" w:space="0" w:color="auto"/>
              <w:bottom w:val="double" w:sz="6" w:space="0" w:color="auto"/>
              <w:right w:val="single" w:sz="4" w:space="0" w:color="auto"/>
            </w:tcBorders>
            <w:vAlign w:val="bottom"/>
          </w:tcPr>
          <w:p w:rsidR="007432C0" w:rsidRPr="002A3A6B" w:rsidRDefault="007432C0" w:rsidP="009C2553">
            <w:pPr>
              <w:pStyle w:val="aff1"/>
              <w:spacing w:line="240" w:lineRule="exact"/>
              <w:rPr>
                <w:rFonts w:cs="Arial"/>
              </w:rPr>
            </w:pPr>
            <w:r>
              <w:rPr>
                <w:rFonts w:cs="Arial"/>
              </w:rPr>
              <w:t>1415,3</w:t>
            </w:r>
          </w:p>
        </w:tc>
        <w:tc>
          <w:tcPr>
            <w:tcW w:w="1276" w:type="dxa"/>
            <w:tcBorders>
              <w:top w:val="dotted" w:sz="4" w:space="0" w:color="auto"/>
              <w:left w:val="single" w:sz="4" w:space="0" w:color="auto"/>
              <w:bottom w:val="double" w:sz="6" w:space="0" w:color="auto"/>
              <w:right w:val="single" w:sz="6" w:space="0" w:color="auto"/>
            </w:tcBorders>
            <w:vAlign w:val="bottom"/>
          </w:tcPr>
          <w:p w:rsidR="007432C0" w:rsidRPr="002A3A6B" w:rsidRDefault="007432C0" w:rsidP="009C2553">
            <w:pPr>
              <w:pStyle w:val="aff1"/>
              <w:spacing w:line="240" w:lineRule="exact"/>
              <w:rPr>
                <w:rFonts w:cs="Arial"/>
              </w:rPr>
            </w:pPr>
            <w:r>
              <w:rPr>
                <w:rFonts w:cs="Arial"/>
              </w:rPr>
              <w:t>118,8</w:t>
            </w:r>
          </w:p>
        </w:tc>
        <w:tc>
          <w:tcPr>
            <w:tcW w:w="1702" w:type="dxa"/>
            <w:tcBorders>
              <w:top w:val="dotted" w:sz="4" w:space="0" w:color="auto"/>
              <w:left w:val="single" w:sz="6" w:space="0" w:color="auto"/>
              <w:bottom w:val="double" w:sz="6" w:space="0" w:color="auto"/>
              <w:right w:val="double" w:sz="6" w:space="0" w:color="auto"/>
            </w:tcBorders>
            <w:vAlign w:val="bottom"/>
          </w:tcPr>
          <w:p w:rsidR="007432C0" w:rsidRPr="002A3A6B" w:rsidRDefault="007432C0" w:rsidP="009C2553">
            <w:pPr>
              <w:pStyle w:val="aff1"/>
              <w:spacing w:line="240" w:lineRule="exact"/>
              <w:rPr>
                <w:rFonts w:cs="Arial"/>
              </w:rPr>
            </w:pPr>
            <w:r>
              <w:rPr>
                <w:rFonts w:cs="Arial"/>
              </w:rPr>
              <w:t>98,2</w:t>
            </w:r>
          </w:p>
        </w:tc>
      </w:tr>
    </w:tbl>
    <w:p w:rsidR="00E73AE6" w:rsidRPr="005729B6" w:rsidRDefault="00E73AE6" w:rsidP="008E1401">
      <w:pPr>
        <w:pStyle w:val="30"/>
        <w:keepNext w:val="0"/>
        <w:numPr>
          <w:ilvl w:val="1"/>
          <w:numId w:val="1"/>
        </w:numPr>
        <w:tabs>
          <w:tab w:val="num" w:pos="2268"/>
        </w:tabs>
        <w:spacing w:before="480" w:after="480"/>
        <w:ind w:left="1134" w:firstLine="0"/>
        <w:jc w:val="left"/>
        <w:rPr>
          <w:rFonts w:cs="Arial"/>
          <w:noProof w:val="0"/>
        </w:rPr>
      </w:pPr>
      <w:bookmarkStart w:id="118" w:name="_Toc25152695"/>
      <w:bookmarkStart w:id="119" w:name="_Toc130704476"/>
      <w:bookmarkEnd w:id="114"/>
      <w:bookmarkEnd w:id="116"/>
      <w:r w:rsidRPr="005729B6">
        <w:rPr>
          <w:rFonts w:cs="Arial"/>
          <w:noProof w:val="0"/>
        </w:rPr>
        <w:t>Рынок платных услуг населению</w:t>
      </w:r>
      <w:bookmarkEnd w:id="118"/>
    </w:p>
    <w:p w:rsidR="00480122" w:rsidRPr="00AB1D8B" w:rsidRDefault="00480122" w:rsidP="00480122">
      <w:pPr>
        <w:pStyle w:val="aff5"/>
        <w:keepLines/>
        <w:pBdr>
          <w:bottom w:val="none" w:sz="0" w:space="0" w:color="auto"/>
        </w:pBdr>
        <w:tabs>
          <w:tab w:val="num" w:pos="-1985"/>
        </w:tabs>
        <w:spacing w:before="240" w:after="0"/>
        <w:ind w:left="0"/>
        <w:rPr>
          <w:caps w:val="0"/>
          <w:noProof w:val="0"/>
        </w:rPr>
      </w:pPr>
      <w:bookmarkStart w:id="120" w:name="_Toc141150919"/>
      <w:r w:rsidRPr="00AB1D8B">
        <w:rPr>
          <w:caps w:val="0"/>
        </w:rPr>
        <w:t>Динамика объема платных услуг населению</w:t>
      </w:r>
      <w:r w:rsidRPr="004063A4">
        <w:rPr>
          <w:caps w:val="0"/>
          <w:noProof w:val="0"/>
          <w:vertAlign w:val="superscript"/>
        </w:rPr>
        <w:t xml:space="preserve"> </w:t>
      </w:r>
      <w:r>
        <w:rPr>
          <w:caps w:val="0"/>
          <w:noProof w:val="0"/>
          <w:vertAlign w:val="superscript"/>
        </w:rPr>
        <w:t>1)</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976"/>
      </w:tblGrid>
      <w:tr w:rsidR="00480122" w:rsidRPr="0091275B" w:rsidTr="00480122">
        <w:trPr>
          <w:cantSplit/>
          <w:trHeight w:val="254"/>
          <w:tblHeader/>
        </w:trPr>
        <w:tc>
          <w:tcPr>
            <w:tcW w:w="2304" w:type="dxa"/>
            <w:vMerge w:val="restart"/>
            <w:tcBorders>
              <w:top w:val="double" w:sz="4" w:space="0" w:color="auto"/>
              <w:bottom w:val="nil"/>
            </w:tcBorders>
          </w:tcPr>
          <w:p w:rsidR="00480122" w:rsidRPr="00AB1D8B" w:rsidRDefault="00480122" w:rsidP="00480122">
            <w:pPr>
              <w:pStyle w:val="affd"/>
              <w:keepNext/>
              <w:keepLines/>
              <w:spacing w:before="40" w:after="0"/>
              <w:rPr>
                <w:b w:val="0"/>
                <w:bCs/>
                <w:i/>
                <w:iCs/>
                <w:sz w:val="20"/>
              </w:rPr>
            </w:pPr>
          </w:p>
        </w:tc>
        <w:tc>
          <w:tcPr>
            <w:tcW w:w="2125" w:type="dxa"/>
            <w:vMerge w:val="restart"/>
            <w:tcBorders>
              <w:top w:val="double" w:sz="4" w:space="0" w:color="auto"/>
              <w:bottom w:val="nil"/>
            </w:tcBorders>
          </w:tcPr>
          <w:p w:rsidR="00480122" w:rsidRPr="00AB1D8B" w:rsidRDefault="00480122" w:rsidP="00480122">
            <w:pPr>
              <w:pStyle w:val="affd"/>
              <w:keepNext/>
              <w:keepLines/>
              <w:spacing w:before="40" w:after="0"/>
              <w:rPr>
                <w:b w:val="0"/>
                <w:bCs/>
                <w:i/>
                <w:iCs/>
                <w:sz w:val="20"/>
              </w:rPr>
            </w:pPr>
            <w:r w:rsidRPr="00AB1D8B">
              <w:rPr>
                <w:b w:val="0"/>
                <w:i/>
                <w:iCs/>
                <w:sz w:val="20"/>
              </w:rPr>
              <w:t>Млн. рублей</w:t>
            </w:r>
          </w:p>
        </w:tc>
        <w:tc>
          <w:tcPr>
            <w:tcW w:w="4785" w:type="dxa"/>
            <w:gridSpan w:val="2"/>
            <w:tcBorders>
              <w:top w:val="double" w:sz="4" w:space="0" w:color="auto"/>
            </w:tcBorders>
          </w:tcPr>
          <w:p w:rsidR="00480122" w:rsidRPr="00AB1D8B" w:rsidRDefault="00480122" w:rsidP="00480122">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480122" w:rsidRPr="0091275B" w:rsidTr="00480122">
        <w:trPr>
          <w:cantSplit/>
          <w:trHeight w:val="478"/>
          <w:tblHeader/>
        </w:trPr>
        <w:tc>
          <w:tcPr>
            <w:tcW w:w="2304" w:type="dxa"/>
            <w:vMerge/>
            <w:tcBorders>
              <w:top w:val="double" w:sz="4" w:space="0" w:color="auto"/>
            </w:tcBorders>
            <w:vAlign w:val="center"/>
          </w:tcPr>
          <w:p w:rsidR="00480122" w:rsidRPr="0091275B" w:rsidRDefault="00480122" w:rsidP="00480122">
            <w:pPr>
              <w:keepNext/>
              <w:keepLines/>
              <w:spacing w:before="40" w:line="240" w:lineRule="auto"/>
              <w:rPr>
                <w:b/>
                <w:bCs/>
                <w:i/>
                <w:iCs/>
                <w:sz w:val="20"/>
              </w:rPr>
            </w:pPr>
          </w:p>
        </w:tc>
        <w:tc>
          <w:tcPr>
            <w:tcW w:w="2125" w:type="dxa"/>
            <w:vMerge/>
            <w:tcBorders>
              <w:top w:val="double" w:sz="4" w:space="0" w:color="auto"/>
            </w:tcBorders>
          </w:tcPr>
          <w:p w:rsidR="00480122" w:rsidRPr="0091275B" w:rsidRDefault="00480122" w:rsidP="00480122">
            <w:pPr>
              <w:keepNext/>
              <w:keepLines/>
              <w:spacing w:before="40" w:line="240" w:lineRule="auto"/>
              <w:jc w:val="center"/>
              <w:rPr>
                <w:i/>
                <w:iCs/>
                <w:sz w:val="20"/>
              </w:rPr>
            </w:pPr>
          </w:p>
        </w:tc>
        <w:tc>
          <w:tcPr>
            <w:tcW w:w="1809" w:type="dxa"/>
          </w:tcPr>
          <w:p w:rsidR="00480122" w:rsidRPr="00AB1D8B" w:rsidRDefault="00480122" w:rsidP="00480122">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976" w:type="dxa"/>
          </w:tcPr>
          <w:p w:rsidR="00480122" w:rsidRPr="00AB1D8B" w:rsidRDefault="00480122" w:rsidP="00480122">
            <w:pPr>
              <w:pStyle w:val="affd"/>
              <w:keepNext/>
              <w:keepLines/>
              <w:spacing w:before="40" w:after="0"/>
              <w:rPr>
                <w:b w:val="0"/>
                <w:bCs/>
                <w:i/>
                <w:iCs/>
                <w:sz w:val="20"/>
              </w:rPr>
            </w:pPr>
            <w:r w:rsidRPr="00AB1D8B">
              <w:rPr>
                <w:b w:val="0"/>
                <w:i/>
                <w:iCs/>
                <w:sz w:val="20"/>
              </w:rPr>
              <w:t>соответствующему пери</w:t>
            </w:r>
            <w:r w:rsidRPr="00AB1D8B">
              <w:rPr>
                <w:b w:val="0"/>
                <w:i/>
                <w:iCs/>
                <w:sz w:val="20"/>
              </w:rPr>
              <w:t>о</w:t>
            </w:r>
            <w:r w:rsidRPr="00AB1D8B">
              <w:rPr>
                <w:b w:val="0"/>
                <w:i/>
                <w:iCs/>
                <w:sz w:val="20"/>
              </w:rPr>
              <w:t>ду предыдущего года</w:t>
            </w:r>
          </w:p>
        </w:tc>
      </w:tr>
      <w:tr w:rsidR="00480122" w:rsidRPr="0091275B" w:rsidTr="00480122">
        <w:trPr>
          <w:trHeight w:val="295"/>
        </w:trPr>
        <w:tc>
          <w:tcPr>
            <w:tcW w:w="9214" w:type="dxa"/>
            <w:gridSpan w:val="4"/>
          </w:tcPr>
          <w:p w:rsidR="00480122" w:rsidRPr="00A61A80" w:rsidRDefault="00480122" w:rsidP="00480122">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480122" w:rsidRPr="0091275B" w:rsidTr="00060FB8">
        <w:trPr>
          <w:trHeight w:val="295"/>
        </w:trPr>
        <w:tc>
          <w:tcPr>
            <w:tcW w:w="2304" w:type="dxa"/>
            <w:tcBorders>
              <w:bottom w:val="dotted" w:sz="4" w:space="0" w:color="auto"/>
            </w:tcBorders>
            <w:vAlign w:val="bottom"/>
          </w:tcPr>
          <w:p w:rsidR="00480122" w:rsidRPr="00A61A80" w:rsidRDefault="00480122" w:rsidP="00060FB8">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vAlign w:val="bottom"/>
          </w:tcPr>
          <w:p w:rsidR="00480122" w:rsidRPr="00D23453"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12092,6</w:t>
            </w:r>
          </w:p>
        </w:tc>
        <w:tc>
          <w:tcPr>
            <w:tcW w:w="1809" w:type="dxa"/>
            <w:tcBorders>
              <w:bottom w:val="dotted" w:sz="4" w:space="0" w:color="auto"/>
            </w:tcBorders>
            <w:vAlign w:val="bottom"/>
          </w:tcPr>
          <w:p w:rsidR="00480122" w:rsidRPr="00D23453" w:rsidRDefault="00480122" w:rsidP="00060FB8">
            <w:pPr>
              <w:pStyle w:val="affd"/>
              <w:keepNext/>
              <w:keepLines/>
              <w:tabs>
                <w:tab w:val="left" w:pos="1215"/>
              </w:tabs>
              <w:spacing w:before="60" w:after="0" w:line="240" w:lineRule="exact"/>
              <w:rPr>
                <w:b w:val="0"/>
                <w:bCs/>
                <w:iCs/>
                <w:sz w:val="20"/>
              </w:rPr>
            </w:pPr>
            <w:r>
              <w:rPr>
                <w:b w:val="0"/>
                <w:iCs/>
                <w:sz w:val="20"/>
              </w:rPr>
              <w:t>90,0</w:t>
            </w:r>
          </w:p>
        </w:tc>
        <w:tc>
          <w:tcPr>
            <w:tcW w:w="2976" w:type="dxa"/>
            <w:tcBorders>
              <w:bottom w:val="dotted" w:sz="4" w:space="0" w:color="auto"/>
            </w:tcBorders>
            <w:vAlign w:val="bottom"/>
          </w:tcPr>
          <w:p w:rsidR="00480122" w:rsidRPr="00D23453" w:rsidRDefault="00480122" w:rsidP="00060FB8">
            <w:pPr>
              <w:pStyle w:val="affd"/>
              <w:keepNext/>
              <w:keepLines/>
              <w:tabs>
                <w:tab w:val="left" w:pos="1215"/>
              </w:tabs>
              <w:spacing w:before="60" w:after="0" w:line="240" w:lineRule="exact"/>
              <w:rPr>
                <w:b w:val="0"/>
                <w:bCs/>
                <w:iCs/>
                <w:sz w:val="20"/>
              </w:rPr>
            </w:pPr>
            <w:r>
              <w:rPr>
                <w:b w:val="0"/>
                <w:iCs/>
                <w:sz w:val="20"/>
              </w:rPr>
              <w:t>99,0</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AB1D8B" w:rsidRDefault="00480122" w:rsidP="00060FB8">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bCs/>
                <w:iCs/>
                <w:sz w:val="20"/>
              </w:rPr>
            </w:pPr>
            <w:r>
              <w:rPr>
                <w:b w:val="0"/>
                <w:iCs/>
                <w:sz w:val="20"/>
              </w:rPr>
              <w:t>102,1</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bCs/>
                <w:iCs/>
                <w:sz w:val="20"/>
              </w:rPr>
            </w:pPr>
            <w:r>
              <w:rPr>
                <w:b w:val="0"/>
                <w:iCs/>
                <w:sz w:val="20"/>
              </w:rPr>
              <w:t>101,0</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12908,9</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104,7</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99,3</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tabs>
                <w:tab w:val="right" w:pos="2302"/>
              </w:tabs>
              <w:spacing w:before="60" w:after="0" w:line="240" w:lineRule="exact"/>
              <w:jc w:val="left"/>
              <w:rPr>
                <w:b w:val="0"/>
                <w:bCs/>
                <w:i/>
                <w:iCs/>
                <w:sz w:val="20"/>
              </w:rPr>
            </w:pPr>
            <w:r w:rsidRPr="00480122">
              <w:rPr>
                <w:b w:val="0"/>
                <w:i/>
                <w:iCs/>
                <w:sz w:val="20"/>
              </w:rPr>
              <w:t>Январь – март</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37316,7</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99,5</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EC01F2" w:rsidRDefault="00480122" w:rsidP="00060FB8">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13091,7</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101,5</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103,2</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EC01F2" w:rsidRDefault="00480122" w:rsidP="00060FB8">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13116,5</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99,4</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102,6</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13434,6</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100,9</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102,5</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spacing w:before="60" w:after="0" w:line="240" w:lineRule="exact"/>
              <w:jc w:val="left"/>
              <w:rPr>
                <w:b w:val="0"/>
                <w:bCs/>
                <w:i/>
                <w:iCs/>
                <w:sz w:val="20"/>
              </w:rPr>
            </w:pPr>
            <w:r w:rsidRPr="00480122">
              <w:rPr>
                <w:b w:val="0"/>
                <w:i/>
                <w:iCs/>
                <w:sz w:val="20"/>
              </w:rPr>
              <w:t>Январь – июнь</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76959,5</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101,2</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13615,7</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99,7</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104,1</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13683,5</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100,3</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104,1</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13466,7</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99,9</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103,0</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spacing w:before="60" w:after="0" w:line="240" w:lineRule="exact"/>
              <w:jc w:val="left"/>
              <w:rPr>
                <w:b w:val="0"/>
                <w:bCs/>
                <w:i/>
                <w:iCs/>
                <w:sz w:val="20"/>
              </w:rPr>
            </w:pPr>
            <w:r w:rsidRPr="00480122">
              <w:rPr>
                <w:b w:val="0"/>
                <w:i/>
                <w:iCs/>
                <w:sz w:val="20"/>
              </w:rPr>
              <w:t>Январь – сентябрь</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117725,4</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102,0</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8E6C1A" w:rsidRDefault="00480122" w:rsidP="00060FB8">
            <w:pPr>
              <w:pStyle w:val="affd"/>
              <w:tabs>
                <w:tab w:val="left" w:pos="1215"/>
              </w:tabs>
              <w:spacing w:before="6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14143,4</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105,6</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106,2</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tabs>
                <w:tab w:val="left" w:pos="1215"/>
              </w:tabs>
              <w:spacing w:before="60" w:after="0" w:line="240" w:lineRule="exact"/>
              <w:jc w:val="left"/>
              <w:rPr>
                <w:b w:val="0"/>
                <w:i/>
                <w:iCs/>
                <w:sz w:val="20"/>
              </w:rPr>
            </w:pPr>
            <w:r w:rsidRPr="00480122">
              <w:rPr>
                <w:b w:val="0"/>
                <w:i/>
                <w:iCs/>
                <w:sz w:val="20"/>
              </w:rPr>
              <w:t>Январь – октябрь</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131868,8</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102,4</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684B3F" w:rsidRDefault="00480122" w:rsidP="00060FB8">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14231,8</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100,6</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106,7</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684B3F" w:rsidRDefault="00480122" w:rsidP="00060FB8">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14642,1</w:t>
            </w:r>
          </w:p>
        </w:tc>
        <w:tc>
          <w:tcPr>
            <w:tcW w:w="1809"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101,2</w:t>
            </w:r>
          </w:p>
        </w:tc>
        <w:tc>
          <w:tcPr>
            <w:tcW w:w="2976" w:type="dxa"/>
            <w:tcBorders>
              <w:top w:val="dotted" w:sz="4" w:space="0" w:color="auto"/>
              <w:bottom w:val="dotted" w:sz="4" w:space="0" w:color="auto"/>
            </w:tcBorders>
            <w:vAlign w:val="bottom"/>
          </w:tcPr>
          <w:p w:rsidR="00480122" w:rsidRPr="005211F9" w:rsidRDefault="00480122" w:rsidP="00060FB8">
            <w:pPr>
              <w:pStyle w:val="affd"/>
              <w:keepNext/>
              <w:keepLines/>
              <w:tabs>
                <w:tab w:val="left" w:pos="1215"/>
              </w:tabs>
              <w:spacing w:before="60" w:after="0" w:line="240" w:lineRule="exact"/>
              <w:rPr>
                <w:b w:val="0"/>
                <w:iCs/>
                <w:sz w:val="20"/>
              </w:rPr>
            </w:pPr>
            <w:r>
              <w:rPr>
                <w:b w:val="0"/>
                <w:iCs/>
                <w:sz w:val="20"/>
              </w:rPr>
              <w:t>105,2</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tabs>
                <w:tab w:val="left" w:pos="1215"/>
              </w:tabs>
              <w:spacing w:before="60" w:after="0" w:line="240" w:lineRule="exact"/>
              <w:jc w:val="left"/>
              <w:rPr>
                <w:b w:val="0"/>
                <w:i/>
                <w:iCs/>
                <w:sz w:val="20"/>
              </w:rPr>
            </w:pPr>
            <w:r w:rsidRPr="00480122">
              <w:rPr>
                <w:b w:val="0"/>
                <w:i/>
                <w:iCs/>
                <w:sz w:val="20"/>
              </w:rPr>
              <w:t>Январь – декабрь</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160742,7</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i/>
                <w:iCs/>
                <w:sz w:val="20"/>
              </w:rPr>
            </w:pPr>
            <w:r w:rsidRPr="00480122">
              <w:rPr>
                <w:b w:val="0"/>
                <w:i/>
                <w:iCs/>
                <w:sz w:val="20"/>
              </w:rPr>
              <w:t>103,0</w:t>
            </w:r>
          </w:p>
        </w:tc>
      </w:tr>
      <w:tr w:rsidR="00480122" w:rsidRPr="0091275B" w:rsidTr="00480122">
        <w:trPr>
          <w:trHeight w:val="295"/>
        </w:trPr>
        <w:tc>
          <w:tcPr>
            <w:tcW w:w="9214" w:type="dxa"/>
            <w:gridSpan w:val="4"/>
            <w:tcBorders>
              <w:top w:val="single" w:sz="4" w:space="0" w:color="auto"/>
              <w:bottom w:val="single" w:sz="4" w:space="0" w:color="auto"/>
            </w:tcBorders>
          </w:tcPr>
          <w:p w:rsidR="00480122" w:rsidRPr="004104E0" w:rsidRDefault="00480122" w:rsidP="00480122">
            <w:pPr>
              <w:pStyle w:val="affd"/>
              <w:spacing w:before="60" w:after="0" w:line="240" w:lineRule="exact"/>
              <w:rPr>
                <w:sz w:val="20"/>
              </w:rPr>
            </w:pPr>
            <w:r w:rsidRPr="004104E0">
              <w:rPr>
                <w:sz w:val="20"/>
              </w:rPr>
              <w:t>201</w:t>
            </w:r>
            <w:r>
              <w:rPr>
                <w:sz w:val="20"/>
              </w:rPr>
              <w:t>9 год</w:t>
            </w:r>
          </w:p>
        </w:tc>
      </w:tr>
      <w:tr w:rsidR="00480122" w:rsidRPr="0091275B" w:rsidTr="00060FB8">
        <w:trPr>
          <w:trHeight w:val="295"/>
        </w:trPr>
        <w:tc>
          <w:tcPr>
            <w:tcW w:w="2304" w:type="dxa"/>
            <w:tcBorders>
              <w:top w:val="single" w:sz="4" w:space="0" w:color="auto"/>
              <w:bottom w:val="dotted" w:sz="4" w:space="0" w:color="auto"/>
            </w:tcBorders>
            <w:vAlign w:val="bottom"/>
          </w:tcPr>
          <w:p w:rsidR="00480122" w:rsidRPr="006E3D7F" w:rsidRDefault="00480122" w:rsidP="00060FB8">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vAlign w:val="bottom"/>
          </w:tcPr>
          <w:p w:rsidR="00480122" w:rsidRPr="000702C0"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13022,6</w:t>
            </w:r>
          </w:p>
        </w:tc>
        <w:tc>
          <w:tcPr>
            <w:tcW w:w="1809" w:type="dxa"/>
            <w:tcBorders>
              <w:top w:val="single"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87,8</w:t>
            </w:r>
          </w:p>
        </w:tc>
        <w:tc>
          <w:tcPr>
            <w:tcW w:w="2976" w:type="dxa"/>
            <w:tcBorders>
              <w:top w:val="single"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102,8</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D23453" w:rsidRDefault="00480122" w:rsidP="00060FB8">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vAlign w:val="bottom"/>
          </w:tcPr>
          <w:p w:rsidR="00480122" w:rsidRPr="000702C0"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13097,8</w:t>
            </w:r>
          </w:p>
        </w:tc>
        <w:tc>
          <w:tcPr>
            <w:tcW w:w="1809"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100,3</w:t>
            </w:r>
          </w:p>
        </w:tc>
        <w:tc>
          <w:tcPr>
            <w:tcW w:w="2976"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101,0</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vAlign w:val="bottom"/>
          </w:tcPr>
          <w:p w:rsidR="00480122" w:rsidRPr="000702C0"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13812,8</w:t>
            </w:r>
          </w:p>
        </w:tc>
        <w:tc>
          <w:tcPr>
            <w:tcW w:w="1809"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104,5</w:t>
            </w:r>
          </w:p>
        </w:tc>
        <w:tc>
          <w:tcPr>
            <w:tcW w:w="2976"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100,8</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tabs>
                <w:tab w:val="right" w:pos="2302"/>
              </w:tabs>
              <w:spacing w:before="60" w:after="0" w:line="240" w:lineRule="exact"/>
              <w:jc w:val="left"/>
              <w:rPr>
                <w:b w:val="0"/>
                <w:bCs/>
                <w:i/>
                <w:iCs/>
                <w:sz w:val="20"/>
              </w:rPr>
            </w:pPr>
            <w:r w:rsidRPr="00480122">
              <w:rPr>
                <w:b w:val="0"/>
                <w:i/>
                <w:iCs/>
                <w:sz w:val="20"/>
              </w:rPr>
              <w:t>Январь – март</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center" w:pos="954"/>
                <w:tab w:val="left" w:pos="1215"/>
                <w:tab w:val="right" w:pos="1909"/>
              </w:tabs>
              <w:spacing w:before="60" w:after="0" w:line="240" w:lineRule="exact"/>
              <w:rPr>
                <w:b w:val="0"/>
                <w:bCs/>
                <w:i/>
                <w:iCs/>
                <w:sz w:val="20"/>
              </w:rPr>
            </w:pPr>
            <w:r w:rsidRPr="00480122">
              <w:rPr>
                <w:b w:val="0"/>
                <w:i/>
                <w:iCs/>
                <w:sz w:val="20"/>
              </w:rPr>
              <w:t>39933,2</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r w:rsidRPr="00480122">
              <w:rPr>
                <w:b w:val="0"/>
                <w:i/>
                <w:iCs/>
                <w:sz w:val="20"/>
              </w:rPr>
              <w:t>101,5</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7A3E58" w:rsidRDefault="00480122" w:rsidP="00060FB8">
            <w:pPr>
              <w:pStyle w:val="affd"/>
              <w:tabs>
                <w:tab w:val="right" w:pos="2302"/>
              </w:tabs>
              <w:spacing w:before="60" w:after="0" w:line="240" w:lineRule="exact"/>
              <w:jc w:val="left"/>
              <w:rPr>
                <w:b w:val="0"/>
                <w:i/>
                <w:iCs/>
                <w:sz w:val="20"/>
              </w:rPr>
            </w:pPr>
            <w:r w:rsidRPr="00EC01F2">
              <w:rPr>
                <w:b w:val="0"/>
                <w:sz w:val="20"/>
              </w:rPr>
              <w:lastRenderedPageBreak/>
              <w:t>Апрель</w:t>
            </w:r>
          </w:p>
        </w:tc>
        <w:tc>
          <w:tcPr>
            <w:tcW w:w="2125" w:type="dxa"/>
            <w:tcBorders>
              <w:top w:val="dotted" w:sz="4" w:space="0" w:color="auto"/>
              <w:bottom w:val="dotted" w:sz="4" w:space="0" w:color="auto"/>
            </w:tcBorders>
            <w:vAlign w:val="bottom"/>
          </w:tcPr>
          <w:p w:rsidR="00480122" w:rsidRPr="000702C0"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14181,6</w:t>
            </w:r>
          </w:p>
        </w:tc>
        <w:tc>
          <w:tcPr>
            <w:tcW w:w="1809"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102,4</w:t>
            </w:r>
          </w:p>
        </w:tc>
        <w:tc>
          <w:tcPr>
            <w:tcW w:w="2976"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101,7</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Pr="00EC01F2" w:rsidRDefault="00480122" w:rsidP="00060FB8">
            <w:pPr>
              <w:pStyle w:val="affd"/>
              <w:tabs>
                <w:tab w:val="right" w:pos="2302"/>
              </w:tabs>
              <w:spacing w:before="60" w:after="0" w:line="240" w:lineRule="exact"/>
              <w:jc w:val="left"/>
              <w:rPr>
                <w:b w:val="0"/>
                <w:sz w:val="20"/>
              </w:rPr>
            </w:pPr>
            <w:r>
              <w:rPr>
                <w:b w:val="0"/>
                <w:sz w:val="20"/>
              </w:rPr>
              <w:t xml:space="preserve">Май </w:t>
            </w:r>
          </w:p>
        </w:tc>
        <w:tc>
          <w:tcPr>
            <w:tcW w:w="2125" w:type="dxa"/>
            <w:tcBorders>
              <w:top w:val="dotted" w:sz="4" w:space="0" w:color="auto"/>
              <w:bottom w:val="dotted" w:sz="4" w:space="0" w:color="auto"/>
            </w:tcBorders>
            <w:vAlign w:val="bottom"/>
          </w:tcPr>
          <w:p w:rsidR="00480122" w:rsidRPr="000702C0"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13682,6</w:t>
            </w:r>
          </w:p>
        </w:tc>
        <w:tc>
          <w:tcPr>
            <w:tcW w:w="1809"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sidRPr="00A36A3E">
              <w:rPr>
                <w:b w:val="0"/>
                <w:iCs/>
                <w:sz w:val="20"/>
              </w:rPr>
              <w:t>96,5</w:t>
            </w:r>
          </w:p>
        </w:tc>
        <w:tc>
          <w:tcPr>
            <w:tcW w:w="2976" w:type="dxa"/>
            <w:tcBorders>
              <w:top w:val="dotted" w:sz="4" w:space="0" w:color="auto"/>
              <w:bottom w:val="dotted" w:sz="4" w:space="0" w:color="auto"/>
            </w:tcBorders>
            <w:vAlign w:val="bottom"/>
          </w:tcPr>
          <w:p w:rsidR="00480122" w:rsidRPr="000702C0" w:rsidRDefault="00480122" w:rsidP="00060FB8">
            <w:pPr>
              <w:pStyle w:val="affd"/>
              <w:keepNext/>
              <w:keepLines/>
              <w:tabs>
                <w:tab w:val="left" w:pos="1215"/>
              </w:tabs>
              <w:spacing w:before="60" w:after="0" w:line="240" w:lineRule="exact"/>
              <w:rPr>
                <w:b w:val="0"/>
                <w:bCs/>
                <w:iCs/>
                <w:sz w:val="20"/>
              </w:rPr>
            </w:pPr>
            <w:r>
              <w:rPr>
                <w:b w:val="0"/>
                <w:iCs/>
                <w:sz w:val="20"/>
              </w:rPr>
              <w:t>98,7</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vAlign w:val="bottom"/>
          </w:tcPr>
          <w:p w:rsidR="00480122"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13879,4</w:t>
            </w:r>
          </w:p>
        </w:tc>
        <w:tc>
          <w:tcPr>
            <w:tcW w:w="1809" w:type="dxa"/>
            <w:tcBorders>
              <w:top w:val="dotted" w:sz="4" w:space="0" w:color="auto"/>
              <w:bottom w:val="dotted" w:sz="4" w:space="0" w:color="auto"/>
            </w:tcBorders>
            <w:vAlign w:val="bottom"/>
          </w:tcPr>
          <w:p w:rsidR="00480122" w:rsidRDefault="00480122" w:rsidP="00060FB8">
            <w:pPr>
              <w:pStyle w:val="affd"/>
              <w:keepNext/>
              <w:keepLines/>
              <w:tabs>
                <w:tab w:val="left" w:pos="1215"/>
              </w:tabs>
              <w:spacing w:before="60" w:after="0" w:line="240" w:lineRule="exact"/>
              <w:rPr>
                <w:b w:val="0"/>
                <w:bCs/>
                <w:iCs/>
                <w:sz w:val="20"/>
              </w:rPr>
            </w:pPr>
            <w:r>
              <w:rPr>
                <w:b w:val="0"/>
                <w:iCs/>
                <w:sz w:val="20"/>
              </w:rPr>
              <w:t>100,3</w:t>
            </w:r>
          </w:p>
        </w:tc>
        <w:tc>
          <w:tcPr>
            <w:tcW w:w="2976" w:type="dxa"/>
            <w:tcBorders>
              <w:top w:val="dotted" w:sz="4" w:space="0" w:color="auto"/>
              <w:bottom w:val="dotted" w:sz="4" w:space="0" w:color="auto"/>
            </w:tcBorders>
            <w:vAlign w:val="bottom"/>
          </w:tcPr>
          <w:p w:rsidR="00480122" w:rsidRDefault="00480122" w:rsidP="00060FB8">
            <w:pPr>
              <w:pStyle w:val="affd"/>
              <w:keepNext/>
              <w:keepLines/>
              <w:tabs>
                <w:tab w:val="left" w:pos="1215"/>
              </w:tabs>
              <w:spacing w:before="60" w:after="0" w:line="240" w:lineRule="exact"/>
              <w:rPr>
                <w:b w:val="0"/>
                <w:bCs/>
                <w:iCs/>
                <w:sz w:val="20"/>
              </w:rPr>
            </w:pPr>
            <w:r>
              <w:rPr>
                <w:b w:val="0"/>
                <w:iCs/>
                <w:sz w:val="20"/>
              </w:rPr>
              <w:t>98,1</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480122" w:rsidRDefault="00480122" w:rsidP="00060FB8">
            <w:pPr>
              <w:pStyle w:val="affd"/>
              <w:spacing w:before="60" w:after="0" w:line="240" w:lineRule="exact"/>
              <w:jc w:val="left"/>
              <w:rPr>
                <w:b w:val="0"/>
                <w:bCs/>
                <w:i/>
                <w:iCs/>
                <w:sz w:val="20"/>
              </w:rPr>
            </w:pPr>
            <w:r w:rsidRPr="00480122">
              <w:rPr>
                <w:b w:val="0"/>
                <w:i/>
                <w:iCs/>
                <w:sz w:val="20"/>
              </w:rPr>
              <w:t>Январь – июнь</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center" w:pos="954"/>
                <w:tab w:val="left" w:pos="1215"/>
                <w:tab w:val="right" w:pos="1909"/>
              </w:tabs>
              <w:spacing w:before="60" w:after="0" w:line="240" w:lineRule="exact"/>
              <w:rPr>
                <w:b w:val="0"/>
                <w:bCs/>
                <w:i/>
                <w:iCs/>
                <w:sz w:val="20"/>
              </w:rPr>
            </w:pPr>
            <w:r w:rsidRPr="00480122">
              <w:rPr>
                <w:b w:val="0"/>
                <w:i/>
                <w:iCs/>
                <w:sz w:val="20"/>
              </w:rPr>
              <w:t>81676,8</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r w:rsidRPr="00480122">
              <w:rPr>
                <w:b w:val="0"/>
                <w:i/>
                <w:iCs/>
                <w:sz w:val="20"/>
              </w:rPr>
              <w:t>100,5</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i/>
                <w:iCs/>
                <w:sz w:val="20"/>
              </w:rPr>
            </w:pPr>
            <w:r>
              <w:rPr>
                <w:b w:val="0"/>
                <w:sz w:val="20"/>
              </w:rPr>
              <w:t>Июль</w:t>
            </w:r>
          </w:p>
        </w:tc>
        <w:tc>
          <w:tcPr>
            <w:tcW w:w="2125" w:type="dxa"/>
            <w:tcBorders>
              <w:top w:val="dotted" w:sz="4" w:space="0" w:color="auto"/>
              <w:bottom w:val="dotted" w:sz="4" w:space="0" w:color="auto"/>
            </w:tcBorders>
            <w:vAlign w:val="bottom"/>
          </w:tcPr>
          <w:p w:rsidR="00480122" w:rsidRPr="003046F1"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14159,4</w:t>
            </w:r>
          </w:p>
        </w:tc>
        <w:tc>
          <w:tcPr>
            <w:tcW w:w="1809" w:type="dxa"/>
            <w:tcBorders>
              <w:top w:val="dotted" w:sz="4" w:space="0" w:color="auto"/>
              <w:bottom w:val="dotted" w:sz="4" w:space="0" w:color="auto"/>
            </w:tcBorders>
            <w:vAlign w:val="bottom"/>
          </w:tcPr>
          <w:p w:rsidR="00480122" w:rsidRPr="003046F1" w:rsidRDefault="00480122" w:rsidP="00060FB8">
            <w:pPr>
              <w:pStyle w:val="affd"/>
              <w:keepNext/>
              <w:keepLines/>
              <w:tabs>
                <w:tab w:val="left" w:pos="1215"/>
              </w:tabs>
              <w:spacing w:before="60" w:after="0" w:line="240" w:lineRule="exact"/>
              <w:rPr>
                <w:b w:val="0"/>
                <w:bCs/>
                <w:iCs/>
                <w:sz w:val="20"/>
              </w:rPr>
            </w:pPr>
            <w:r>
              <w:rPr>
                <w:b w:val="0"/>
                <w:iCs/>
                <w:sz w:val="20"/>
              </w:rPr>
              <w:t>100,1</w:t>
            </w:r>
          </w:p>
        </w:tc>
        <w:tc>
          <w:tcPr>
            <w:tcW w:w="2976" w:type="dxa"/>
            <w:tcBorders>
              <w:top w:val="dotted" w:sz="4" w:space="0" w:color="auto"/>
              <w:bottom w:val="dotted" w:sz="4" w:space="0" w:color="auto"/>
            </w:tcBorders>
            <w:vAlign w:val="bottom"/>
          </w:tcPr>
          <w:p w:rsidR="00480122" w:rsidRPr="003046F1" w:rsidRDefault="00480122" w:rsidP="00060FB8">
            <w:pPr>
              <w:pStyle w:val="affd"/>
              <w:keepNext/>
              <w:keepLines/>
              <w:tabs>
                <w:tab w:val="left" w:pos="1215"/>
              </w:tabs>
              <w:spacing w:before="60" w:after="0" w:line="240" w:lineRule="exact"/>
              <w:rPr>
                <w:b w:val="0"/>
                <w:bCs/>
                <w:iCs/>
                <w:sz w:val="20"/>
              </w:rPr>
            </w:pPr>
            <w:r>
              <w:rPr>
                <w:b w:val="0"/>
                <w:iCs/>
                <w:sz w:val="20"/>
              </w:rPr>
              <w:t>98,4</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sz w:val="20"/>
              </w:rPr>
            </w:pPr>
            <w:r>
              <w:rPr>
                <w:b w:val="0"/>
                <w:sz w:val="20"/>
              </w:rPr>
              <w:t xml:space="preserve">Август </w:t>
            </w:r>
          </w:p>
        </w:tc>
        <w:tc>
          <w:tcPr>
            <w:tcW w:w="2125" w:type="dxa"/>
            <w:tcBorders>
              <w:top w:val="dotted" w:sz="4" w:space="0" w:color="auto"/>
              <w:bottom w:val="dotted" w:sz="4" w:space="0" w:color="auto"/>
            </w:tcBorders>
            <w:vAlign w:val="bottom"/>
          </w:tcPr>
          <w:p w:rsidR="00480122" w:rsidRPr="003046F1"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14244,2</w:t>
            </w:r>
          </w:p>
        </w:tc>
        <w:tc>
          <w:tcPr>
            <w:tcW w:w="1809" w:type="dxa"/>
            <w:tcBorders>
              <w:top w:val="dotted" w:sz="4" w:space="0" w:color="auto"/>
              <w:bottom w:val="dotted" w:sz="4" w:space="0" w:color="auto"/>
            </w:tcBorders>
            <w:vAlign w:val="bottom"/>
          </w:tcPr>
          <w:p w:rsidR="00480122" w:rsidRPr="003046F1" w:rsidRDefault="00480122" w:rsidP="00060FB8">
            <w:pPr>
              <w:pStyle w:val="affd"/>
              <w:keepNext/>
              <w:keepLines/>
              <w:tabs>
                <w:tab w:val="left" w:pos="1215"/>
              </w:tabs>
              <w:spacing w:before="60" w:after="0" w:line="240" w:lineRule="exact"/>
              <w:rPr>
                <w:b w:val="0"/>
                <w:bCs/>
                <w:iCs/>
                <w:sz w:val="20"/>
              </w:rPr>
            </w:pPr>
            <w:r>
              <w:rPr>
                <w:b w:val="0"/>
                <w:iCs/>
                <w:sz w:val="20"/>
              </w:rPr>
              <w:t>100,4</w:t>
            </w:r>
          </w:p>
        </w:tc>
        <w:tc>
          <w:tcPr>
            <w:tcW w:w="2976" w:type="dxa"/>
            <w:tcBorders>
              <w:top w:val="dotted" w:sz="4" w:space="0" w:color="auto"/>
              <w:bottom w:val="dotted" w:sz="4" w:space="0" w:color="auto"/>
            </w:tcBorders>
            <w:vAlign w:val="bottom"/>
          </w:tcPr>
          <w:p w:rsidR="00480122" w:rsidRPr="003046F1" w:rsidRDefault="00480122" w:rsidP="00060FB8">
            <w:pPr>
              <w:pStyle w:val="affd"/>
              <w:keepNext/>
              <w:keepLines/>
              <w:tabs>
                <w:tab w:val="left" w:pos="1215"/>
              </w:tabs>
              <w:spacing w:before="60" w:after="0" w:line="240" w:lineRule="exact"/>
              <w:rPr>
                <w:b w:val="0"/>
                <w:bCs/>
                <w:iCs/>
                <w:sz w:val="20"/>
              </w:rPr>
            </w:pPr>
            <w:r>
              <w:rPr>
                <w:b w:val="0"/>
                <w:iCs/>
                <w:sz w:val="20"/>
              </w:rPr>
              <w:t>98,5</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bCs/>
                <w:sz w:val="20"/>
              </w:rPr>
            </w:pPr>
            <w:r>
              <w:rPr>
                <w:b w:val="0"/>
                <w:sz w:val="20"/>
              </w:rPr>
              <w:t xml:space="preserve">Сентябрь </w:t>
            </w:r>
            <w:r w:rsidRPr="00D97F37">
              <w:rPr>
                <w:b w:val="0"/>
                <w:sz w:val="20"/>
                <w:vertAlign w:val="superscript"/>
              </w:rPr>
              <w:t>2)</w:t>
            </w:r>
          </w:p>
        </w:tc>
        <w:tc>
          <w:tcPr>
            <w:tcW w:w="2125" w:type="dxa"/>
            <w:tcBorders>
              <w:top w:val="dotted" w:sz="4" w:space="0" w:color="auto"/>
              <w:bottom w:val="dotted" w:sz="4" w:space="0" w:color="auto"/>
            </w:tcBorders>
            <w:vAlign w:val="bottom"/>
          </w:tcPr>
          <w:p w:rsidR="00480122"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14156,8</w:t>
            </w:r>
          </w:p>
        </w:tc>
        <w:tc>
          <w:tcPr>
            <w:tcW w:w="1809" w:type="dxa"/>
            <w:tcBorders>
              <w:top w:val="dotted" w:sz="4" w:space="0" w:color="auto"/>
              <w:bottom w:val="dotted" w:sz="4" w:space="0" w:color="auto"/>
            </w:tcBorders>
            <w:vAlign w:val="bottom"/>
          </w:tcPr>
          <w:p w:rsidR="00480122" w:rsidRDefault="00480122" w:rsidP="00060FB8">
            <w:pPr>
              <w:pStyle w:val="affd"/>
              <w:keepNext/>
              <w:keepLines/>
              <w:tabs>
                <w:tab w:val="left" w:pos="1215"/>
              </w:tabs>
              <w:spacing w:before="60" w:after="0" w:line="240" w:lineRule="exact"/>
              <w:rPr>
                <w:b w:val="0"/>
                <w:bCs/>
                <w:iCs/>
                <w:sz w:val="20"/>
              </w:rPr>
            </w:pPr>
            <w:r>
              <w:rPr>
                <w:b w:val="0"/>
                <w:iCs/>
                <w:sz w:val="20"/>
              </w:rPr>
              <w:t>100,2</w:t>
            </w:r>
          </w:p>
        </w:tc>
        <w:tc>
          <w:tcPr>
            <w:tcW w:w="2976" w:type="dxa"/>
            <w:tcBorders>
              <w:top w:val="dotted" w:sz="4" w:space="0" w:color="auto"/>
              <w:bottom w:val="dotted" w:sz="4" w:space="0" w:color="auto"/>
            </w:tcBorders>
            <w:vAlign w:val="bottom"/>
          </w:tcPr>
          <w:p w:rsidR="00480122" w:rsidRDefault="00480122" w:rsidP="00060FB8">
            <w:pPr>
              <w:pStyle w:val="affd"/>
              <w:keepNext/>
              <w:keepLines/>
              <w:tabs>
                <w:tab w:val="left" w:pos="1215"/>
              </w:tabs>
              <w:spacing w:before="60" w:after="0" w:line="240" w:lineRule="exact"/>
              <w:rPr>
                <w:b w:val="0"/>
                <w:bCs/>
                <w:iCs/>
                <w:sz w:val="20"/>
              </w:rPr>
            </w:pPr>
            <w:r>
              <w:rPr>
                <w:b w:val="0"/>
                <w:iCs/>
                <w:sz w:val="20"/>
              </w:rPr>
              <w:t>99,1</w:t>
            </w:r>
          </w:p>
        </w:tc>
      </w:tr>
      <w:tr w:rsidR="00480122" w:rsidRPr="00480122" w:rsidTr="00060FB8">
        <w:trPr>
          <w:trHeight w:val="295"/>
        </w:trPr>
        <w:tc>
          <w:tcPr>
            <w:tcW w:w="2304" w:type="dxa"/>
            <w:tcBorders>
              <w:top w:val="dotted" w:sz="4" w:space="0" w:color="auto"/>
              <w:bottom w:val="dotted" w:sz="4" w:space="0" w:color="auto"/>
            </w:tcBorders>
            <w:vAlign w:val="bottom"/>
          </w:tcPr>
          <w:p w:rsidR="00480122" w:rsidRPr="00E50DD7" w:rsidRDefault="00480122" w:rsidP="00060FB8">
            <w:pPr>
              <w:pStyle w:val="affd"/>
              <w:spacing w:before="60" w:after="0" w:line="240" w:lineRule="exact"/>
              <w:jc w:val="left"/>
              <w:rPr>
                <w:b w:val="0"/>
                <w:i/>
                <w:sz w:val="20"/>
                <w:vertAlign w:val="superscript"/>
              </w:rPr>
            </w:pPr>
            <w:r w:rsidRPr="00480122">
              <w:rPr>
                <w:b w:val="0"/>
                <w:i/>
                <w:iCs/>
                <w:sz w:val="20"/>
              </w:rPr>
              <w:t>Январь – сентябрь</w:t>
            </w:r>
            <w:r w:rsidR="00E50DD7">
              <w:rPr>
                <w:b w:val="0"/>
                <w:i/>
                <w:iCs/>
                <w:sz w:val="20"/>
              </w:rPr>
              <w:t xml:space="preserve"> </w:t>
            </w:r>
            <w:r w:rsidR="00E50DD7">
              <w:rPr>
                <w:b w:val="0"/>
                <w:i/>
                <w:iCs/>
                <w:sz w:val="20"/>
                <w:vertAlign w:val="superscript"/>
              </w:rPr>
              <w:t>2)</w:t>
            </w:r>
          </w:p>
        </w:tc>
        <w:tc>
          <w:tcPr>
            <w:tcW w:w="2125" w:type="dxa"/>
            <w:tcBorders>
              <w:top w:val="dotted" w:sz="4" w:space="0" w:color="auto"/>
              <w:bottom w:val="dotted" w:sz="4" w:space="0" w:color="auto"/>
            </w:tcBorders>
            <w:vAlign w:val="bottom"/>
          </w:tcPr>
          <w:p w:rsidR="00480122" w:rsidRPr="00480122" w:rsidRDefault="00480122" w:rsidP="00060FB8">
            <w:pPr>
              <w:pStyle w:val="affd"/>
              <w:keepNext/>
              <w:keepLines/>
              <w:tabs>
                <w:tab w:val="center" w:pos="954"/>
                <w:tab w:val="left" w:pos="1215"/>
                <w:tab w:val="right" w:pos="1909"/>
              </w:tabs>
              <w:spacing w:before="60" w:after="0" w:line="240" w:lineRule="exact"/>
              <w:rPr>
                <w:b w:val="0"/>
                <w:bCs/>
                <w:i/>
                <w:iCs/>
                <w:sz w:val="20"/>
              </w:rPr>
            </w:pPr>
            <w:r w:rsidRPr="00480122">
              <w:rPr>
                <w:b w:val="0"/>
                <w:i/>
                <w:iCs/>
                <w:sz w:val="20"/>
              </w:rPr>
              <w:t>124237,2</w:t>
            </w:r>
          </w:p>
        </w:tc>
        <w:tc>
          <w:tcPr>
            <w:tcW w:w="1809"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p>
        </w:tc>
        <w:tc>
          <w:tcPr>
            <w:tcW w:w="2976" w:type="dxa"/>
            <w:tcBorders>
              <w:top w:val="dotted" w:sz="4" w:space="0" w:color="auto"/>
              <w:bottom w:val="dotted"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r w:rsidRPr="00480122">
              <w:rPr>
                <w:b w:val="0"/>
                <w:i/>
                <w:iCs/>
                <w:sz w:val="20"/>
              </w:rPr>
              <w:t>99,9</w:t>
            </w:r>
          </w:p>
        </w:tc>
      </w:tr>
      <w:tr w:rsidR="00480122" w:rsidRPr="0091275B" w:rsidTr="00060FB8">
        <w:trPr>
          <w:trHeight w:val="295"/>
        </w:trPr>
        <w:tc>
          <w:tcPr>
            <w:tcW w:w="2304" w:type="dxa"/>
            <w:tcBorders>
              <w:top w:val="dotted" w:sz="4" w:space="0" w:color="auto"/>
              <w:bottom w:val="dotted" w:sz="4" w:space="0" w:color="auto"/>
            </w:tcBorders>
            <w:vAlign w:val="bottom"/>
          </w:tcPr>
          <w:p w:rsidR="00480122" w:rsidRDefault="00480122" w:rsidP="00060FB8">
            <w:pPr>
              <w:pStyle w:val="affd"/>
              <w:spacing w:before="60" w:after="0" w:line="240" w:lineRule="exact"/>
              <w:jc w:val="left"/>
              <w:rPr>
                <w:b w:val="0"/>
                <w:sz w:val="20"/>
              </w:rPr>
            </w:pPr>
            <w:r w:rsidRPr="008E6C1A">
              <w:rPr>
                <w:b w:val="0"/>
                <w:iCs/>
                <w:sz w:val="20"/>
              </w:rPr>
              <w:t>Октябрь</w:t>
            </w:r>
            <w:r>
              <w:rPr>
                <w:b w:val="0"/>
                <w:iCs/>
                <w:sz w:val="20"/>
              </w:rPr>
              <w:t xml:space="preserve"> </w:t>
            </w:r>
          </w:p>
        </w:tc>
        <w:tc>
          <w:tcPr>
            <w:tcW w:w="2125" w:type="dxa"/>
            <w:tcBorders>
              <w:top w:val="dotted" w:sz="4" w:space="0" w:color="auto"/>
              <w:bottom w:val="dotted" w:sz="4" w:space="0" w:color="auto"/>
            </w:tcBorders>
            <w:vAlign w:val="bottom"/>
          </w:tcPr>
          <w:p w:rsidR="00480122" w:rsidRDefault="00480122" w:rsidP="00060FB8">
            <w:pPr>
              <w:pStyle w:val="affd"/>
              <w:keepNext/>
              <w:keepLines/>
              <w:tabs>
                <w:tab w:val="center" w:pos="954"/>
                <w:tab w:val="left" w:pos="1215"/>
                <w:tab w:val="right" w:pos="1909"/>
              </w:tabs>
              <w:spacing w:before="60" w:after="0" w:line="240" w:lineRule="exact"/>
              <w:rPr>
                <w:b w:val="0"/>
                <w:bCs/>
                <w:iCs/>
                <w:sz w:val="20"/>
              </w:rPr>
            </w:pPr>
            <w:r>
              <w:rPr>
                <w:b w:val="0"/>
                <w:iCs/>
                <w:sz w:val="20"/>
              </w:rPr>
              <w:t>14420,5</w:t>
            </w:r>
          </w:p>
        </w:tc>
        <w:tc>
          <w:tcPr>
            <w:tcW w:w="1809" w:type="dxa"/>
            <w:tcBorders>
              <w:top w:val="dotted" w:sz="4" w:space="0" w:color="auto"/>
              <w:bottom w:val="dotted" w:sz="4" w:space="0" w:color="auto"/>
            </w:tcBorders>
            <w:vAlign w:val="bottom"/>
          </w:tcPr>
          <w:p w:rsidR="00480122" w:rsidRDefault="00480122" w:rsidP="00060FB8">
            <w:pPr>
              <w:pStyle w:val="affd"/>
              <w:keepNext/>
              <w:keepLines/>
              <w:tabs>
                <w:tab w:val="left" w:pos="1215"/>
              </w:tabs>
              <w:spacing w:before="60" w:after="0" w:line="240" w:lineRule="exact"/>
              <w:rPr>
                <w:b w:val="0"/>
                <w:bCs/>
                <w:iCs/>
                <w:sz w:val="20"/>
              </w:rPr>
            </w:pPr>
            <w:r>
              <w:rPr>
                <w:b w:val="0"/>
                <w:iCs/>
                <w:sz w:val="20"/>
              </w:rPr>
              <w:t>101,3</w:t>
            </w:r>
          </w:p>
        </w:tc>
        <w:tc>
          <w:tcPr>
            <w:tcW w:w="2976" w:type="dxa"/>
            <w:tcBorders>
              <w:top w:val="dotted" w:sz="4" w:space="0" w:color="auto"/>
              <w:bottom w:val="dotted" w:sz="4" w:space="0" w:color="auto"/>
            </w:tcBorders>
            <w:vAlign w:val="bottom"/>
          </w:tcPr>
          <w:p w:rsidR="00480122" w:rsidRDefault="00480122" w:rsidP="00060FB8">
            <w:pPr>
              <w:pStyle w:val="affd"/>
              <w:keepNext/>
              <w:keepLines/>
              <w:tabs>
                <w:tab w:val="left" w:pos="1215"/>
              </w:tabs>
              <w:spacing w:before="60" w:after="0" w:line="240" w:lineRule="exact"/>
              <w:rPr>
                <w:b w:val="0"/>
                <w:bCs/>
                <w:iCs/>
                <w:sz w:val="20"/>
              </w:rPr>
            </w:pPr>
            <w:r>
              <w:rPr>
                <w:b w:val="0"/>
                <w:iCs/>
                <w:sz w:val="20"/>
              </w:rPr>
              <w:t>95,1</w:t>
            </w:r>
          </w:p>
        </w:tc>
      </w:tr>
      <w:tr w:rsidR="00480122" w:rsidRPr="00480122" w:rsidTr="00060FB8">
        <w:trPr>
          <w:trHeight w:val="295"/>
        </w:trPr>
        <w:tc>
          <w:tcPr>
            <w:tcW w:w="2304" w:type="dxa"/>
            <w:tcBorders>
              <w:top w:val="dotted" w:sz="4" w:space="0" w:color="auto"/>
              <w:bottom w:val="single" w:sz="4" w:space="0" w:color="auto"/>
            </w:tcBorders>
            <w:vAlign w:val="bottom"/>
          </w:tcPr>
          <w:p w:rsidR="00480122" w:rsidRPr="00480122" w:rsidRDefault="00480122" w:rsidP="00060FB8">
            <w:pPr>
              <w:pStyle w:val="affd"/>
              <w:spacing w:before="60" w:after="0" w:line="240" w:lineRule="exact"/>
              <w:jc w:val="left"/>
              <w:rPr>
                <w:b w:val="0"/>
                <w:bCs/>
                <w:i/>
                <w:iCs/>
                <w:sz w:val="20"/>
              </w:rPr>
            </w:pPr>
            <w:r w:rsidRPr="00480122">
              <w:rPr>
                <w:b w:val="0"/>
                <w:i/>
                <w:iCs/>
                <w:sz w:val="20"/>
              </w:rPr>
              <w:t>Январь – октябрь</w:t>
            </w:r>
          </w:p>
        </w:tc>
        <w:tc>
          <w:tcPr>
            <w:tcW w:w="2125" w:type="dxa"/>
            <w:tcBorders>
              <w:top w:val="dotted" w:sz="4" w:space="0" w:color="auto"/>
              <w:bottom w:val="single" w:sz="4" w:space="0" w:color="auto"/>
            </w:tcBorders>
            <w:vAlign w:val="bottom"/>
          </w:tcPr>
          <w:p w:rsidR="00480122" w:rsidRPr="00480122" w:rsidRDefault="00480122" w:rsidP="00060FB8">
            <w:pPr>
              <w:pStyle w:val="affd"/>
              <w:keepNext/>
              <w:keepLines/>
              <w:tabs>
                <w:tab w:val="center" w:pos="954"/>
                <w:tab w:val="left" w:pos="1215"/>
                <w:tab w:val="right" w:pos="1909"/>
              </w:tabs>
              <w:spacing w:before="60" w:after="0" w:line="240" w:lineRule="exact"/>
              <w:rPr>
                <w:b w:val="0"/>
                <w:bCs/>
                <w:i/>
                <w:iCs/>
                <w:sz w:val="20"/>
              </w:rPr>
            </w:pPr>
            <w:r w:rsidRPr="00480122">
              <w:rPr>
                <w:b w:val="0"/>
                <w:i/>
                <w:iCs/>
                <w:sz w:val="20"/>
              </w:rPr>
              <w:t>138657,6</w:t>
            </w:r>
          </w:p>
        </w:tc>
        <w:tc>
          <w:tcPr>
            <w:tcW w:w="1809" w:type="dxa"/>
            <w:tcBorders>
              <w:top w:val="dotted" w:sz="4" w:space="0" w:color="auto"/>
              <w:bottom w:val="single"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p>
        </w:tc>
        <w:tc>
          <w:tcPr>
            <w:tcW w:w="2976" w:type="dxa"/>
            <w:tcBorders>
              <w:top w:val="dotted" w:sz="4" w:space="0" w:color="auto"/>
              <w:bottom w:val="single" w:sz="4" w:space="0" w:color="auto"/>
            </w:tcBorders>
            <w:vAlign w:val="bottom"/>
          </w:tcPr>
          <w:p w:rsidR="00480122" w:rsidRPr="00480122" w:rsidRDefault="00480122" w:rsidP="00060FB8">
            <w:pPr>
              <w:pStyle w:val="affd"/>
              <w:keepNext/>
              <w:keepLines/>
              <w:tabs>
                <w:tab w:val="left" w:pos="1215"/>
              </w:tabs>
              <w:spacing w:before="60" w:after="0" w:line="240" w:lineRule="exact"/>
              <w:rPr>
                <w:b w:val="0"/>
                <w:bCs/>
                <w:i/>
                <w:iCs/>
                <w:sz w:val="20"/>
              </w:rPr>
            </w:pPr>
            <w:r w:rsidRPr="00480122">
              <w:rPr>
                <w:b w:val="0"/>
                <w:i/>
                <w:iCs/>
                <w:sz w:val="20"/>
              </w:rPr>
              <w:t>99,3</w:t>
            </w:r>
          </w:p>
        </w:tc>
      </w:tr>
      <w:tr w:rsidR="00480122" w:rsidRPr="0091275B" w:rsidTr="00480122">
        <w:trPr>
          <w:trHeight w:val="295"/>
        </w:trPr>
        <w:tc>
          <w:tcPr>
            <w:tcW w:w="9214" w:type="dxa"/>
            <w:gridSpan w:val="4"/>
            <w:tcBorders>
              <w:top w:val="single" w:sz="4" w:space="0" w:color="auto"/>
              <w:bottom w:val="double" w:sz="4" w:space="0" w:color="auto"/>
            </w:tcBorders>
          </w:tcPr>
          <w:p w:rsidR="00480122" w:rsidRPr="00D97F37" w:rsidRDefault="00480122" w:rsidP="00FD6690">
            <w:pPr>
              <w:pStyle w:val="aff1"/>
              <w:numPr>
                <w:ilvl w:val="0"/>
                <w:numId w:val="12"/>
              </w:numPr>
              <w:tabs>
                <w:tab w:val="left" w:pos="-108"/>
                <w:tab w:val="left" w:pos="176"/>
              </w:tabs>
              <w:spacing w:before="20" w:line="240" w:lineRule="exact"/>
              <w:ind w:left="0" w:firstLine="0"/>
              <w:jc w:val="both"/>
            </w:pPr>
            <w:r w:rsidRPr="00D97F37">
              <w:t xml:space="preserve">Оперативные данные за 2018 г. и </w:t>
            </w:r>
            <w:r w:rsidRPr="00CD7DCF">
              <w:rPr>
                <w:color w:val="000000" w:themeColor="text1"/>
              </w:rPr>
              <w:t>январь</w:t>
            </w:r>
            <w:r>
              <w:rPr>
                <w:color w:val="000000" w:themeColor="text1"/>
              </w:rPr>
              <w:t xml:space="preserve"> – </w:t>
            </w:r>
            <w:r w:rsidRPr="00CD7DCF">
              <w:rPr>
                <w:color w:val="000000" w:themeColor="text1"/>
              </w:rPr>
              <w:t>апрель</w:t>
            </w:r>
            <w:r w:rsidRPr="00D97F37">
              <w:t xml:space="preserve"> 2019 г. уточнены на основании данных, полученных по результатам годовых статистических обследований хозяйствующих субъектов</w:t>
            </w:r>
            <w:r>
              <w:t>.</w:t>
            </w:r>
          </w:p>
          <w:p w:rsidR="00480122" w:rsidRPr="00D97F37" w:rsidRDefault="00480122" w:rsidP="00FD6690">
            <w:pPr>
              <w:pStyle w:val="aff1"/>
              <w:numPr>
                <w:ilvl w:val="0"/>
                <w:numId w:val="12"/>
              </w:numPr>
              <w:tabs>
                <w:tab w:val="left" w:pos="-108"/>
                <w:tab w:val="left" w:pos="176"/>
              </w:tabs>
              <w:spacing w:before="20" w:line="240" w:lineRule="exact"/>
              <w:ind w:left="0" w:firstLine="0"/>
              <w:jc w:val="both"/>
              <w:rPr>
                <w:sz w:val="18"/>
                <w:szCs w:val="18"/>
              </w:rPr>
            </w:pPr>
            <w:r w:rsidRPr="00D97F37">
              <w:rPr>
                <w:szCs w:val="16"/>
              </w:rPr>
              <w:t>Данные изменены за счет уточнения респондентами ранее представленной оперативной информации.</w:t>
            </w:r>
          </w:p>
        </w:tc>
      </w:tr>
    </w:tbl>
    <w:p w:rsidR="00480122" w:rsidRPr="00494E0A" w:rsidRDefault="00480122" w:rsidP="00480122">
      <w:pPr>
        <w:pStyle w:val="34"/>
        <w:spacing w:before="240"/>
      </w:pPr>
      <w:r>
        <w:t xml:space="preserve">В январе – октябре 2019 года </w:t>
      </w:r>
      <w:r w:rsidRPr="004C5190">
        <w:t>в структуре объема платных услуг населению пр</w:t>
      </w:r>
      <w:r w:rsidRPr="004C5190">
        <w:t>е</w:t>
      </w:r>
      <w:r w:rsidRPr="004C5190">
        <w:t>облада</w:t>
      </w:r>
      <w:r>
        <w:t>ли</w:t>
      </w:r>
      <w:r w:rsidRPr="004C5190">
        <w:t xml:space="preserve"> </w:t>
      </w:r>
      <w:r w:rsidRPr="00494E0A">
        <w:t>коммунальные</w:t>
      </w:r>
      <w:r>
        <w:t>, телекоммуникационные, транспортные, медицинские и ж</w:t>
      </w:r>
      <w:r>
        <w:t>и</w:t>
      </w:r>
      <w:r>
        <w:t>лищные</w:t>
      </w:r>
      <w:r w:rsidRPr="00904297">
        <w:t xml:space="preserve"> </w:t>
      </w:r>
      <w:r>
        <w:t>услуги</w:t>
      </w:r>
      <w:r w:rsidRPr="00494E0A">
        <w:t xml:space="preserve">. На их долю </w:t>
      </w:r>
      <w:r w:rsidRPr="00480070">
        <w:t xml:space="preserve">приходилось </w:t>
      </w:r>
      <w:r w:rsidRPr="00BF3FAC">
        <w:t>71,3</w:t>
      </w:r>
      <w:r w:rsidRPr="000D3D47">
        <w:rPr>
          <w:color w:val="000000"/>
        </w:rPr>
        <w:t>%</w:t>
      </w:r>
      <w:r w:rsidRPr="00494E0A">
        <w:t xml:space="preserve"> обще</w:t>
      </w:r>
      <w:r>
        <w:t>го</w:t>
      </w:r>
      <w:r w:rsidRPr="00494E0A">
        <w:t xml:space="preserve"> объем</w:t>
      </w:r>
      <w:r>
        <w:t>а услуг.</w:t>
      </w:r>
    </w:p>
    <w:p w:rsidR="00480122" w:rsidRDefault="00480122" w:rsidP="00BC2207">
      <w:pPr>
        <w:pStyle w:val="affd"/>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октябре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480122" w:rsidRPr="00060FB8" w:rsidTr="00480122">
        <w:trPr>
          <w:cantSplit/>
          <w:tblHeader/>
        </w:trPr>
        <w:tc>
          <w:tcPr>
            <w:tcW w:w="3240" w:type="dxa"/>
            <w:vMerge w:val="restart"/>
            <w:tcBorders>
              <w:top w:val="double" w:sz="6" w:space="0" w:color="auto"/>
            </w:tcBorders>
          </w:tcPr>
          <w:p w:rsidR="00480122" w:rsidRPr="00060FB8" w:rsidRDefault="00480122" w:rsidP="00060FB8">
            <w:pPr>
              <w:pStyle w:val="aff0"/>
              <w:keepNext/>
              <w:keepLines/>
              <w:spacing w:after="0" w:line="240" w:lineRule="exact"/>
              <w:rPr>
                <w:rFonts w:cs="Arial"/>
              </w:rPr>
            </w:pPr>
          </w:p>
        </w:tc>
        <w:tc>
          <w:tcPr>
            <w:tcW w:w="1559" w:type="dxa"/>
            <w:vMerge w:val="restart"/>
            <w:tcBorders>
              <w:top w:val="double" w:sz="6" w:space="0" w:color="auto"/>
            </w:tcBorders>
          </w:tcPr>
          <w:p w:rsidR="00480122" w:rsidRPr="00060FB8" w:rsidRDefault="00480122" w:rsidP="00060FB8">
            <w:pPr>
              <w:pStyle w:val="affd"/>
              <w:keepNext/>
              <w:keepLines/>
              <w:spacing w:before="60" w:after="0" w:line="240" w:lineRule="exact"/>
              <w:rPr>
                <w:b w:val="0"/>
                <w:bCs/>
                <w:i/>
                <w:sz w:val="20"/>
              </w:rPr>
            </w:pPr>
            <w:r w:rsidRPr="00060FB8">
              <w:rPr>
                <w:b w:val="0"/>
                <w:i/>
                <w:sz w:val="20"/>
              </w:rPr>
              <w:t>Млн. рублей</w:t>
            </w:r>
          </w:p>
        </w:tc>
        <w:tc>
          <w:tcPr>
            <w:tcW w:w="2410" w:type="dxa"/>
            <w:gridSpan w:val="2"/>
            <w:tcBorders>
              <w:top w:val="double" w:sz="6" w:space="0" w:color="auto"/>
            </w:tcBorders>
          </w:tcPr>
          <w:p w:rsidR="00480122" w:rsidRPr="00060FB8" w:rsidRDefault="00480122" w:rsidP="00060FB8">
            <w:pPr>
              <w:pStyle w:val="aff0"/>
              <w:keepNext/>
              <w:keepLines/>
              <w:spacing w:after="0" w:line="240" w:lineRule="exact"/>
              <w:rPr>
                <w:rFonts w:cs="Arial"/>
              </w:rPr>
            </w:pPr>
            <w:r w:rsidRPr="00060FB8">
              <w:rPr>
                <w:rFonts w:cs="Arial"/>
              </w:rPr>
              <w:t>в % к</w:t>
            </w:r>
            <w:r w:rsidR="00060FB8">
              <w:rPr>
                <w:rFonts w:cs="Arial"/>
              </w:rPr>
              <w:t>:</w:t>
            </w:r>
          </w:p>
        </w:tc>
        <w:tc>
          <w:tcPr>
            <w:tcW w:w="2005" w:type="dxa"/>
            <w:vMerge w:val="restart"/>
            <w:tcBorders>
              <w:top w:val="double" w:sz="6" w:space="0" w:color="auto"/>
            </w:tcBorders>
          </w:tcPr>
          <w:p w:rsidR="00480122" w:rsidRPr="00060FB8" w:rsidRDefault="00480122" w:rsidP="00060FB8">
            <w:pPr>
              <w:pStyle w:val="aff0"/>
              <w:keepNext/>
              <w:keepLines/>
              <w:spacing w:after="0" w:line="240" w:lineRule="exact"/>
              <w:rPr>
                <w:rFonts w:cs="Arial"/>
              </w:rPr>
            </w:pPr>
            <w:r w:rsidRPr="00060FB8">
              <w:rPr>
                <w:rFonts w:cs="Arial"/>
                <w:u w:val="single"/>
              </w:rPr>
              <w:t xml:space="preserve">Справочно: </w:t>
            </w:r>
            <w:r w:rsidRPr="00060FB8">
              <w:rPr>
                <w:rFonts w:cs="Arial"/>
                <w:u w:val="single"/>
              </w:rPr>
              <w:br/>
            </w:r>
            <w:r w:rsidRPr="00060FB8">
              <w:rPr>
                <w:rFonts w:cs="Arial"/>
              </w:rPr>
              <w:t xml:space="preserve">январь </w:t>
            </w:r>
            <w:r w:rsidR="00060FB8">
              <w:rPr>
                <w:rFonts w:cs="Arial"/>
              </w:rPr>
              <w:t>–</w:t>
            </w:r>
            <w:r w:rsidRPr="00060FB8">
              <w:rPr>
                <w:rFonts w:cs="Arial"/>
              </w:rPr>
              <w:t xml:space="preserve"> октябрь 2018г. в % к </w:t>
            </w:r>
            <w:r w:rsidRPr="00060FB8">
              <w:rPr>
                <w:rFonts w:cs="Arial"/>
              </w:rPr>
              <w:br/>
              <w:t xml:space="preserve">январю </w:t>
            </w:r>
            <w:r w:rsidR="00060FB8">
              <w:rPr>
                <w:rFonts w:cs="Arial"/>
              </w:rPr>
              <w:t>–</w:t>
            </w:r>
            <w:r w:rsidRPr="00060FB8">
              <w:rPr>
                <w:rFonts w:cs="Arial"/>
              </w:rPr>
              <w:t xml:space="preserve"> октябрю 2017г.</w:t>
            </w:r>
          </w:p>
        </w:tc>
      </w:tr>
      <w:tr w:rsidR="00480122" w:rsidRPr="00060FB8" w:rsidTr="00480122">
        <w:trPr>
          <w:cantSplit/>
          <w:tblHeader/>
        </w:trPr>
        <w:tc>
          <w:tcPr>
            <w:tcW w:w="3240" w:type="dxa"/>
            <w:vMerge/>
            <w:shd w:val="clear" w:color="auto" w:fill="99CCFF"/>
          </w:tcPr>
          <w:p w:rsidR="00480122" w:rsidRPr="00060FB8" w:rsidRDefault="00480122" w:rsidP="00060FB8">
            <w:pPr>
              <w:pStyle w:val="aff0"/>
              <w:keepNext/>
              <w:keepLines/>
              <w:spacing w:after="0" w:line="240" w:lineRule="exact"/>
              <w:rPr>
                <w:rFonts w:cs="Arial"/>
              </w:rPr>
            </w:pPr>
          </w:p>
        </w:tc>
        <w:tc>
          <w:tcPr>
            <w:tcW w:w="1559" w:type="dxa"/>
            <w:vMerge/>
            <w:shd w:val="clear" w:color="auto" w:fill="99CCFF"/>
          </w:tcPr>
          <w:p w:rsidR="00480122" w:rsidRPr="00060FB8" w:rsidRDefault="00480122" w:rsidP="00060FB8">
            <w:pPr>
              <w:pStyle w:val="affd"/>
              <w:keepNext/>
              <w:keepLines/>
              <w:spacing w:before="60" w:after="0" w:line="240" w:lineRule="exact"/>
              <w:rPr>
                <w:b w:val="0"/>
                <w:bCs/>
                <w:i/>
                <w:sz w:val="20"/>
              </w:rPr>
            </w:pPr>
          </w:p>
        </w:tc>
        <w:tc>
          <w:tcPr>
            <w:tcW w:w="1134" w:type="dxa"/>
          </w:tcPr>
          <w:p w:rsidR="00480122" w:rsidRPr="00060FB8" w:rsidRDefault="00480122" w:rsidP="00060FB8">
            <w:pPr>
              <w:pStyle w:val="aff0"/>
              <w:keepNext/>
              <w:keepLines/>
              <w:spacing w:after="0" w:line="240" w:lineRule="exact"/>
              <w:rPr>
                <w:rFonts w:cs="Arial"/>
              </w:rPr>
            </w:pPr>
            <w:r w:rsidRPr="00060FB8">
              <w:rPr>
                <w:rFonts w:cs="Arial"/>
              </w:rPr>
              <w:t>итогу</w:t>
            </w:r>
          </w:p>
        </w:tc>
        <w:tc>
          <w:tcPr>
            <w:tcW w:w="1276" w:type="dxa"/>
          </w:tcPr>
          <w:p w:rsidR="00480122" w:rsidRPr="00060FB8" w:rsidRDefault="00480122" w:rsidP="00060FB8">
            <w:pPr>
              <w:pStyle w:val="aff0"/>
              <w:keepNext/>
              <w:keepLines/>
              <w:spacing w:after="0" w:line="240" w:lineRule="exact"/>
              <w:rPr>
                <w:rFonts w:cs="Arial"/>
              </w:rPr>
            </w:pPr>
            <w:r w:rsidRPr="00060FB8">
              <w:rPr>
                <w:rFonts w:cs="Arial"/>
              </w:rPr>
              <w:t xml:space="preserve">январю </w:t>
            </w:r>
            <w:r w:rsidR="00060FB8">
              <w:rPr>
                <w:rFonts w:cs="Arial"/>
              </w:rPr>
              <w:t>–</w:t>
            </w:r>
            <w:r w:rsidRPr="00060FB8">
              <w:rPr>
                <w:rFonts w:cs="Arial"/>
              </w:rPr>
              <w:t xml:space="preserve"> октябрю 2018г.</w:t>
            </w:r>
          </w:p>
        </w:tc>
        <w:tc>
          <w:tcPr>
            <w:tcW w:w="2005" w:type="dxa"/>
            <w:vMerge/>
            <w:shd w:val="clear" w:color="auto" w:fill="99CCFF"/>
          </w:tcPr>
          <w:p w:rsidR="00480122" w:rsidRPr="00060FB8" w:rsidRDefault="00480122" w:rsidP="00060FB8">
            <w:pPr>
              <w:pStyle w:val="aff0"/>
              <w:keepNext/>
              <w:keepLines/>
              <w:spacing w:after="0" w:line="240" w:lineRule="exact"/>
              <w:rPr>
                <w:rFonts w:cs="Arial"/>
              </w:rPr>
            </w:pPr>
          </w:p>
        </w:tc>
      </w:tr>
      <w:tr w:rsidR="00480122" w:rsidRPr="0091275B" w:rsidTr="00480122">
        <w:trPr>
          <w:cantSplit/>
          <w:trHeight w:val="20"/>
        </w:trPr>
        <w:tc>
          <w:tcPr>
            <w:tcW w:w="3240" w:type="dxa"/>
            <w:tcBorders>
              <w:top w:val="dotted" w:sz="4" w:space="0" w:color="auto"/>
              <w:bottom w:val="dotted" w:sz="4" w:space="0" w:color="auto"/>
            </w:tcBorders>
            <w:vAlign w:val="bottom"/>
          </w:tcPr>
          <w:p w:rsidR="00480122" w:rsidRPr="00684B3F" w:rsidRDefault="00480122" w:rsidP="00480122">
            <w:pPr>
              <w:pStyle w:val="affd"/>
              <w:spacing w:before="60" w:after="0" w:line="240" w:lineRule="exact"/>
              <w:ind w:left="176" w:hanging="68"/>
              <w:jc w:val="left"/>
              <w:rPr>
                <w:sz w:val="20"/>
              </w:rPr>
            </w:pPr>
            <w:bookmarkStart w:id="121"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Cs/>
                <w:sz w:val="20"/>
              </w:rPr>
            </w:pPr>
            <w:r w:rsidRPr="00451D3C">
              <w:rPr>
                <w:sz w:val="20"/>
              </w:rPr>
              <w:t>138657,6</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Cs/>
                <w:sz w:val="20"/>
              </w:rPr>
            </w:pPr>
            <w:r w:rsidRPr="00451D3C">
              <w:rPr>
                <w:sz w:val="20"/>
              </w:rPr>
              <w:t>100,0</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Cs/>
                <w:sz w:val="20"/>
              </w:rPr>
            </w:pPr>
            <w:r w:rsidRPr="00BF3FAC">
              <w:rPr>
                <w:sz w:val="20"/>
              </w:rPr>
              <w:t>99,3</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sz w:val="20"/>
              </w:rPr>
            </w:pPr>
            <w:r>
              <w:rPr>
                <w:sz w:val="20"/>
              </w:rPr>
              <w:t>102,4</w:t>
            </w:r>
          </w:p>
        </w:tc>
      </w:tr>
      <w:tr w:rsidR="00480122" w:rsidRPr="0091275B"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11752,8</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8,5</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100,4</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112,5</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19500,3</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14,1</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96,5</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110,7</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4"/>
              <w:jc w:val="left"/>
              <w:rPr>
                <w:b w:val="0"/>
                <w:bCs/>
                <w:sz w:val="20"/>
              </w:rPr>
            </w:pPr>
            <w:r>
              <w:rPr>
                <w:b w:val="0"/>
                <w:sz w:val="20"/>
              </w:rPr>
              <w:t>почтовой связи, курьерские услуги</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752,1</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0,5</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98,9</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91,1</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22329,1</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16,1</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101,8</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102,7</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13897,4</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10,0</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101,1</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104,3</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26970,1</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Pr>
                <w:b w:val="0"/>
                <w:sz w:val="20"/>
              </w:rPr>
              <w:t>19,4</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96,3</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96,9</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2379,4</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1,7</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105,2</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95,6</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3081,7</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2,2</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98,1</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84,8</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2912,6</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2,1</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101,3</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116,1</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1313,3</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0,9</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104,3</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98,4</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16165,6</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11,7</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104,8</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104,2</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2058,9</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1,5</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95,8</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94,0</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305"/>
              <w:jc w:val="left"/>
              <w:rPr>
                <w:b w:val="0"/>
                <w:bCs/>
                <w:sz w:val="20"/>
              </w:rPr>
            </w:pPr>
            <w:r>
              <w:rPr>
                <w:b w:val="0"/>
                <w:sz w:val="20"/>
              </w:rPr>
              <w:lastRenderedPageBreak/>
              <w:t xml:space="preserve">из них </w:t>
            </w:r>
            <w:r w:rsidRPr="003C3B64">
              <w:rPr>
                <w:b w:val="0"/>
                <w:sz w:val="20"/>
              </w:rPr>
              <w:t xml:space="preserve">санаторно-курортных </w:t>
            </w:r>
            <w:r>
              <w:rPr>
                <w:b w:val="0"/>
                <w:sz w:val="20"/>
              </w:rPr>
              <w:t xml:space="preserve">      </w:t>
            </w:r>
            <w:r w:rsidRPr="003C3B64">
              <w:rPr>
                <w:b w:val="0"/>
                <w:sz w:val="20"/>
              </w:rPr>
              <w:t>организаций</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1895,1</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1,4</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99,8</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98,9</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463,4</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0,3</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95,7</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107,2</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2635,3</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1,9</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98,2</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91,3</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8967,2</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6,5</w:t>
            </w:r>
          </w:p>
        </w:tc>
        <w:tc>
          <w:tcPr>
            <w:tcW w:w="1276" w:type="dxa"/>
            <w:tcBorders>
              <w:top w:val="dotted" w:sz="4" w:space="0" w:color="auto"/>
              <w:bottom w:val="dotted" w:sz="4" w:space="0" w:color="auto"/>
            </w:tcBorders>
            <w:vAlign w:val="bottom"/>
          </w:tcPr>
          <w:p w:rsidR="00480122" w:rsidRPr="00BF3FAC" w:rsidRDefault="00480122" w:rsidP="00480122">
            <w:pPr>
              <w:pStyle w:val="affd"/>
              <w:spacing w:before="60" w:after="0" w:line="240" w:lineRule="exact"/>
              <w:rPr>
                <w:b w:val="0"/>
                <w:bCs/>
                <w:sz w:val="20"/>
              </w:rPr>
            </w:pPr>
            <w:r w:rsidRPr="00BF3FAC">
              <w:rPr>
                <w:b w:val="0"/>
                <w:sz w:val="20"/>
              </w:rPr>
              <w:t>96,0</w:t>
            </w:r>
          </w:p>
        </w:tc>
        <w:tc>
          <w:tcPr>
            <w:tcW w:w="2005" w:type="dxa"/>
            <w:tcBorders>
              <w:top w:val="dotted" w:sz="4" w:space="0" w:color="auto"/>
              <w:bottom w:val="dotted" w:sz="4" w:space="0" w:color="auto"/>
            </w:tcBorders>
            <w:vAlign w:val="bottom"/>
          </w:tcPr>
          <w:p w:rsidR="00480122" w:rsidRPr="006E2B26" w:rsidRDefault="00480122" w:rsidP="00480122">
            <w:pPr>
              <w:pStyle w:val="affd"/>
              <w:spacing w:before="60" w:after="0" w:line="240" w:lineRule="exact"/>
              <w:rPr>
                <w:b w:val="0"/>
                <w:bCs/>
                <w:sz w:val="20"/>
              </w:rPr>
            </w:pPr>
            <w:r>
              <w:rPr>
                <w:b w:val="0"/>
                <w:sz w:val="20"/>
              </w:rPr>
              <w:t>100,2</w:t>
            </w:r>
          </w:p>
        </w:tc>
      </w:tr>
      <w:tr w:rsidR="00480122" w:rsidRPr="00616CD7" w:rsidTr="00480122">
        <w:trPr>
          <w:cantSplit/>
          <w:trHeight w:val="20"/>
        </w:trPr>
        <w:tc>
          <w:tcPr>
            <w:tcW w:w="3240" w:type="dxa"/>
            <w:tcBorders>
              <w:top w:val="dotted" w:sz="4" w:space="0" w:color="auto"/>
              <w:bottom w:val="dotted" w:sz="4" w:space="0" w:color="auto"/>
            </w:tcBorders>
            <w:vAlign w:val="bottom"/>
          </w:tcPr>
          <w:p w:rsidR="00480122" w:rsidRPr="00AB1D8B" w:rsidRDefault="00480122" w:rsidP="00480122">
            <w:pPr>
              <w:pStyle w:val="affd"/>
              <w:spacing w:before="6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357,6</w:t>
            </w:r>
          </w:p>
        </w:tc>
        <w:tc>
          <w:tcPr>
            <w:tcW w:w="1134" w:type="dxa"/>
            <w:tcBorders>
              <w:top w:val="dotted" w:sz="4" w:space="0" w:color="auto"/>
              <w:bottom w:val="dotted" w:sz="4"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0,3</w:t>
            </w:r>
          </w:p>
        </w:tc>
        <w:tc>
          <w:tcPr>
            <w:tcW w:w="1276" w:type="dxa"/>
            <w:tcBorders>
              <w:top w:val="dotted" w:sz="4" w:space="0" w:color="auto"/>
              <w:bottom w:val="dotted" w:sz="4" w:space="0" w:color="auto"/>
            </w:tcBorders>
            <w:vAlign w:val="bottom"/>
          </w:tcPr>
          <w:p w:rsidR="00480122" w:rsidRPr="001460C8" w:rsidRDefault="00480122" w:rsidP="00480122">
            <w:pPr>
              <w:pStyle w:val="affd"/>
              <w:spacing w:before="6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480122" w:rsidRPr="001460C8" w:rsidRDefault="00480122" w:rsidP="00480122">
            <w:pPr>
              <w:pStyle w:val="affd"/>
              <w:spacing w:before="60" w:after="0" w:line="240" w:lineRule="exact"/>
              <w:rPr>
                <w:b w:val="0"/>
                <w:bCs/>
                <w:sz w:val="20"/>
              </w:rPr>
            </w:pPr>
            <w:r>
              <w:rPr>
                <w:b w:val="0"/>
                <w:sz w:val="20"/>
              </w:rPr>
              <w:t>…</w:t>
            </w:r>
          </w:p>
        </w:tc>
      </w:tr>
      <w:tr w:rsidR="00480122" w:rsidRPr="00616CD7" w:rsidTr="00480122">
        <w:trPr>
          <w:cantSplit/>
          <w:trHeight w:val="20"/>
        </w:trPr>
        <w:tc>
          <w:tcPr>
            <w:tcW w:w="3240" w:type="dxa"/>
            <w:tcBorders>
              <w:top w:val="dotted" w:sz="4" w:space="0" w:color="auto"/>
              <w:bottom w:val="double" w:sz="6" w:space="0" w:color="auto"/>
            </w:tcBorders>
            <w:vAlign w:val="bottom"/>
          </w:tcPr>
          <w:p w:rsidR="00480122" w:rsidRPr="00AB1D8B" w:rsidRDefault="00480122" w:rsidP="00480122">
            <w:pPr>
              <w:pStyle w:val="affd"/>
              <w:spacing w:before="60" w:after="0" w:line="240" w:lineRule="exact"/>
              <w:ind w:left="163"/>
              <w:jc w:val="left"/>
              <w:rPr>
                <w:b w:val="0"/>
                <w:bCs/>
                <w:sz w:val="20"/>
              </w:rPr>
            </w:pPr>
            <w:r w:rsidRPr="00AB1D8B">
              <w:rPr>
                <w:b w:val="0"/>
                <w:sz w:val="20"/>
              </w:rPr>
              <w:t>прочие</w:t>
            </w:r>
            <w:r>
              <w:rPr>
                <w:b w:val="0"/>
                <w:sz w:val="20"/>
              </w:rPr>
              <w:t xml:space="preserve"> </w:t>
            </w:r>
            <w:r w:rsidRPr="003C3B64">
              <w:rPr>
                <w:b w:val="0"/>
                <w:sz w:val="20"/>
              </w:rPr>
              <w:t>платные услуги</w:t>
            </w:r>
          </w:p>
        </w:tc>
        <w:tc>
          <w:tcPr>
            <w:tcW w:w="1559" w:type="dxa"/>
            <w:tcBorders>
              <w:top w:val="dotted" w:sz="4" w:space="0" w:color="auto"/>
              <w:bottom w:val="double" w:sz="6"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3120,8</w:t>
            </w:r>
          </w:p>
        </w:tc>
        <w:tc>
          <w:tcPr>
            <w:tcW w:w="1134" w:type="dxa"/>
            <w:tcBorders>
              <w:top w:val="dotted" w:sz="4" w:space="0" w:color="auto"/>
              <w:bottom w:val="double" w:sz="6" w:space="0" w:color="auto"/>
            </w:tcBorders>
            <w:vAlign w:val="bottom"/>
          </w:tcPr>
          <w:p w:rsidR="00480122" w:rsidRPr="00451D3C" w:rsidRDefault="00480122" w:rsidP="00480122">
            <w:pPr>
              <w:pStyle w:val="affd"/>
              <w:spacing w:before="60" w:after="0" w:line="240" w:lineRule="exact"/>
              <w:rPr>
                <w:b w:val="0"/>
                <w:bCs/>
                <w:sz w:val="20"/>
              </w:rPr>
            </w:pPr>
            <w:r w:rsidRPr="00451D3C">
              <w:rPr>
                <w:b w:val="0"/>
                <w:sz w:val="20"/>
              </w:rPr>
              <w:t>2,3</w:t>
            </w:r>
          </w:p>
        </w:tc>
        <w:tc>
          <w:tcPr>
            <w:tcW w:w="1276" w:type="dxa"/>
            <w:tcBorders>
              <w:top w:val="dotted" w:sz="4" w:space="0" w:color="auto"/>
              <w:bottom w:val="double" w:sz="6" w:space="0" w:color="auto"/>
            </w:tcBorders>
            <w:vAlign w:val="bottom"/>
          </w:tcPr>
          <w:p w:rsidR="00480122" w:rsidRPr="001460C8" w:rsidRDefault="00480122" w:rsidP="00480122">
            <w:pPr>
              <w:pStyle w:val="affd"/>
              <w:spacing w:before="6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480122" w:rsidRPr="001460C8" w:rsidRDefault="00480122" w:rsidP="00480122">
            <w:pPr>
              <w:pStyle w:val="affd"/>
              <w:spacing w:before="60" w:after="0" w:line="240" w:lineRule="exact"/>
              <w:rPr>
                <w:b w:val="0"/>
                <w:bCs/>
                <w:sz w:val="20"/>
              </w:rPr>
            </w:pPr>
            <w:r>
              <w:rPr>
                <w:b w:val="0"/>
                <w:sz w:val="20"/>
              </w:rPr>
              <w:t>…</w:t>
            </w:r>
          </w:p>
        </w:tc>
      </w:tr>
    </w:tbl>
    <w:bookmarkEnd w:id="121"/>
    <w:p w:rsidR="00480122" w:rsidRPr="00670A14" w:rsidRDefault="00480122" w:rsidP="00480122">
      <w:pPr>
        <w:pStyle w:val="34"/>
        <w:spacing w:before="240"/>
      </w:pPr>
      <w:r w:rsidRPr="00174953">
        <w:t xml:space="preserve">В структуре объема бытовых услуг </w:t>
      </w:r>
      <w:r>
        <w:t>63,1</w:t>
      </w:r>
      <w:r w:rsidR="00E50DD7">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480122" w:rsidRDefault="00480122" w:rsidP="00480122">
      <w:pPr>
        <w:pStyle w:val="affd"/>
        <w:keepNext/>
        <w:keepLines/>
        <w:tabs>
          <w:tab w:val="center" w:pos="4819"/>
          <w:tab w:val="right" w:pos="9638"/>
        </w:tabs>
        <w:spacing w:before="240" w:after="0"/>
        <w:rPr>
          <w:sz w:val="22"/>
          <w:szCs w:val="22"/>
        </w:rPr>
      </w:pPr>
      <w:r w:rsidRPr="00AB1D8B">
        <w:rPr>
          <w:sz w:val="22"/>
          <w:szCs w:val="22"/>
        </w:rPr>
        <w:t xml:space="preserve">Объем бытовых услуг населению по видам в </w:t>
      </w:r>
      <w:r>
        <w:rPr>
          <w:sz w:val="22"/>
          <w:szCs w:val="22"/>
        </w:rPr>
        <w:t>январе – октябре 2019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480122" w:rsidRPr="0091275B" w:rsidTr="00480122">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480122" w:rsidRPr="00347A6C" w:rsidRDefault="00480122" w:rsidP="00060FB8">
            <w:pPr>
              <w:pStyle w:val="aff0"/>
              <w:keepNext/>
              <w:keepLines/>
              <w:spacing w:before="40" w:after="0" w:line="240" w:lineRule="exact"/>
              <w:rPr>
                <w:rFonts w:cs="Arial"/>
              </w:rPr>
            </w:pPr>
            <w:r w:rsidRPr="004302A9">
              <w:rPr>
                <w:rFonts w:cs="Arial"/>
                <w:u w:val="single"/>
              </w:rPr>
              <w:t xml:space="preserve">Справочно: </w:t>
            </w:r>
            <w:r w:rsidRPr="004302A9">
              <w:rPr>
                <w:rFonts w:cs="Arial"/>
                <w:u w:val="single"/>
              </w:rPr>
              <w:br/>
            </w:r>
            <w:r>
              <w:rPr>
                <w:rFonts w:cs="Arial"/>
              </w:rPr>
              <w:t xml:space="preserve">январь </w:t>
            </w:r>
            <w:r w:rsidR="00060FB8">
              <w:rPr>
                <w:rFonts w:cs="Arial"/>
              </w:rPr>
              <w:t>–</w:t>
            </w:r>
            <w:r>
              <w:rPr>
                <w:rFonts w:cs="Arial"/>
              </w:rPr>
              <w:t xml:space="preserve"> октябрь </w:t>
            </w:r>
            <w:r w:rsidRPr="004302A9">
              <w:rPr>
                <w:rFonts w:cs="Arial"/>
              </w:rPr>
              <w:t>201</w:t>
            </w:r>
            <w:r>
              <w:rPr>
                <w:rFonts w:cs="Arial"/>
              </w:rPr>
              <w:t>8</w:t>
            </w:r>
            <w:r w:rsidRPr="004302A9">
              <w:rPr>
                <w:rFonts w:cs="Arial"/>
              </w:rPr>
              <w:t xml:space="preserve">г. в % к </w:t>
            </w:r>
            <w:r>
              <w:rPr>
                <w:rFonts w:cs="Arial"/>
              </w:rPr>
              <w:br/>
              <w:t xml:space="preserve">январю </w:t>
            </w:r>
            <w:r w:rsidR="00060FB8">
              <w:rPr>
                <w:rFonts w:cs="Arial"/>
              </w:rPr>
              <w:t>–</w:t>
            </w:r>
            <w:r>
              <w:rPr>
                <w:rFonts w:cs="Arial"/>
              </w:rPr>
              <w:t xml:space="preserve"> октя</w:t>
            </w:r>
            <w:r>
              <w:rPr>
                <w:rFonts w:cs="Arial"/>
              </w:rPr>
              <w:t>б</w:t>
            </w:r>
            <w:r>
              <w:rPr>
                <w:rFonts w:cs="Arial"/>
              </w:rPr>
              <w:t xml:space="preserve">рю </w:t>
            </w:r>
            <w:r w:rsidRPr="004302A9">
              <w:rPr>
                <w:rFonts w:cs="Arial"/>
              </w:rPr>
              <w:t>201</w:t>
            </w:r>
            <w:r>
              <w:rPr>
                <w:rFonts w:cs="Arial"/>
              </w:rPr>
              <w:t>7</w:t>
            </w:r>
            <w:r w:rsidRPr="004302A9">
              <w:rPr>
                <w:rFonts w:cs="Arial"/>
              </w:rPr>
              <w:t>г.</w:t>
            </w:r>
          </w:p>
        </w:tc>
      </w:tr>
      <w:tr w:rsidR="00480122" w:rsidRPr="0091275B" w:rsidTr="00480122">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rPr>
                <w:rFonts w:cs="Arial"/>
              </w:rPr>
            </w:pPr>
          </w:p>
        </w:tc>
        <w:tc>
          <w:tcPr>
            <w:tcW w:w="946" w:type="dxa"/>
            <w:tcBorders>
              <w:top w:val="single" w:sz="4" w:space="0" w:color="auto"/>
              <w:left w:val="sing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480122" w:rsidRPr="00347A6C" w:rsidRDefault="00480122" w:rsidP="00060FB8">
            <w:pPr>
              <w:pStyle w:val="aff0"/>
              <w:keepNext/>
              <w:keepLines/>
              <w:spacing w:before="40" w:after="0" w:line="240" w:lineRule="exact"/>
              <w:rPr>
                <w:rFonts w:cs="Arial"/>
              </w:rPr>
            </w:pPr>
            <w:r>
              <w:rPr>
                <w:rFonts w:cs="Arial"/>
              </w:rPr>
              <w:t xml:space="preserve">январю </w:t>
            </w:r>
            <w:r w:rsidR="00060FB8">
              <w:rPr>
                <w:rFonts w:cs="Arial"/>
              </w:rPr>
              <w:t>–</w:t>
            </w:r>
            <w:r>
              <w:rPr>
                <w:rFonts w:cs="Arial"/>
              </w:rPr>
              <w:t xml:space="preserve"> октябрю </w:t>
            </w:r>
            <w:r w:rsidRPr="00074031">
              <w:rPr>
                <w:rFonts w:cs="Arial"/>
              </w:rPr>
              <w:t>201</w:t>
            </w:r>
            <w:r>
              <w:rPr>
                <w:rFonts w:cs="Arial"/>
              </w:rPr>
              <w:t>8</w:t>
            </w:r>
            <w:r w:rsidR="00060FB8">
              <w:rPr>
                <w:rFonts w:cs="Arial"/>
              </w:rPr>
              <w:t>г</w:t>
            </w:r>
            <w:r w:rsidRPr="00074031">
              <w:rPr>
                <w:rFonts w:cs="Arial"/>
              </w:rPr>
              <w:t>.</w:t>
            </w:r>
          </w:p>
        </w:tc>
        <w:tc>
          <w:tcPr>
            <w:tcW w:w="1788" w:type="dxa"/>
            <w:vMerge/>
            <w:tcBorders>
              <w:top w:val="single" w:sz="4" w:space="0" w:color="auto"/>
              <w:left w:val="single" w:sz="6" w:space="0" w:color="auto"/>
              <w:bottom w:val="single" w:sz="4" w:space="0" w:color="auto"/>
              <w:right w:val="double" w:sz="6" w:space="0" w:color="auto"/>
            </w:tcBorders>
          </w:tcPr>
          <w:p w:rsidR="00480122" w:rsidRPr="00347A6C" w:rsidRDefault="00480122" w:rsidP="00060FB8">
            <w:pPr>
              <w:pStyle w:val="aff0"/>
              <w:keepNext/>
              <w:keepLines/>
              <w:spacing w:before="40" w:after="0" w:line="240" w:lineRule="exact"/>
              <w:rPr>
                <w:rFonts w:cs="Arial"/>
              </w:rPr>
            </w:pPr>
          </w:p>
        </w:tc>
      </w:tr>
      <w:tr w:rsidR="00480122" w:rsidRPr="0091275B" w:rsidTr="00480122">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480122" w:rsidRPr="00AB1D8B" w:rsidRDefault="00480122" w:rsidP="00060FB8">
            <w:pPr>
              <w:pStyle w:val="affd"/>
              <w:keepNext/>
              <w:keepLines/>
              <w:spacing w:before="60" w:after="0" w:line="240" w:lineRule="exact"/>
              <w:ind w:left="180"/>
              <w:jc w:val="left"/>
              <w:rPr>
                <w:b w:val="0"/>
                <w:bCs/>
                <w:sz w:val="20"/>
              </w:rPr>
            </w:pPr>
            <w:bookmarkStart w:id="122"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sz w:val="20"/>
              </w:rPr>
            </w:pPr>
            <w:r w:rsidRPr="006A044C">
              <w:rPr>
                <w:sz w:val="20"/>
              </w:rPr>
              <w:t>11752,8</w:t>
            </w:r>
          </w:p>
        </w:tc>
        <w:tc>
          <w:tcPr>
            <w:tcW w:w="946" w:type="dxa"/>
            <w:tcBorders>
              <w:top w:val="single"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sz w:val="20"/>
              </w:rPr>
            </w:pPr>
            <w:r w:rsidRPr="006A044C">
              <w:rPr>
                <w:sz w:val="20"/>
              </w:rPr>
              <w:t>100,0</w:t>
            </w:r>
          </w:p>
        </w:tc>
        <w:tc>
          <w:tcPr>
            <w:tcW w:w="992" w:type="dxa"/>
            <w:tcBorders>
              <w:top w:val="single"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sz w:val="20"/>
              </w:rPr>
            </w:pPr>
            <w:r w:rsidRPr="006A044C">
              <w:rPr>
                <w:sz w:val="20"/>
              </w:rPr>
              <w:t>100,4</w:t>
            </w:r>
          </w:p>
        </w:tc>
        <w:tc>
          <w:tcPr>
            <w:tcW w:w="1788" w:type="dxa"/>
            <w:tcBorders>
              <w:top w:val="single" w:sz="4" w:space="0" w:color="auto"/>
              <w:left w:val="single" w:sz="6" w:space="0" w:color="auto"/>
              <w:bottom w:val="dotted" w:sz="4" w:space="0" w:color="auto"/>
              <w:right w:val="double" w:sz="6" w:space="0" w:color="auto"/>
            </w:tcBorders>
            <w:vAlign w:val="bottom"/>
          </w:tcPr>
          <w:p w:rsidR="00480122" w:rsidRPr="00EE4681" w:rsidRDefault="00480122" w:rsidP="00060FB8">
            <w:pPr>
              <w:pStyle w:val="affd"/>
              <w:keepNext/>
              <w:keepLines/>
              <w:spacing w:before="60" w:after="0" w:line="240" w:lineRule="exact"/>
              <w:rPr>
                <w:sz w:val="20"/>
              </w:rPr>
            </w:pPr>
            <w:r>
              <w:rPr>
                <w:sz w:val="20"/>
              </w:rPr>
              <w:t>112,5</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87,7</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0,7</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96,7</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98,9</w:t>
            </w:r>
          </w:p>
        </w:tc>
      </w:tr>
      <w:tr w:rsidR="00480122" w:rsidRPr="00D008A4" w:rsidTr="00480122">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480122" w:rsidRPr="00D008A4" w:rsidRDefault="00480122" w:rsidP="00060FB8">
            <w:pPr>
              <w:pStyle w:val="affd"/>
              <w:spacing w:before="6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336,7</w:t>
            </w:r>
          </w:p>
        </w:tc>
        <w:tc>
          <w:tcPr>
            <w:tcW w:w="946" w:type="dxa"/>
            <w:tcBorders>
              <w:top w:val="nil"/>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2,9</w:t>
            </w:r>
          </w:p>
        </w:tc>
        <w:tc>
          <w:tcPr>
            <w:tcW w:w="992" w:type="dxa"/>
            <w:tcBorders>
              <w:top w:val="nil"/>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103,6</w:t>
            </w:r>
          </w:p>
        </w:tc>
        <w:tc>
          <w:tcPr>
            <w:tcW w:w="1788" w:type="dxa"/>
            <w:tcBorders>
              <w:top w:val="nil"/>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116,2</w:t>
            </w:r>
          </w:p>
        </w:tc>
      </w:tr>
      <w:tr w:rsidR="00480122" w:rsidRPr="00D008A4" w:rsidTr="00480122">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480122" w:rsidRPr="00182521" w:rsidRDefault="00480122" w:rsidP="00060FB8">
            <w:pPr>
              <w:pStyle w:val="affd"/>
              <w:spacing w:before="6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785,4</w:t>
            </w:r>
          </w:p>
        </w:tc>
        <w:tc>
          <w:tcPr>
            <w:tcW w:w="946" w:type="dxa"/>
            <w:tcBorders>
              <w:top w:val="nil"/>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6,7</w:t>
            </w:r>
          </w:p>
        </w:tc>
        <w:tc>
          <w:tcPr>
            <w:tcW w:w="992" w:type="dxa"/>
            <w:tcBorders>
              <w:top w:val="nil"/>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101,8</w:t>
            </w:r>
          </w:p>
        </w:tc>
        <w:tc>
          <w:tcPr>
            <w:tcW w:w="1788" w:type="dxa"/>
            <w:tcBorders>
              <w:top w:val="nil"/>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112,8</w:t>
            </w:r>
          </w:p>
        </w:tc>
      </w:tr>
      <w:tr w:rsidR="00480122" w:rsidRPr="00D008A4" w:rsidTr="00480122">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2972,8</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25,3</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101</w:t>
            </w:r>
            <w:r>
              <w:rPr>
                <w:b w:val="0"/>
                <w:sz w:val="20"/>
              </w:rPr>
              <w:t>,0</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110,0</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646,9</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5,5</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189,1</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1,6</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97,5</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118,5</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2942,1</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25,0</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99,8</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114,0</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125,8</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1,1</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102,8</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90,5</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498,2</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4,2</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98,4</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150,2</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1503,0</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12,8</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98,2</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105,5</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101,7</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0,9</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711,7</w:t>
            </w:r>
          </w:p>
        </w:tc>
        <w:tc>
          <w:tcPr>
            <w:tcW w:w="946"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6,1</w:t>
            </w:r>
          </w:p>
        </w:tc>
        <w:tc>
          <w:tcPr>
            <w:tcW w:w="992" w:type="dxa"/>
            <w:tcBorders>
              <w:top w:val="dotted" w:sz="4" w:space="0" w:color="auto"/>
              <w:left w:val="nil"/>
              <w:bottom w:val="dotted" w:sz="4"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98,3</w:t>
            </w:r>
          </w:p>
        </w:tc>
        <w:tc>
          <w:tcPr>
            <w:tcW w:w="1788" w:type="dxa"/>
            <w:tcBorders>
              <w:top w:val="dotted" w:sz="4" w:space="0" w:color="auto"/>
              <w:left w:val="single" w:sz="6" w:space="0" w:color="auto"/>
              <w:bottom w:val="dotted" w:sz="4"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105,3</w:t>
            </w:r>
          </w:p>
        </w:tc>
      </w:tr>
      <w:tr w:rsidR="00480122" w:rsidRPr="00D008A4" w:rsidTr="00480122">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480122" w:rsidRPr="00AB1D8B" w:rsidRDefault="00480122" w:rsidP="00060FB8">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851,5</w:t>
            </w:r>
          </w:p>
        </w:tc>
        <w:tc>
          <w:tcPr>
            <w:tcW w:w="946" w:type="dxa"/>
            <w:tcBorders>
              <w:top w:val="dotted" w:sz="4" w:space="0" w:color="auto"/>
              <w:left w:val="nil"/>
              <w:bottom w:val="double" w:sz="6" w:space="0" w:color="auto"/>
              <w:right w:val="single" w:sz="6" w:space="0" w:color="auto"/>
            </w:tcBorders>
            <w:vAlign w:val="bottom"/>
          </w:tcPr>
          <w:p w:rsidR="00480122" w:rsidRPr="006A044C" w:rsidRDefault="00480122" w:rsidP="00060FB8">
            <w:pPr>
              <w:pStyle w:val="affd"/>
              <w:keepNext/>
              <w:keepLines/>
              <w:spacing w:before="60" w:after="0" w:line="240" w:lineRule="exact"/>
              <w:rPr>
                <w:b w:val="0"/>
                <w:sz w:val="20"/>
              </w:rPr>
            </w:pPr>
            <w:r w:rsidRPr="006A044C">
              <w:rPr>
                <w:b w:val="0"/>
                <w:sz w:val="20"/>
              </w:rPr>
              <w:t>7,2</w:t>
            </w:r>
          </w:p>
        </w:tc>
        <w:tc>
          <w:tcPr>
            <w:tcW w:w="992" w:type="dxa"/>
            <w:tcBorders>
              <w:top w:val="dotted" w:sz="4" w:space="0" w:color="auto"/>
              <w:left w:val="nil"/>
              <w:bottom w:val="double" w:sz="6" w:space="0" w:color="auto"/>
              <w:right w:val="single" w:sz="6" w:space="0" w:color="auto"/>
            </w:tcBorders>
            <w:vAlign w:val="bottom"/>
          </w:tcPr>
          <w:p w:rsidR="00480122" w:rsidRPr="00AD6910" w:rsidRDefault="00480122" w:rsidP="00060FB8">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480122" w:rsidRPr="0014071C" w:rsidRDefault="00480122" w:rsidP="00060FB8">
            <w:pPr>
              <w:pStyle w:val="affd"/>
              <w:keepNext/>
              <w:keepLines/>
              <w:spacing w:before="60" w:after="0" w:line="240" w:lineRule="exact"/>
              <w:rPr>
                <w:b w:val="0"/>
                <w:bCs/>
                <w:sz w:val="20"/>
              </w:rPr>
            </w:pPr>
            <w:r>
              <w:rPr>
                <w:b w:val="0"/>
                <w:sz w:val="20"/>
              </w:rPr>
              <w:t>…</w:t>
            </w:r>
          </w:p>
        </w:tc>
      </w:tr>
    </w:tbl>
    <w:p w:rsidR="00BD6F68" w:rsidRPr="00566D45" w:rsidRDefault="00BA0D5B" w:rsidP="00BD63AA">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23" w:name="_Toc25152696"/>
      <w:bookmarkEnd w:id="122"/>
      <w:r w:rsidRPr="00566D45">
        <w:rPr>
          <w:rFonts w:cs="Arial"/>
          <w:noProof w:val="0"/>
        </w:rPr>
        <w:lastRenderedPageBreak/>
        <w:t>Оптовая торговля</w:t>
      </w:r>
      <w:bookmarkEnd w:id="123"/>
      <w:r w:rsidRPr="00566D45">
        <w:rPr>
          <w:rFonts w:cs="Arial"/>
          <w:noProof w:val="0"/>
        </w:rPr>
        <w:t xml:space="preserve"> </w:t>
      </w:r>
    </w:p>
    <w:p w:rsidR="007432C0" w:rsidRPr="00D6224A" w:rsidRDefault="007432C0" w:rsidP="007432C0">
      <w:pPr>
        <w:pStyle w:val="34"/>
        <w:suppressAutoHyphens/>
        <w:spacing w:before="120"/>
        <w:rPr>
          <w:rFonts w:cs="Arial"/>
          <w:szCs w:val="22"/>
        </w:rPr>
      </w:pPr>
      <w:r w:rsidRPr="00D6224A">
        <w:rPr>
          <w:rFonts w:cs="Arial"/>
          <w:spacing w:val="-2"/>
        </w:rPr>
        <w:t>В январе</w:t>
      </w:r>
      <w:r>
        <w:rPr>
          <w:rFonts w:cs="Arial"/>
          <w:spacing w:val="-2"/>
        </w:rPr>
        <w:t xml:space="preserve"> – октябре </w:t>
      </w:r>
      <w:r w:rsidRPr="00D6224A">
        <w:rPr>
          <w:rFonts w:cs="Arial"/>
          <w:spacing w:val="-2"/>
        </w:rPr>
        <w:t>201</w:t>
      </w:r>
      <w:r>
        <w:rPr>
          <w:rFonts w:cs="Arial"/>
          <w:spacing w:val="-2"/>
        </w:rPr>
        <w:t>9</w:t>
      </w:r>
      <w:r w:rsidRPr="00D6224A">
        <w:rPr>
          <w:rFonts w:cs="Arial"/>
          <w:spacing w:val="-2"/>
        </w:rPr>
        <w:t xml:space="preserve"> год</w:t>
      </w:r>
      <w:r>
        <w:rPr>
          <w:rFonts w:cs="Arial"/>
          <w:spacing w:val="-2"/>
        </w:rPr>
        <w:t xml:space="preserve">а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 xml:space="preserve">1428,1 </w:t>
      </w:r>
      <w:r w:rsidRPr="00D6224A">
        <w:rPr>
          <w:rFonts w:cs="Arial"/>
          <w:spacing w:val="-2"/>
        </w:rPr>
        <w:t xml:space="preserve">млрд. рублей, что на </w:t>
      </w:r>
      <w:r>
        <w:rPr>
          <w:rFonts w:cs="Arial"/>
          <w:spacing w:val="-2"/>
        </w:rPr>
        <w:t>4</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t xml:space="preserve"> января – октября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Pr>
          <w:rFonts w:cs="Arial"/>
          <w:szCs w:val="22"/>
        </w:rPr>
        <w:t xml:space="preserve"> </w:t>
      </w:r>
      <w:r>
        <w:rPr>
          <w:rFonts w:cs="Arial"/>
          <w:spacing w:val="-2"/>
        </w:rPr>
        <w:t xml:space="preserve">– октябре </w:t>
      </w:r>
      <w:r w:rsidRPr="00D6224A">
        <w:rPr>
          <w:rFonts w:cs="Arial"/>
          <w:szCs w:val="22"/>
        </w:rPr>
        <w:t>201</w:t>
      </w:r>
      <w:r>
        <w:rPr>
          <w:rFonts w:cs="Arial"/>
          <w:szCs w:val="22"/>
        </w:rPr>
        <w:t>9</w:t>
      </w:r>
      <w:r w:rsidRPr="00D6224A">
        <w:rPr>
          <w:rFonts w:cs="Arial"/>
          <w:szCs w:val="22"/>
        </w:rPr>
        <w:t> год</w:t>
      </w:r>
      <w:r>
        <w:rPr>
          <w:rFonts w:cs="Arial"/>
          <w:szCs w:val="22"/>
        </w:rPr>
        <w:t xml:space="preserve">а </w:t>
      </w:r>
      <w:r w:rsidRPr="00D6224A">
        <w:rPr>
          <w:rFonts w:cs="Arial"/>
          <w:szCs w:val="22"/>
        </w:rPr>
        <w:t xml:space="preserve">на </w:t>
      </w:r>
      <w:r>
        <w:rPr>
          <w:rFonts w:cs="Arial"/>
          <w:szCs w:val="22"/>
        </w:rPr>
        <w:t>85,2</w:t>
      </w:r>
      <w:r w:rsidRPr="00D6224A">
        <w:rPr>
          <w:rFonts w:cs="Arial"/>
          <w:szCs w:val="22"/>
        </w:rPr>
        <w:t xml:space="preserve">% формировался организациями оптовой торговли, оборот которых составил </w:t>
      </w:r>
      <w:r w:rsidR="009C2553">
        <w:rPr>
          <w:rFonts w:cs="Arial"/>
          <w:szCs w:val="22"/>
        </w:rPr>
        <w:br/>
      </w:r>
      <w:r>
        <w:rPr>
          <w:rFonts w:cs="Arial"/>
          <w:szCs w:val="22"/>
        </w:rPr>
        <w:t xml:space="preserve">1216,6 </w:t>
      </w:r>
      <w:r w:rsidRPr="00D6224A">
        <w:rPr>
          <w:rFonts w:cs="Arial"/>
          <w:szCs w:val="22"/>
        </w:rPr>
        <w:t xml:space="preserve">млрд. рублей, или </w:t>
      </w:r>
      <w:r>
        <w:rPr>
          <w:rFonts w:cs="Arial"/>
          <w:szCs w:val="22"/>
        </w:rPr>
        <w:t>92,9</w:t>
      </w:r>
      <w:r w:rsidRPr="00D6224A">
        <w:rPr>
          <w:rFonts w:cs="Arial"/>
          <w:szCs w:val="22"/>
        </w:rPr>
        <w:t xml:space="preserve">% к объему </w:t>
      </w:r>
      <w:r>
        <w:rPr>
          <w:rFonts w:cs="Arial"/>
          <w:szCs w:val="22"/>
        </w:rPr>
        <w:t xml:space="preserve">января – октября </w:t>
      </w:r>
      <w:r w:rsidRPr="00D6224A">
        <w:rPr>
          <w:rFonts w:cs="Arial"/>
          <w:szCs w:val="22"/>
        </w:rPr>
        <w:t>201</w:t>
      </w:r>
      <w:r>
        <w:rPr>
          <w:rFonts w:cs="Arial"/>
          <w:szCs w:val="22"/>
        </w:rPr>
        <w:t>8</w:t>
      </w:r>
      <w:r w:rsidRPr="00D6224A">
        <w:rPr>
          <w:rFonts w:cs="Arial"/>
          <w:szCs w:val="22"/>
        </w:rPr>
        <w:t xml:space="preserve"> года.</w:t>
      </w:r>
    </w:p>
    <w:p w:rsidR="007432C0" w:rsidRPr="00D6224A" w:rsidRDefault="007432C0" w:rsidP="007432C0">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9072" w:type="dxa"/>
        <w:tblInd w:w="23" w:type="dxa"/>
        <w:tblLayout w:type="fixed"/>
        <w:tblCellMar>
          <w:left w:w="0" w:type="dxa"/>
          <w:right w:w="0" w:type="dxa"/>
        </w:tblCellMar>
        <w:tblLook w:val="0000" w:firstRow="0" w:lastRow="0" w:firstColumn="0" w:lastColumn="0" w:noHBand="0" w:noVBand="0"/>
      </w:tblPr>
      <w:tblGrid>
        <w:gridCol w:w="2552"/>
        <w:gridCol w:w="1843"/>
        <w:gridCol w:w="1984"/>
        <w:gridCol w:w="2693"/>
      </w:tblGrid>
      <w:tr w:rsidR="007432C0" w:rsidRPr="00D6224A" w:rsidTr="009C2553">
        <w:trPr>
          <w:cantSplit/>
          <w:tblHeader/>
        </w:trPr>
        <w:tc>
          <w:tcPr>
            <w:tcW w:w="2552" w:type="dxa"/>
            <w:vMerge w:val="restart"/>
            <w:tcBorders>
              <w:top w:val="double" w:sz="6" w:space="0" w:color="auto"/>
              <w:left w:val="double" w:sz="6" w:space="0" w:color="auto"/>
              <w:right w:val="single" w:sz="6" w:space="0" w:color="auto"/>
            </w:tcBorders>
          </w:tcPr>
          <w:p w:rsidR="007432C0" w:rsidRPr="00D6224A" w:rsidRDefault="007432C0" w:rsidP="007432C0">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7432C0" w:rsidRPr="00D6224A" w:rsidRDefault="007432C0" w:rsidP="007432C0">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7432C0" w:rsidRPr="00D6224A" w:rsidRDefault="007432C0" w:rsidP="007432C0">
            <w:pPr>
              <w:pStyle w:val="aff0"/>
              <w:keepNext/>
              <w:keepLines/>
              <w:spacing w:before="40" w:after="0"/>
              <w:rPr>
                <w:rFonts w:cs="Arial"/>
              </w:rPr>
            </w:pPr>
            <w:r w:rsidRPr="00D6224A">
              <w:rPr>
                <w:rFonts w:cs="Arial"/>
              </w:rPr>
              <w:t>в % к</w:t>
            </w:r>
          </w:p>
        </w:tc>
      </w:tr>
      <w:tr w:rsidR="007432C0" w:rsidRPr="00D6224A" w:rsidTr="009C2553">
        <w:trPr>
          <w:cantSplit/>
          <w:tblHeader/>
        </w:trPr>
        <w:tc>
          <w:tcPr>
            <w:tcW w:w="2552" w:type="dxa"/>
            <w:vMerge/>
            <w:tcBorders>
              <w:top w:val="nil"/>
              <w:left w:val="double" w:sz="6" w:space="0" w:color="auto"/>
              <w:bottom w:val="single" w:sz="6" w:space="0" w:color="auto"/>
              <w:right w:val="single" w:sz="6" w:space="0" w:color="auto"/>
            </w:tcBorders>
          </w:tcPr>
          <w:p w:rsidR="007432C0" w:rsidRPr="00D6224A" w:rsidRDefault="007432C0" w:rsidP="007432C0">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7432C0" w:rsidRPr="00D6224A" w:rsidRDefault="007432C0" w:rsidP="007432C0">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7432C0" w:rsidRPr="00D6224A" w:rsidRDefault="007432C0" w:rsidP="007432C0">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7432C0" w:rsidRPr="00D6224A" w:rsidRDefault="007432C0" w:rsidP="007432C0">
            <w:pPr>
              <w:pStyle w:val="aff0"/>
              <w:keepNext/>
              <w:keepLines/>
              <w:spacing w:before="40" w:after="0"/>
              <w:rPr>
                <w:rFonts w:cs="Arial"/>
              </w:rPr>
            </w:pPr>
            <w:r w:rsidRPr="00D6224A">
              <w:rPr>
                <w:rFonts w:cs="Arial"/>
              </w:rPr>
              <w:t>соответствующему пер</w:t>
            </w:r>
            <w:r w:rsidRPr="00D6224A">
              <w:rPr>
                <w:rFonts w:cs="Arial"/>
              </w:rPr>
              <w:t>и</w:t>
            </w:r>
            <w:r w:rsidRPr="00D6224A">
              <w:rPr>
                <w:rFonts w:cs="Arial"/>
              </w:rPr>
              <w:t>оду предыдущего года</w:t>
            </w:r>
          </w:p>
        </w:tc>
      </w:tr>
      <w:tr w:rsidR="007432C0" w:rsidRPr="00D6224A" w:rsidTr="009C2553">
        <w:tc>
          <w:tcPr>
            <w:tcW w:w="9072" w:type="dxa"/>
            <w:gridSpan w:val="4"/>
            <w:tcBorders>
              <w:top w:val="single" w:sz="6" w:space="0" w:color="auto"/>
              <w:left w:val="double" w:sz="6" w:space="0" w:color="auto"/>
              <w:bottom w:val="single" w:sz="6" w:space="0" w:color="auto"/>
              <w:right w:val="double" w:sz="6" w:space="0" w:color="auto"/>
            </w:tcBorders>
            <w:vAlign w:val="bottom"/>
          </w:tcPr>
          <w:p w:rsidR="007432C0" w:rsidRPr="00D6224A" w:rsidRDefault="007432C0" w:rsidP="007432C0">
            <w:pPr>
              <w:keepNext/>
              <w:keepLines/>
              <w:spacing w:before="8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p>
        </w:tc>
      </w:tr>
      <w:tr w:rsidR="007432C0" w:rsidRPr="00D6224A" w:rsidTr="009C2553">
        <w:tc>
          <w:tcPr>
            <w:tcW w:w="2552" w:type="dxa"/>
            <w:tcBorders>
              <w:top w:val="single" w:sz="6"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111,1</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108,9</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124,5</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115,7</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Апрель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144,4</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Май</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128,2</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Июнь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121,2</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123,8</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Июль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114,8</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118,9</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keepNext/>
              <w:keepLines/>
              <w:spacing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118,3</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121,4</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121,8</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Январь – 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1242689,5</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121,4</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120,7</w:t>
            </w:r>
          </w:p>
        </w:tc>
      </w:tr>
      <w:tr w:rsidR="007432C0" w:rsidRPr="00D6224A"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123,8</w:t>
            </w:r>
          </w:p>
        </w:tc>
      </w:tr>
      <w:tr w:rsidR="007432C0" w:rsidRPr="009C2553" w:rsidTr="009C2553">
        <w:tc>
          <w:tcPr>
            <w:tcW w:w="2552" w:type="dxa"/>
            <w:tcBorders>
              <w:top w:val="dotted" w:sz="4" w:space="0" w:color="auto"/>
              <w:left w:val="double" w:sz="6" w:space="0" w:color="auto"/>
              <w:bottom w:val="single" w:sz="6"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121,6</w:t>
            </w:r>
          </w:p>
        </w:tc>
      </w:tr>
      <w:tr w:rsidR="007432C0" w:rsidRPr="00D6224A" w:rsidTr="009C2553">
        <w:trPr>
          <w:trHeight w:val="284"/>
        </w:trPr>
        <w:tc>
          <w:tcPr>
            <w:tcW w:w="9072" w:type="dxa"/>
            <w:gridSpan w:val="4"/>
            <w:tcBorders>
              <w:top w:val="single" w:sz="6" w:space="0" w:color="auto"/>
              <w:left w:val="double" w:sz="6" w:space="0" w:color="auto"/>
              <w:bottom w:val="single" w:sz="4" w:space="0" w:color="auto"/>
              <w:right w:val="double" w:sz="6" w:space="0" w:color="auto"/>
            </w:tcBorders>
            <w:vAlign w:val="bottom"/>
          </w:tcPr>
          <w:p w:rsidR="007432C0" w:rsidRPr="00D6224A" w:rsidRDefault="007432C0" w:rsidP="007432C0">
            <w:pPr>
              <w:spacing w:before="8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7432C0" w:rsidRPr="00A66B8C" w:rsidTr="009C2553">
        <w:tc>
          <w:tcPr>
            <w:tcW w:w="2552" w:type="dxa"/>
            <w:tcBorders>
              <w:top w:val="single" w:sz="4" w:space="0" w:color="auto"/>
              <w:left w:val="double" w:sz="6" w:space="0" w:color="auto"/>
              <w:bottom w:val="dotted" w:sz="4" w:space="0" w:color="auto"/>
              <w:right w:val="single" w:sz="6" w:space="0" w:color="auto"/>
            </w:tcBorders>
            <w:vAlign w:val="bottom"/>
          </w:tcPr>
          <w:p w:rsidR="007432C0" w:rsidRPr="00A07AF9" w:rsidRDefault="007432C0" w:rsidP="007432C0">
            <w:pPr>
              <w:pStyle w:val="aff"/>
              <w:spacing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7432C0" w:rsidRPr="00430BCC" w:rsidRDefault="007432C0" w:rsidP="007432C0">
            <w:pPr>
              <w:pStyle w:val="aff1"/>
              <w:keepNext/>
              <w:keepLines/>
              <w:spacing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7432C0" w:rsidRPr="00430BCC" w:rsidRDefault="007432C0" w:rsidP="007432C0">
            <w:pPr>
              <w:pStyle w:val="aff1"/>
              <w:keepNext/>
              <w:keepLines/>
              <w:spacing w:line="240" w:lineRule="exact"/>
              <w:rPr>
                <w:rFonts w:cs="Arial"/>
              </w:rPr>
            </w:pPr>
            <w:r>
              <w:rPr>
                <w:rFonts w:cs="Arial"/>
              </w:rPr>
              <w:t>90,6</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Февраль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77,7</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Март</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85,5</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95,9</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500F8" w:rsidRDefault="007432C0" w:rsidP="007432C0">
            <w:pPr>
              <w:pStyle w:val="aff1"/>
              <w:keepNext/>
              <w:keepLines/>
              <w:spacing w:line="240" w:lineRule="exact"/>
              <w:rPr>
                <w:rFonts w:cs="Arial"/>
              </w:rPr>
            </w:pPr>
            <w:r w:rsidRPr="00E500F8">
              <w:rPr>
                <w:rFonts w:cs="Arial"/>
              </w:rPr>
              <w:t>122625,0</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85,5</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500F8" w:rsidRDefault="007432C0" w:rsidP="007432C0">
            <w:pPr>
              <w:pStyle w:val="aff1"/>
              <w:keepNext/>
              <w:keepLines/>
              <w:spacing w:line="240" w:lineRule="exact"/>
              <w:rPr>
                <w:rFonts w:cs="Arial"/>
              </w:rPr>
            </w:pPr>
            <w:r w:rsidRPr="00E500F8">
              <w:rPr>
                <w:rFonts w:cs="Arial"/>
              </w:rPr>
              <w:t>115837,0</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79,3</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E500F8" w:rsidRDefault="007432C0" w:rsidP="007432C0">
            <w:pPr>
              <w:pStyle w:val="aff1"/>
              <w:keepNext/>
              <w:keepLines/>
              <w:spacing w:line="240" w:lineRule="exact"/>
              <w:rPr>
                <w:rFonts w:cs="Arial"/>
              </w:rPr>
            </w:pPr>
            <w:r w:rsidRPr="00E500F8">
              <w:rPr>
                <w:rFonts w:cs="Arial"/>
              </w:rPr>
              <w:t>127755,6</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89,9</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676030,4</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90,5</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138085,6</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105,7</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96,8</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138967,9</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102,4</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95,9</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keepNext/>
              <w:keepLines/>
              <w:spacing w:line="240" w:lineRule="exact"/>
              <w:ind w:left="114" w:hanging="57"/>
              <w:rPr>
                <w:rFonts w:cs="Arial"/>
              </w:rPr>
            </w:pPr>
            <w:r w:rsidRPr="00D6224A">
              <w:rPr>
                <w:rFonts w:cs="Arial"/>
              </w:rPr>
              <w:t>Сентябрь</w:t>
            </w:r>
            <w:r>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132887,9</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96,4</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97,5</w:t>
            </w:r>
          </w:p>
        </w:tc>
      </w:tr>
      <w:tr w:rsidR="007432C0" w:rsidRPr="009C2553"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 xml:space="preserve">Январь – сентябрь </w:t>
            </w:r>
            <w:r w:rsidRPr="009C2553">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1085971,8</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92,9</w:t>
            </w:r>
          </w:p>
        </w:tc>
      </w:tr>
      <w:tr w:rsidR="007432C0" w:rsidRPr="00A66B8C" w:rsidTr="009C2553">
        <w:tc>
          <w:tcPr>
            <w:tcW w:w="2552"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7432C0">
            <w:pPr>
              <w:pStyle w:val="aff"/>
              <w:spacing w:line="240" w:lineRule="exact"/>
              <w:ind w:left="114" w:hanging="57"/>
              <w:rPr>
                <w:rFonts w:cs="Arial"/>
              </w:rPr>
            </w:pPr>
            <w:r w:rsidRPr="00D6224A">
              <w:rPr>
                <w:rFonts w:cs="Arial"/>
              </w:rPr>
              <w:lastRenderedPageBreak/>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130672,7</w:t>
            </w:r>
          </w:p>
        </w:tc>
        <w:tc>
          <w:tcPr>
            <w:tcW w:w="1984" w:type="dxa"/>
            <w:tcBorders>
              <w:top w:val="dotted" w:sz="4" w:space="0" w:color="auto"/>
              <w:left w:val="single" w:sz="6" w:space="0" w:color="auto"/>
              <w:bottom w:val="dotted" w:sz="4" w:space="0" w:color="auto"/>
              <w:right w:val="single" w:sz="6" w:space="0" w:color="auto"/>
            </w:tcBorders>
            <w:vAlign w:val="bottom"/>
          </w:tcPr>
          <w:p w:rsidR="007432C0" w:rsidRDefault="007432C0" w:rsidP="007432C0">
            <w:pPr>
              <w:pStyle w:val="aff1"/>
              <w:keepNext/>
              <w:keepLines/>
              <w:spacing w:line="240" w:lineRule="exact"/>
              <w:rPr>
                <w:rFonts w:cs="Arial"/>
              </w:rPr>
            </w:pPr>
            <w:r>
              <w:rPr>
                <w:rFonts w:cs="Arial"/>
              </w:rPr>
              <w:t>97,8</w:t>
            </w:r>
          </w:p>
        </w:tc>
        <w:tc>
          <w:tcPr>
            <w:tcW w:w="2693" w:type="dxa"/>
            <w:tcBorders>
              <w:top w:val="dotted" w:sz="4" w:space="0" w:color="auto"/>
              <w:left w:val="single" w:sz="6" w:space="0" w:color="auto"/>
              <w:bottom w:val="dotted" w:sz="4" w:space="0" w:color="auto"/>
              <w:right w:val="double" w:sz="6" w:space="0" w:color="auto"/>
            </w:tcBorders>
            <w:vAlign w:val="bottom"/>
          </w:tcPr>
          <w:p w:rsidR="007432C0" w:rsidRDefault="007432C0" w:rsidP="007432C0">
            <w:pPr>
              <w:pStyle w:val="aff1"/>
              <w:keepNext/>
              <w:keepLines/>
              <w:spacing w:line="240" w:lineRule="exact"/>
              <w:rPr>
                <w:rFonts w:cs="Arial"/>
              </w:rPr>
            </w:pPr>
            <w:r>
              <w:rPr>
                <w:rFonts w:cs="Arial"/>
              </w:rPr>
              <w:t>94,0</w:t>
            </w:r>
          </w:p>
        </w:tc>
      </w:tr>
      <w:tr w:rsidR="007432C0" w:rsidRPr="009C2553" w:rsidTr="009C2553">
        <w:tc>
          <w:tcPr>
            <w:tcW w:w="2552" w:type="dxa"/>
            <w:tcBorders>
              <w:top w:val="dotted" w:sz="4" w:space="0" w:color="auto"/>
              <w:left w:val="double" w:sz="6" w:space="0" w:color="auto"/>
              <w:bottom w:val="single" w:sz="6" w:space="0" w:color="auto"/>
              <w:right w:val="single" w:sz="6" w:space="0" w:color="auto"/>
            </w:tcBorders>
            <w:vAlign w:val="bottom"/>
          </w:tcPr>
          <w:p w:rsidR="007432C0" w:rsidRPr="009C2553" w:rsidRDefault="007432C0" w:rsidP="007432C0">
            <w:pPr>
              <w:pStyle w:val="aff"/>
              <w:spacing w:line="240" w:lineRule="exact"/>
              <w:ind w:left="114" w:hanging="57"/>
              <w:rPr>
                <w:rFonts w:cs="Arial"/>
                <w:i/>
              </w:rPr>
            </w:pPr>
            <w:r w:rsidRPr="009C2553">
              <w:rPr>
                <w:rFonts w:cs="Arial"/>
                <w:i/>
              </w:rPr>
              <w:t>Январь – октябрь</w:t>
            </w:r>
          </w:p>
        </w:tc>
        <w:tc>
          <w:tcPr>
            <w:tcW w:w="1843" w:type="dxa"/>
            <w:tcBorders>
              <w:top w:val="dotted" w:sz="4" w:space="0" w:color="auto"/>
              <w:left w:val="single" w:sz="6" w:space="0" w:color="auto"/>
              <w:bottom w:val="single" w:sz="6"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1216644,5</w:t>
            </w:r>
          </w:p>
        </w:tc>
        <w:tc>
          <w:tcPr>
            <w:tcW w:w="1984" w:type="dxa"/>
            <w:tcBorders>
              <w:top w:val="dotted" w:sz="4" w:space="0" w:color="auto"/>
              <w:left w:val="single" w:sz="6" w:space="0" w:color="auto"/>
              <w:bottom w:val="single" w:sz="6" w:space="0" w:color="auto"/>
              <w:right w:val="single" w:sz="6" w:space="0" w:color="auto"/>
            </w:tcBorders>
            <w:vAlign w:val="bottom"/>
          </w:tcPr>
          <w:p w:rsidR="007432C0" w:rsidRPr="009C2553" w:rsidRDefault="007432C0" w:rsidP="007432C0">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7432C0" w:rsidRPr="009C2553" w:rsidRDefault="007432C0" w:rsidP="007432C0">
            <w:pPr>
              <w:pStyle w:val="aff1"/>
              <w:keepNext/>
              <w:keepLines/>
              <w:spacing w:line="240" w:lineRule="exact"/>
              <w:rPr>
                <w:rFonts w:cs="Arial"/>
                <w:i/>
              </w:rPr>
            </w:pPr>
            <w:r w:rsidRPr="009C2553">
              <w:rPr>
                <w:rFonts w:cs="Arial"/>
                <w:i/>
              </w:rPr>
              <w:t>92,9</w:t>
            </w:r>
          </w:p>
        </w:tc>
      </w:tr>
      <w:tr w:rsidR="007432C0" w:rsidRPr="00D6224A" w:rsidTr="009C2553">
        <w:tc>
          <w:tcPr>
            <w:tcW w:w="9072" w:type="dxa"/>
            <w:gridSpan w:val="4"/>
            <w:tcBorders>
              <w:top w:val="single" w:sz="6" w:space="0" w:color="auto"/>
              <w:left w:val="double" w:sz="6" w:space="0" w:color="auto"/>
              <w:bottom w:val="double" w:sz="6" w:space="0" w:color="auto"/>
              <w:right w:val="double" w:sz="6" w:space="0" w:color="auto"/>
            </w:tcBorders>
            <w:vAlign w:val="bottom"/>
          </w:tcPr>
          <w:p w:rsidR="007432C0" w:rsidRPr="00D6224A" w:rsidRDefault="007432C0" w:rsidP="007432C0">
            <w:pPr>
              <w:pStyle w:val="aff1"/>
              <w:tabs>
                <w:tab w:val="left" w:pos="142"/>
                <w:tab w:val="left" w:pos="284"/>
              </w:tabs>
              <w:spacing w:before="40" w:line="240" w:lineRule="exact"/>
              <w:ind w:left="142"/>
              <w:jc w:val="both"/>
              <w:rPr>
                <w:rFonts w:cs="Arial"/>
              </w:rPr>
            </w:pPr>
            <w:r w:rsidRPr="00DB4FB8">
              <w:rPr>
                <w:rFonts w:cs="Arial"/>
                <w:vertAlign w:val="superscript"/>
              </w:rPr>
              <w:t>1)</w:t>
            </w:r>
            <w:r>
              <w:rPr>
                <w:rFonts w:cs="Arial"/>
              </w:rPr>
              <w:t xml:space="preserve">   </w:t>
            </w:r>
            <w:r w:rsidRPr="00D6224A">
              <w:rPr>
                <w:szCs w:val="16"/>
              </w:rPr>
              <w:t>Данные изменены за счет уточнения респондентами ранее представленной оперативной информации.</w:t>
            </w:r>
          </w:p>
        </w:tc>
      </w:tr>
    </w:tbl>
    <w:p w:rsidR="007432C0" w:rsidRPr="00D6224A" w:rsidRDefault="007432C0" w:rsidP="009C2553">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9130" w:type="dxa"/>
        <w:tblInd w:w="23" w:type="dxa"/>
        <w:tblLayout w:type="fixed"/>
        <w:tblCellMar>
          <w:left w:w="0" w:type="dxa"/>
          <w:right w:w="0" w:type="dxa"/>
        </w:tblCellMar>
        <w:tblLook w:val="0000" w:firstRow="0" w:lastRow="0" w:firstColumn="0" w:lastColumn="0" w:noHBand="0" w:noVBand="0"/>
      </w:tblPr>
      <w:tblGrid>
        <w:gridCol w:w="3969"/>
        <w:gridCol w:w="1134"/>
        <w:gridCol w:w="1418"/>
        <w:gridCol w:w="992"/>
        <w:gridCol w:w="1617"/>
      </w:tblGrid>
      <w:tr w:rsidR="007432C0" w:rsidRPr="00D6224A" w:rsidTr="009C2553">
        <w:trPr>
          <w:tblHeader/>
        </w:trPr>
        <w:tc>
          <w:tcPr>
            <w:tcW w:w="3969" w:type="dxa"/>
            <w:vMerge w:val="restart"/>
            <w:tcBorders>
              <w:top w:val="double" w:sz="6" w:space="0" w:color="auto"/>
              <w:left w:val="double" w:sz="6" w:space="0" w:color="auto"/>
              <w:right w:val="single" w:sz="6" w:space="0" w:color="auto"/>
            </w:tcBorders>
            <w:shd w:val="clear" w:color="auto" w:fill="auto"/>
          </w:tcPr>
          <w:p w:rsidR="007432C0" w:rsidRPr="00D6224A" w:rsidRDefault="007432C0" w:rsidP="007432C0">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7432C0" w:rsidRPr="00D6224A" w:rsidRDefault="007432C0" w:rsidP="007432C0">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7432C0" w:rsidRPr="00D6224A" w:rsidRDefault="007432C0" w:rsidP="007432C0">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7432C0" w:rsidRPr="00D6224A" w:rsidTr="009C2553">
        <w:trPr>
          <w:tblHeader/>
        </w:trPr>
        <w:tc>
          <w:tcPr>
            <w:tcW w:w="3969" w:type="dxa"/>
            <w:vMerge/>
            <w:tcBorders>
              <w:left w:val="double" w:sz="6" w:space="0" w:color="auto"/>
              <w:bottom w:val="single" w:sz="6" w:space="0" w:color="auto"/>
              <w:right w:val="single" w:sz="6" w:space="0" w:color="auto"/>
            </w:tcBorders>
            <w:shd w:val="clear" w:color="auto" w:fill="auto"/>
          </w:tcPr>
          <w:p w:rsidR="007432C0" w:rsidRPr="00D6224A" w:rsidRDefault="007432C0" w:rsidP="007432C0">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432C0" w:rsidRPr="00D6224A" w:rsidRDefault="007432C0" w:rsidP="007432C0">
            <w:pPr>
              <w:pStyle w:val="aff0"/>
              <w:spacing w:before="0" w:after="0" w:line="240" w:lineRule="exact"/>
              <w:rPr>
                <w:rFonts w:cs="Arial"/>
              </w:rPr>
            </w:pPr>
            <w:r>
              <w:rPr>
                <w:rFonts w:cs="Arial"/>
              </w:rPr>
              <w:t>октябрь</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432C0" w:rsidRPr="00D6224A" w:rsidRDefault="007432C0" w:rsidP="007432C0">
            <w:pPr>
              <w:pStyle w:val="aff0"/>
              <w:spacing w:before="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432C0" w:rsidRPr="00D6224A" w:rsidRDefault="007432C0" w:rsidP="007432C0">
            <w:pPr>
              <w:pStyle w:val="aff0"/>
              <w:spacing w:before="0" w:after="0" w:line="240" w:lineRule="exact"/>
              <w:rPr>
                <w:rFonts w:cs="Arial"/>
              </w:rPr>
            </w:pPr>
            <w:r>
              <w:rPr>
                <w:rFonts w:cs="Arial"/>
              </w:rPr>
              <w:t>октябрь</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7432C0" w:rsidRPr="00D6224A" w:rsidRDefault="007432C0" w:rsidP="007432C0">
            <w:pPr>
              <w:pStyle w:val="aff0"/>
              <w:spacing w:before="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7432C0" w:rsidRPr="00D6224A" w:rsidTr="009C2553">
        <w:trPr>
          <w:trHeight w:val="20"/>
        </w:trPr>
        <w:tc>
          <w:tcPr>
            <w:tcW w:w="9130" w:type="dxa"/>
            <w:gridSpan w:val="5"/>
            <w:tcBorders>
              <w:top w:val="single" w:sz="6" w:space="0" w:color="auto"/>
              <w:left w:val="double" w:sz="6" w:space="0" w:color="auto"/>
              <w:bottom w:val="single" w:sz="6" w:space="0" w:color="auto"/>
              <w:right w:val="double" w:sz="6" w:space="0" w:color="auto"/>
            </w:tcBorders>
            <w:shd w:val="clear" w:color="auto" w:fill="auto"/>
          </w:tcPr>
          <w:p w:rsidR="007432C0" w:rsidRPr="00D6224A" w:rsidRDefault="007432C0" w:rsidP="00BC2207">
            <w:pPr>
              <w:pStyle w:val="aff0"/>
              <w:spacing w:before="80"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7432C0" w:rsidRPr="00D6224A" w:rsidTr="009C2553">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695553,2</w:t>
            </w:r>
          </w:p>
        </w:tc>
        <w:tc>
          <w:tcPr>
            <w:tcW w:w="1418" w:type="dxa"/>
            <w:tcBorders>
              <w:top w:val="single" w:sz="6"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103,0</w:t>
            </w:r>
          </w:p>
        </w:tc>
        <w:tc>
          <w:tcPr>
            <w:tcW w:w="992" w:type="dxa"/>
            <w:tcBorders>
              <w:top w:val="single" w:sz="6"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18005,6</w:t>
            </w:r>
          </w:p>
        </w:tc>
        <w:tc>
          <w:tcPr>
            <w:tcW w:w="1617" w:type="dxa"/>
            <w:tcBorders>
              <w:top w:val="single" w:sz="6"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127,7</w:t>
            </w:r>
          </w:p>
        </w:tc>
      </w:tr>
      <w:tr w:rsidR="007432C0" w:rsidRPr="00D6224A" w:rsidTr="009C2553">
        <w:trPr>
          <w:trHeight w:val="20"/>
        </w:trPr>
        <w:tc>
          <w:tcPr>
            <w:tcW w:w="3969" w:type="dxa"/>
            <w:tcBorders>
              <w:top w:val="dotted" w:sz="4" w:space="0" w:color="auto"/>
              <w:left w:val="double" w:sz="6" w:space="0" w:color="auto"/>
              <w:bottom w:val="single" w:sz="6"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531523,0</w:t>
            </w:r>
          </w:p>
        </w:tc>
        <w:tc>
          <w:tcPr>
            <w:tcW w:w="1418" w:type="dxa"/>
            <w:tcBorders>
              <w:top w:val="dotted" w:sz="4" w:space="0" w:color="auto"/>
              <w:left w:val="single" w:sz="6" w:space="0" w:color="auto"/>
              <w:bottom w:val="single" w:sz="6"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103,5</w:t>
            </w:r>
          </w:p>
        </w:tc>
        <w:tc>
          <w:tcPr>
            <w:tcW w:w="992" w:type="dxa"/>
            <w:tcBorders>
              <w:top w:val="dotted" w:sz="4" w:space="0" w:color="auto"/>
              <w:left w:val="single" w:sz="6" w:space="0" w:color="auto"/>
              <w:bottom w:val="single" w:sz="6"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9147,9</w:t>
            </w:r>
          </w:p>
        </w:tc>
        <w:tc>
          <w:tcPr>
            <w:tcW w:w="1617" w:type="dxa"/>
            <w:tcBorders>
              <w:top w:val="dotted" w:sz="4" w:space="0" w:color="auto"/>
              <w:left w:val="single" w:sz="6" w:space="0" w:color="auto"/>
              <w:bottom w:val="single" w:sz="6"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155,4</w:t>
            </w:r>
          </w:p>
        </w:tc>
      </w:tr>
      <w:tr w:rsidR="007432C0" w:rsidRPr="00D6224A" w:rsidTr="009C2553">
        <w:trPr>
          <w:trHeight w:val="20"/>
        </w:trPr>
        <w:tc>
          <w:tcPr>
            <w:tcW w:w="9130" w:type="dxa"/>
            <w:gridSpan w:val="5"/>
            <w:tcBorders>
              <w:top w:val="single" w:sz="6" w:space="0" w:color="auto"/>
              <w:left w:val="double" w:sz="6" w:space="0" w:color="auto"/>
              <w:bottom w:val="single" w:sz="6" w:space="0" w:color="auto"/>
              <w:right w:val="double" w:sz="6" w:space="0" w:color="auto"/>
            </w:tcBorders>
            <w:vAlign w:val="bottom"/>
          </w:tcPr>
          <w:p w:rsidR="007432C0" w:rsidRPr="00D6224A" w:rsidRDefault="007432C0" w:rsidP="00BC2207">
            <w:pPr>
              <w:pStyle w:val="aff0"/>
              <w:spacing w:before="80" w:after="0" w:line="240" w:lineRule="exact"/>
              <w:jc w:val="left"/>
              <w:rPr>
                <w:rFonts w:cs="Arial"/>
              </w:rPr>
            </w:pPr>
            <w:r w:rsidRPr="00D6224A">
              <w:rPr>
                <w:rFonts w:cs="Arial"/>
                <w:b/>
              </w:rPr>
              <w:t>Потребительские товары</w:t>
            </w:r>
          </w:p>
        </w:tc>
      </w:tr>
      <w:tr w:rsidR="007432C0" w:rsidRPr="007651DE" w:rsidTr="009C2553">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17630,3</w:t>
            </w:r>
          </w:p>
        </w:tc>
        <w:tc>
          <w:tcPr>
            <w:tcW w:w="1418" w:type="dxa"/>
            <w:tcBorders>
              <w:top w:val="single" w:sz="6"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60,8</w:t>
            </w:r>
          </w:p>
        </w:tc>
        <w:tc>
          <w:tcPr>
            <w:tcW w:w="992" w:type="dxa"/>
            <w:tcBorders>
              <w:top w:val="single" w:sz="6"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826,8</w:t>
            </w:r>
          </w:p>
        </w:tc>
        <w:tc>
          <w:tcPr>
            <w:tcW w:w="1617" w:type="dxa"/>
            <w:tcBorders>
              <w:top w:val="single" w:sz="6"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в 5,1 р</w:t>
            </w:r>
            <w:r>
              <w:rPr>
                <w:rFonts w:cs="Arial"/>
                <w:sz w:val="20"/>
              </w:rPr>
              <w:t>.</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1086,0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в 2,3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27,3</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81,3</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 xml:space="preserve">Консервы </w:t>
            </w:r>
            <w:r w:rsidRPr="00F30868">
              <w:rPr>
                <w:rFonts w:cs="Arial"/>
              </w:rPr>
              <w:t xml:space="preserve"> мясные (мясосоде</w:t>
            </w:r>
            <w:r w:rsidR="009C2553">
              <w:rPr>
                <w:rFonts w:cs="Arial"/>
              </w:rPr>
              <w:t>р</w:t>
            </w:r>
            <w:r w:rsidRPr="00F30868">
              <w:rPr>
                <w:rFonts w:cs="Arial"/>
              </w:rPr>
              <w:t>жащие)</w:t>
            </w:r>
            <w:r w:rsidRPr="00D6224A">
              <w:rPr>
                <w:rFonts w:cs="Arial"/>
              </w:rPr>
              <w:t>, тыс</w:t>
            </w:r>
            <w:r w:rsidR="009C2553">
              <w:rPr>
                <w:rFonts w:cs="Arial"/>
              </w:rPr>
              <w:t>.</w:t>
            </w:r>
            <w:r w:rsidRPr="00D6224A">
              <w:rPr>
                <w:rFonts w:cs="Arial"/>
              </w:rPr>
              <w:t xml:space="preserve"> банок усл</w:t>
            </w:r>
            <w:r w:rsidR="009C2553">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9453,1</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в 2,2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758,7</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97,3</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keepNext/>
              <w:spacing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1452,3</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80,2</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36,5</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132,2</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44750,8</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112,8</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204,2</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51,8</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154,4</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89,2</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22,8</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67,3</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7333,9</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94,7</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206,1</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142,9</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8525,9</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55,3</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194,0</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59,6</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14168,5</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84,1</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917,6</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94,4</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Сигары, сигары с обрезанными концами (черуты), сигариллы (сигары тонкие), сигареты, папиросы из табака или зам</w:t>
            </w:r>
            <w:r w:rsidRPr="00D6224A">
              <w:rPr>
                <w:rFonts w:cs="Arial"/>
              </w:rPr>
              <w:t>е</w:t>
            </w:r>
            <w:r w:rsidRPr="00D6224A">
              <w:rPr>
                <w:rFonts w:cs="Arial"/>
              </w:rPr>
              <w:t>нителей табака, тыс</w:t>
            </w:r>
            <w:r w:rsidR="009C2553">
              <w:rPr>
                <w:rFonts w:cs="Arial"/>
              </w:rPr>
              <w:t>.</w:t>
            </w:r>
            <w:r w:rsidRPr="00D6224A">
              <w:rPr>
                <w:rFonts w:cs="Arial"/>
              </w:rPr>
              <w:t xml:space="preserve"> шт</w:t>
            </w:r>
            <w:r w:rsidR="009C2553">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3057438,4</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90,5</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213825,9</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95,5</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никовый в твердом состоянии без вк</w:t>
            </w:r>
            <w:r w:rsidRPr="00D6224A">
              <w:rPr>
                <w:rFonts w:cs="Arial"/>
              </w:rPr>
              <w:t>у</w:t>
            </w:r>
            <w:r w:rsidRPr="00D6224A">
              <w:rPr>
                <w:rFonts w:cs="Arial"/>
              </w:rPr>
              <w:t>соароматических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15348,0</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93,4</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1156,4</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166,8</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24227,2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97,2</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2898,0</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73,2</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1537,9</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93,0</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62,4</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105,9</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Рыба и продукты рыбные переработа</w:t>
            </w:r>
            <w:r w:rsidRPr="00D6224A">
              <w:rPr>
                <w:rFonts w:cs="Arial"/>
              </w:rPr>
              <w:t>н</w:t>
            </w:r>
            <w:r w:rsidRPr="00D6224A">
              <w:rPr>
                <w:rFonts w:cs="Arial"/>
              </w:rPr>
              <w:t>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 xml:space="preserve">… </w:t>
            </w:r>
            <w:r w:rsidRPr="007651DE">
              <w:rPr>
                <w:rFonts w:cs="Arial"/>
                <w:sz w:val="20"/>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151,5</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 xml:space="preserve">… </w:t>
            </w:r>
            <w:r w:rsidRPr="007651DE">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190,3</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Консервы рыбные, тыс</w:t>
            </w:r>
            <w:r w:rsidR="009C2553">
              <w:rPr>
                <w:rFonts w:cs="Arial"/>
              </w:rPr>
              <w:t>.</w:t>
            </w:r>
            <w:r w:rsidRPr="00D6224A">
              <w:rPr>
                <w:rFonts w:cs="Arial"/>
              </w:rPr>
              <w:t xml:space="preserve"> банок  усл</w:t>
            </w:r>
            <w:r w:rsidR="009C2553">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 xml:space="preserve">… </w:t>
            </w:r>
            <w:r w:rsidRPr="007651DE">
              <w:rPr>
                <w:rFonts w:cs="Arial"/>
                <w:sz w:val="20"/>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108,2</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 xml:space="preserve">… </w:t>
            </w:r>
            <w:r w:rsidRPr="007651DE">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88,3</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8040,2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79,0</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476,4</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82,1</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6703,8</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87,0</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469,5</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129,4</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lastRenderedPageBreak/>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166427,7</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131,2</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4837,8</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77,4</w:t>
            </w:r>
          </w:p>
        </w:tc>
      </w:tr>
      <w:tr w:rsidR="007432C0" w:rsidRPr="007651DE" w:rsidTr="009C2553">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7432C0" w:rsidRPr="00D6224A" w:rsidRDefault="007432C0" w:rsidP="00BC2207">
            <w:pPr>
              <w:pStyle w:val="aff"/>
              <w:spacing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 xml:space="preserve">… </w:t>
            </w:r>
            <w:r w:rsidRPr="007651DE">
              <w:rPr>
                <w:rFonts w:cs="Arial"/>
                <w:sz w:val="20"/>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89,5</w:t>
            </w:r>
          </w:p>
        </w:tc>
        <w:tc>
          <w:tcPr>
            <w:tcW w:w="992" w:type="dxa"/>
            <w:tcBorders>
              <w:top w:val="dotted" w:sz="4" w:space="0" w:color="auto"/>
              <w:left w:val="single" w:sz="6" w:space="0" w:color="auto"/>
              <w:bottom w:val="dotted" w:sz="4" w:space="0" w:color="auto"/>
              <w:right w:val="sing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1362,5</w:t>
            </w:r>
          </w:p>
        </w:tc>
        <w:tc>
          <w:tcPr>
            <w:tcW w:w="1617" w:type="dxa"/>
            <w:tcBorders>
              <w:top w:val="dotted" w:sz="4" w:space="0" w:color="auto"/>
              <w:left w:val="single" w:sz="6" w:space="0" w:color="auto"/>
              <w:bottom w:val="dotted" w:sz="4" w:space="0" w:color="auto"/>
              <w:right w:val="double" w:sz="6" w:space="0" w:color="auto"/>
            </w:tcBorders>
            <w:vAlign w:val="bottom"/>
          </w:tcPr>
          <w:p w:rsidR="007432C0" w:rsidRPr="007651DE" w:rsidRDefault="007432C0" w:rsidP="00BC2207">
            <w:pPr>
              <w:spacing w:before="80" w:line="240" w:lineRule="exact"/>
              <w:ind w:firstLine="0"/>
              <w:jc w:val="center"/>
              <w:rPr>
                <w:rFonts w:cs="Arial"/>
                <w:sz w:val="20"/>
              </w:rPr>
            </w:pPr>
            <w:r w:rsidRPr="007651DE">
              <w:rPr>
                <w:rFonts w:cs="Arial"/>
                <w:sz w:val="20"/>
              </w:rPr>
              <w:t>109,6</w:t>
            </w:r>
          </w:p>
        </w:tc>
      </w:tr>
      <w:tr w:rsidR="007432C0" w:rsidRPr="00D6224A" w:rsidTr="009C2553">
        <w:tc>
          <w:tcPr>
            <w:tcW w:w="9130" w:type="dxa"/>
            <w:gridSpan w:val="5"/>
            <w:tcBorders>
              <w:top w:val="single" w:sz="4" w:space="0" w:color="auto"/>
              <w:left w:val="double" w:sz="6" w:space="0" w:color="auto"/>
              <w:bottom w:val="double" w:sz="6" w:space="0" w:color="auto"/>
              <w:right w:val="double" w:sz="6" w:space="0" w:color="auto"/>
            </w:tcBorders>
            <w:vAlign w:val="bottom"/>
          </w:tcPr>
          <w:p w:rsidR="007432C0" w:rsidRDefault="007432C0" w:rsidP="007432C0">
            <w:pPr>
              <w:pStyle w:val="aff1"/>
              <w:spacing w:before="0" w:line="240" w:lineRule="exact"/>
              <w:ind w:left="142"/>
              <w:jc w:val="both"/>
              <w:rPr>
                <w:rFonts w:cs="Arial"/>
              </w:rPr>
            </w:pPr>
            <w:r w:rsidRPr="00D6224A">
              <w:rPr>
                <w:rFonts w:cs="Arial"/>
                <w:vertAlign w:val="superscript"/>
              </w:rPr>
              <w:t>1)</w:t>
            </w:r>
            <w:r>
              <w:rPr>
                <w:rFonts w:cs="Arial"/>
              </w:rPr>
              <w:t xml:space="preserve">  </w:t>
            </w:r>
            <w:r w:rsidRPr="00D6224A">
              <w:rPr>
                <w:rFonts w:cs="Arial"/>
              </w:rPr>
              <w:t>Без учета организаций, средняя численность которых не превышает 15 человек</w:t>
            </w:r>
            <w:r w:rsidR="009C2553">
              <w:rPr>
                <w:rFonts w:cs="Arial"/>
              </w:rPr>
              <w:t>.</w:t>
            </w:r>
          </w:p>
          <w:p w:rsidR="007432C0" w:rsidRPr="00D6224A" w:rsidRDefault="007432C0" w:rsidP="007432C0">
            <w:pPr>
              <w:pStyle w:val="aff1"/>
              <w:spacing w:before="0" w:line="240" w:lineRule="exact"/>
              <w:ind w:left="142" w:right="58"/>
              <w:jc w:val="both"/>
              <w:rPr>
                <w:rFonts w:cs="Arial"/>
              </w:rPr>
            </w:pPr>
            <w:r>
              <w:rPr>
                <w:rFonts w:cs="Arial"/>
                <w:vertAlign w:val="superscript"/>
              </w:rPr>
              <w:t>2</w:t>
            </w:r>
            <w:r w:rsidRPr="00D6224A">
              <w:rPr>
                <w:rFonts w:cs="Arial"/>
                <w:vertAlign w:val="superscript"/>
              </w:rPr>
              <w:t xml:space="preserve">) </w:t>
            </w:r>
            <w:r w:rsidR="003B6727">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статист</w:t>
            </w:r>
            <w:r w:rsidRPr="00811F75">
              <w:rPr>
                <w:rFonts w:cs="Arial"/>
                <w:color w:val="000000"/>
              </w:rPr>
              <w:t>и</w:t>
            </w:r>
            <w:r w:rsidRPr="00811F75">
              <w:rPr>
                <w:rFonts w:cs="Arial"/>
                <w:color w:val="000000"/>
              </w:rPr>
              <w:t>ческих данных, полученных от организаций, в соответствии с Федеральным законом от 29</w:t>
            </w:r>
            <w:r w:rsidR="009C2553">
              <w:rPr>
                <w:rFonts w:cs="Arial"/>
                <w:color w:val="000000"/>
              </w:rPr>
              <w:t>.</w:t>
            </w:r>
            <w:r w:rsidRPr="00811F75">
              <w:rPr>
                <w:rFonts w:cs="Arial"/>
                <w:color w:val="000000"/>
              </w:rPr>
              <w:t>11</w:t>
            </w:r>
            <w:r w:rsidR="009C2553">
              <w:rPr>
                <w:rFonts w:cs="Arial"/>
                <w:color w:val="000000"/>
              </w:rPr>
              <w:t>.</w:t>
            </w:r>
            <w:r w:rsidRPr="00811F75">
              <w:rPr>
                <w:rFonts w:cs="Arial"/>
                <w:color w:val="000000"/>
              </w:rPr>
              <w:t>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w:t>
            </w:r>
            <w:r w:rsidR="009C2553">
              <w:rPr>
                <w:rFonts w:cs="Arial"/>
                <w:color w:val="000000"/>
              </w:rPr>
              <w:t>.</w:t>
            </w:r>
            <w:r w:rsidRPr="00811F75">
              <w:rPr>
                <w:rFonts w:cs="Arial"/>
                <w:color w:val="000000"/>
              </w:rPr>
              <w:t>4 п</w:t>
            </w:r>
            <w:r w:rsidR="009C2553">
              <w:rPr>
                <w:rFonts w:cs="Arial"/>
                <w:color w:val="000000"/>
              </w:rPr>
              <w:t>.</w:t>
            </w:r>
            <w:r w:rsidRPr="00811F75">
              <w:rPr>
                <w:rFonts w:cs="Arial"/>
                <w:color w:val="000000"/>
              </w:rPr>
              <w:t>5, ст</w:t>
            </w:r>
            <w:r w:rsidR="009C2553">
              <w:rPr>
                <w:rFonts w:cs="Arial"/>
                <w:color w:val="000000"/>
              </w:rPr>
              <w:t>.</w:t>
            </w:r>
            <w:r w:rsidRPr="00811F75">
              <w:rPr>
                <w:rFonts w:cs="Arial"/>
                <w:color w:val="000000"/>
              </w:rPr>
              <w:t>9 п</w:t>
            </w:r>
            <w:r w:rsidR="009C2553">
              <w:rPr>
                <w:rFonts w:cs="Arial"/>
                <w:color w:val="000000"/>
              </w:rPr>
              <w:t>.</w:t>
            </w:r>
            <w:r w:rsidRPr="00811F75">
              <w:rPr>
                <w:rFonts w:cs="Arial"/>
                <w:color w:val="000000"/>
              </w:rPr>
              <w:t>1)</w:t>
            </w:r>
            <w:r w:rsidR="009C2553">
              <w:rPr>
                <w:rFonts w:cs="Arial"/>
                <w:color w:val="000000"/>
              </w:rPr>
              <w:t>.</w:t>
            </w:r>
          </w:p>
        </w:tc>
      </w:tr>
    </w:tbl>
    <w:p w:rsidR="007432C0" w:rsidRPr="003D7966" w:rsidRDefault="007432C0" w:rsidP="007432C0">
      <w:pPr>
        <w:pStyle w:val="affd"/>
        <w:keepNext/>
        <w:spacing w:after="0"/>
        <w:ind w:left="57"/>
        <w:rPr>
          <w:sz w:val="22"/>
        </w:rPr>
      </w:pPr>
      <w:r w:rsidRPr="003D7966">
        <w:rPr>
          <w:sz w:val="22"/>
        </w:rPr>
        <w:t>Запасы угля и топочного мазута у потребителей Новосибирской области</w:t>
      </w:r>
      <w:r w:rsidRPr="003D7966">
        <w:rPr>
          <w:sz w:val="22"/>
        </w:rPr>
        <w:br/>
        <w:t xml:space="preserve">по состоянию на 1 </w:t>
      </w:r>
      <w:r>
        <w:rPr>
          <w:sz w:val="22"/>
        </w:rPr>
        <w:t>ноября</w:t>
      </w:r>
      <w:r w:rsidRPr="003D7966">
        <w:rPr>
          <w:sz w:val="22"/>
        </w:rPr>
        <w:t xml:space="preserve"> 201</w:t>
      </w:r>
      <w:r>
        <w:rPr>
          <w:sz w:val="22"/>
        </w:rPr>
        <w:t>9</w:t>
      </w:r>
      <w:r w:rsidRPr="003D7966">
        <w:rPr>
          <w:sz w:val="22"/>
        </w:rPr>
        <w:t xml:space="preserve"> года</w:t>
      </w:r>
    </w:p>
    <w:tbl>
      <w:tblPr>
        <w:tblW w:w="9072" w:type="dxa"/>
        <w:tblInd w:w="23" w:type="dxa"/>
        <w:tblLayout w:type="fixed"/>
        <w:tblCellMar>
          <w:left w:w="0" w:type="dxa"/>
          <w:right w:w="0" w:type="dxa"/>
        </w:tblCellMar>
        <w:tblLook w:val="0000" w:firstRow="0" w:lastRow="0" w:firstColumn="0" w:lastColumn="0" w:noHBand="0" w:noVBand="0"/>
      </w:tblPr>
      <w:tblGrid>
        <w:gridCol w:w="3828"/>
        <w:gridCol w:w="1232"/>
        <w:gridCol w:w="1382"/>
        <w:gridCol w:w="1258"/>
        <w:gridCol w:w="1372"/>
      </w:tblGrid>
      <w:tr w:rsidR="007432C0" w:rsidRPr="003D7966" w:rsidTr="007432C0">
        <w:trPr>
          <w:cantSplit/>
          <w:tblHeader/>
        </w:trPr>
        <w:tc>
          <w:tcPr>
            <w:tcW w:w="3828" w:type="dxa"/>
            <w:vMerge w:val="restart"/>
            <w:tcBorders>
              <w:top w:val="double" w:sz="6" w:space="0" w:color="auto"/>
              <w:left w:val="double" w:sz="6" w:space="0" w:color="auto"/>
              <w:bottom w:val="single" w:sz="4" w:space="0" w:color="auto"/>
            </w:tcBorders>
          </w:tcPr>
          <w:p w:rsidR="007432C0" w:rsidRPr="003D7966" w:rsidRDefault="007432C0" w:rsidP="007432C0">
            <w:pPr>
              <w:pStyle w:val="aff"/>
              <w:keepNext/>
              <w:keepLines/>
              <w:spacing w:before="0"/>
              <w:ind w:left="57" w:hanging="199"/>
            </w:pPr>
          </w:p>
        </w:tc>
        <w:tc>
          <w:tcPr>
            <w:tcW w:w="2614" w:type="dxa"/>
            <w:gridSpan w:val="2"/>
            <w:tcBorders>
              <w:top w:val="double" w:sz="6" w:space="0" w:color="auto"/>
              <w:left w:val="single" w:sz="4" w:space="0" w:color="auto"/>
              <w:right w:val="single" w:sz="4" w:space="0" w:color="auto"/>
            </w:tcBorders>
          </w:tcPr>
          <w:p w:rsidR="007432C0" w:rsidRPr="003D7966" w:rsidRDefault="007432C0" w:rsidP="007432C0">
            <w:pPr>
              <w:pStyle w:val="affd"/>
              <w:spacing w:before="0" w:after="0"/>
              <w:ind w:left="57"/>
              <w:rPr>
                <w:b w:val="0"/>
                <w:i/>
                <w:sz w:val="20"/>
              </w:rPr>
            </w:pPr>
            <w:r w:rsidRPr="003D7966">
              <w:rPr>
                <w:b w:val="0"/>
                <w:i/>
                <w:sz w:val="20"/>
              </w:rPr>
              <w:t>Уголь</w:t>
            </w:r>
          </w:p>
        </w:tc>
        <w:tc>
          <w:tcPr>
            <w:tcW w:w="2630" w:type="dxa"/>
            <w:gridSpan w:val="2"/>
            <w:tcBorders>
              <w:top w:val="double" w:sz="6" w:space="0" w:color="auto"/>
              <w:left w:val="nil"/>
              <w:right w:val="double" w:sz="6" w:space="0" w:color="auto"/>
            </w:tcBorders>
          </w:tcPr>
          <w:p w:rsidR="007432C0" w:rsidRPr="003D7966" w:rsidRDefault="007432C0" w:rsidP="007432C0">
            <w:pPr>
              <w:pStyle w:val="affd"/>
              <w:spacing w:before="0" w:after="0"/>
              <w:ind w:left="57"/>
              <w:rPr>
                <w:b w:val="0"/>
                <w:i/>
                <w:sz w:val="20"/>
              </w:rPr>
            </w:pPr>
            <w:r w:rsidRPr="003D7966">
              <w:rPr>
                <w:b w:val="0"/>
                <w:i/>
                <w:sz w:val="20"/>
              </w:rPr>
              <w:t>Топочный мазут</w:t>
            </w:r>
          </w:p>
        </w:tc>
      </w:tr>
      <w:tr w:rsidR="007432C0" w:rsidRPr="003D7966" w:rsidTr="007432C0">
        <w:trPr>
          <w:cantSplit/>
          <w:trHeight w:val="300"/>
          <w:tblHeader/>
        </w:trPr>
        <w:tc>
          <w:tcPr>
            <w:tcW w:w="3828" w:type="dxa"/>
            <w:vMerge/>
            <w:tcBorders>
              <w:left w:val="double" w:sz="6" w:space="0" w:color="auto"/>
              <w:bottom w:val="single" w:sz="4" w:space="0" w:color="auto"/>
            </w:tcBorders>
          </w:tcPr>
          <w:p w:rsidR="007432C0" w:rsidRPr="003D7966" w:rsidRDefault="007432C0" w:rsidP="007432C0">
            <w:pPr>
              <w:pStyle w:val="aff"/>
              <w:keepNext/>
              <w:keepLines/>
              <w:spacing w:before="0"/>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432C0" w:rsidRPr="003D7966" w:rsidRDefault="009C2553" w:rsidP="007432C0">
            <w:pPr>
              <w:pStyle w:val="affd"/>
              <w:spacing w:before="0" w:after="0"/>
              <w:ind w:left="57"/>
              <w:rPr>
                <w:b w:val="0"/>
                <w:i/>
                <w:sz w:val="20"/>
              </w:rPr>
            </w:pPr>
            <w:r>
              <w:rPr>
                <w:b w:val="0"/>
                <w:i/>
                <w:sz w:val="20"/>
              </w:rPr>
              <w:t>т</w:t>
            </w:r>
            <w:r w:rsidR="007432C0" w:rsidRPr="003D7966">
              <w:rPr>
                <w:b w:val="0"/>
                <w:i/>
                <w:sz w:val="20"/>
              </w:rPr>
              <w:t>ыс</w:t>
            </w:r>
            <w:r>
              <w:rPr>
                <w:b w:val="0"/>
                <w:i/>
                <w:sz w:val="20"/>
              </w:rPr>
              <w:t>.</w:t>
            </w:r>
            <w:r w:rsidR="007432C0" w:rsidRPr="003D7966">
              <w:rPr>
                <w:b w:val="0"/>
                <w:i/>
                <w:sz w:val="20"/>
              </w:rPr>
              <w:t xml:space="preserve"> тонн</w:t>
            </w:r>
          </w:p>
        </w:tc>
        <w:tc>
          <w:tcPr>
            <w:tcW w:w="1382" w:type="dxa"/>
            <w:tcBorders>
              <w:top w:val="single" w:sz="4" w:space="0" w:color="auto"/>
              <w:left w:val="nil"/>
              <w:bottom w:val="single" w:sz="4" w:space="0" w:color="auto"/>
              <w:right w:val="single" w:sz="4" w:space="0" w:color="auto"/>
            </w:tcBorders>
            <w:shd w:val="clear" w:color="auto" w:fill="auto"/>
          </w:tcPr>
          <w:p w:rsidR="007432C0" w:rsidRPr="003D7966" w:rsidRDefault="00E4157C" w:rsidP="007432C0">
            <w:pPr>
              <w:pStyle w:val="affd"/>
              <w:spacing w:before="0" w:after="0"/>
              <w:ind w:left="57"/>
              <w:rPr>
                <w:b w:val="0"/>
                <w:i/>
                <w:sz w:val="20"/>
              </w:rPr>
            </w:pPr>
            <w:r>
              <w:rPr>
                <w:b w:val="0"/>
                <w:i/>
                <w:sz w:val="20"/>
              </w:rPr>
              <w:t xml:space="preserve">в % к </w:t>
            </w:r>
            <w:r w:rsidR="007432C0">
              <w:rPr>
                <w:b w:val="0"/>
                <w:i/>
                <w:sz w:val="20"/>
              </w:rPr>
              <w:t>01.11.</w:t>
            </w:r>
            <w:r>
              <w:rPr>
                <w:b w:val="0"/>
                <w:i/>
                <w:sz w:val="20"/>
              </w:rPr>
              <w:t>20</w:t>
            </w:r>
            <w:r w:rsidR="007432C0" w:rsidRPr="003D7966">
              <w:rPr>
                <w:b w:val="0"/>
                <w:i/>
                <w:sz w:val="20"/>
              </w:rPr>
              <w:t>1</w:t>
            </w:r>
            <w:r w:rsidR="007432C0">
              <w:rPr>
                <w:b w:val="0"/>
                <w:i/>
                <w:sz w:val="20"/>
              </w:rPr>
              <w:t>8</w:t>
            </w:r>
            <w:r w:rsidR="007432C0" w:rsidRPr="003D7966">
              <w:rPr>
                <w:b w:val="0"/>
                <w:i/>
                <w:sz w:val="20"/>
              </w:rPr>
              <w:t>г</w:t>
            </w:r>
            <w:r w:rsidR="007432C0">
              <w:rPr>
                <w:b w:val="0"/>
                <w:i/>
                <w:sz w:val="20"/>
              </w:rPr>
              <w:t>.</w:t>
            </w:r>
          </w:p>
        </w:tc>
        <w:tc>
          <w:tcPr>
            <w:tcW w:w="1258" w:type="dxa"/>
            <w:tcBorders>
              <w:top w:val="single" w:sz="4" w:space="0" w:color="auto"/>
              <w:left w:val="nil"/>
              <w:bottom w:val="single" w:sz="4" w:space="0" w:color="auto"/>
              <w:right w:val="single" w:sz="4" w:space="0" w:color="auto"/>
            </w:tcBorders>
            <w:shd w:val="clear" w:color="auto" w:fill="auto"/>
          </w:tcPr>
          <w:p w:rsidR="007432C0" w:rsidRPr="003D7966" w:rsidRDefault="007432C0" w:rsidP="007432C0">
            <w:pPr>
              <w:pStyle w:val="affd"/>
              <w:spacing w:before="0" w:after="0"/>
              <w:ind w:left="57"/>
              <w:rPr>
                <w:b w:val="0"/>
                <w:i/>
                <w:sz w:val="20"/>
              </w:rPr>
            </w:pPr>
            <w:r>
              <w:rPr>
                <w:b w:val="0"/>
                <w:i/>
                <w:sz w:val="20"/>
              </w:rPr>
              <w:t>т</w:t>
            </w:r>
            <w:r w:rsidRPr="003D7966">
              <w:rPr>
                <w:b w:val="0"/>
                <w:i/>
                <w:sz w:val="20"/>
              </w:rPr>
              <w:t>ыс</w:t>
            </w:r>
            <w:r w:rsidR="009C2553">
              <w:rPr>
                <w:b w:val="0"/>
                <w:i/>
                <w:sz w:val="20"/>
              </w:rPr>
              <w:t>.</w:t>
            </w:r>
            <w:r w:rsidRPr="003D7966">
              <w:rPr>
                <w:b w:val="0"/>
                <w:i/>
                <w:sz w:val="20"/>
              </w:rPr>
              <w:t xml:space="preserve"> тонн</w:t>
            </w:r>
          </w:p>
        </w:tc>
        <w:tc>
          <w:tcPr>
            <w:tcW w:w="1372" w:type="dxa"/>
            <w:tcBorders>
              <w:top w:val="single" w:sz="4" w:space="0" w:color="auto"/>
              <w:left w:val="nil"/>
              <w:bottom w:val="single" w:sz="4" w:space="0" w:color="auto"/>
              <w:right w:val="double" w:sz="6" w:space="0" w:color="auto"/>
            </w:tcBorders>
            <w:shd w:val="clear" w:color="auto" w:fill="auto"/>
          </w:tcPr>
          <w:p w:rsidR="007432C0" w:rsidRPr="003D7966" w:rsidRDefault="007432C0" w:rsidP="00E4157C">
            <w:pPr>
              <w:pStyle w:val="affd"/>
              <w:spacing w:before="0" w:after="0"/>
              <w:ind w:left="57"/>
              <w:rPr>
                <w:b w:val="0"/>
                <w:i/>
                <w:sz w:val="20"/>
              </w:rPr>
            </w:pPr>
            <w:r w:rsidRPr="003D7966">
              <w:rPr>
                <w:b w:val="0"/>
                <w:i/>
                <w:sz w:val="20"/>
              </w:rPr>
              <w:t xml:space="preserve">в % </w:t>
            </w:r>
            <w:r w:rsidR="00E4157C">
              <w:rPr>
                <w:b w:val="0"/>
                <w:i/>
                <w:sz w:val="20"/>
              </w:rPr>
              <w:t xml:space="preserve">к </w:t>
            </w:r>
            <w:r>
              <w:rPr>
                <w:b w:val="0"/>
                <w:i/>
                <w:sz w:val="20"/>
              </w:rPr>
              <w:t>01.11.</w:t>
            </w:r>
            <w:r w:rsidR="00E4157C">
              <w:rPr>
                <w:b w:val="0"/>
                <w:i/>
                <w:sz w:val="20"/>
              </w:rPr>
              <w:t>20</w:t>
            </w:r>
            <w:r w:rsidRPr="003D7966">
              <w:rPr>
                <w:b w:val="0"/>
                <w:i/>
                <w:sz w:val="20"/>
              </w:rPr>
              <w:t>1</w:t>
            </w:r>
            <w:r>
              <w:rPr>
                <w:b w:val="0"/>
                <w:i/>
                <w:sz w:val="20"/>
              </w:rPr>
              <w:t>8</w:t>
            </w:r>
            <w:r w:rsidRPr="003D7966">
              <w:rPr>
                <w:b w:val="0"/>
                <w:i/>
                <w:sz w:val="20"/>
              </w:rPr>
              <w:t>г</w:t>
            </w:r>
            <w:r>
              <w:rPr>
                <w:b w:val="0"/>
                <w:i/>
                <w:sz w:val="20"/>
              </w:rPr>
              <w:t>.</w:t>
            </w:r>
          </w:p>
        </w:tc>
      </w:tr>
      <w:tr w:rsidR="007432C0" w:rsidRPr="00FD6690" w:rsidTr="007432C0">
        <w:tc>
          <w:tcPr>
            <w:tcW w:w="3828" w:type="dxa"/>
            <w:tcBorders>
              <w:left w:val="double" w:sz="6" w:space="0" w:color="auto"/>
              <w:bottom w:val="dotted" w:sz="4" w:space="0" w:color="auto"/>
            </w:tcBorders>
          </w:tcPr>
          <w:p w:rsidR="007432C0" w:rsidRPr="00FD6690" w:rsidRDefault="007432C0" w:rsidP="009C2553">
            <w:pPr>
              <w:pStyle w:val="aff"/>
              <w:keepNext/>
              <w:keepLines/>
              <w:spacing w:before="60" w:line="240" w:lineRule="exact"/>
              <w:ind w:left="57"/>
              <w:rPr>
                <w:b/>
              </w:rPr>
            </w:pPr>
            <w:r w:rsidRPr="00FD6690">
              <w:rPr>
                <w:b/>
              </w:rPr>
              <w:t>Всего</w:t>
            </w:r>
          </w:p>
        </w:tc>
        <w:tc>
          <w:tcPr>
            <w:tcW w:w="1232" w:type="dxa"/>
            <w:tcBorders>
              <w:left w:val="single" w:sz="4" w:space="0" w:color="auto"/>
              <w:bottom w:val="dotted" w:sz="4" w:space="0" w:color="auto"/>
              <w:right w:val="single" w:sz="4" w:space="0" w:color="auto"/>
            </w:tcBorders>
            <w:vAlign w:val="bottom"/>
          </w:tcPr>
          <w:p w:rsidR="007432C0" w:rsidRPr="00FD6690" w:rsidRDefault="007432C0" w:rsidP="009C2553">
            <w:pPr>
              <w:pStyle w:val="aff1"/>
              <w:keepNext/>
              <w:keepLines/>
              <w:spacing w:before="60" w:line="240" w:lineRule="exact"/>
              <w:rPr>
                <w:rFonts w:cs="Arial"/>
                <w:b/>
              </w:rPr>
            </w:pPr>
            <w:r w:rsidRPr="00FD6690">
              <w:rPr>
                <w:rFonts w:cs="Arial"/>
                <w:b/>
              </w:rPr>
              <w:t>2117,7</w:t>
            </w:r>
          </w:p>
        </w:tc>
        <w:tc>
          <w:tcPr>
            <w:tcW w:w="1382" w:type="dxa"/>
            <w:tcBorders>
              <w:left w:val="nil"/>
              <w:bottom w:val="dotted" w:sz="4" w:space="0" w:color="auto"/>
              <w:right w:val="single" w:sz="4" w:space="0" w:color="auto"/>
            </w:tcBorders>
            <w:vAlign w:val="bottom"/>
          </w:tcPr>
          <w:p w:rsidR="007432C0" w:rsidRPr="00FD6690" w:rsidRDefault="007432C0" w:rsidP="009C2553">
            <w:pPr>
              <w:pStyle w:val="aff1"/>
              <w:keepNext/>
              <w:keepLines/>
              <w:spacing w:before="60" w:line="240" w:lineRule="exact"/>
              <w:rPr>
                <w:rFonts w:cs="Arial"/>
                <w:b/>
              </w:rPr>
            </w:pPr>
            <w:r w:rsidRPr="00FD6690">
              <w:rPr>
                <w:rFonts w:cs="Arial"/>
                <w:b/>
              </w:rPr>
              <w:t>115,1</w:t>
            </w:r>
          </w:p>
        </w:tc>
        <w:tc>
          <w:tcPr>
            <w:tcW w:w="1258" w:type="dxa"/>
            <w:tcBorders>
              <w:left w:val="nil"/>
              <w:bottom w:val="dotted" w:sz="4" w:space="0" w:color="auto"/>
              <w:right w:val="single" w:sz="4" w:space="0" w:color="auto"/>
            </w:tcBorders>
            <w:vAlign w:val="bottom"/>
          </w:tcPr>
          <w:p w:rsidR="007432C0" w:rsidRPr="00FD6690" w:rsidRDefault="007432C0" w:rsidP="009C2553">
            <w:pPr>
              <w:pStyle w:val="aff1"/>
              <w:keepNext/>
              <w:keepLines/>
              <w:spacing w:before="60" w:line="240" w:lineRule="exact"/>
              <w:rPr>
                <w:rFonts w:cs="Arial"/>
                <w:b/>
              </w:rPr>
            </w:pPr>
            <w:r w:rsidRPr="00FD6690">
              <w:rPr>
                <w:rFonts w:cs="Arial"/>
                <w:b/>
              </w:rPr>
              <w:t>20,7</w:t>
            </w:r>
          </w:p>
        </w:tc>
        <w:tc>
          <w:tcPr>
            <w:tcW w:w="1372" w:type="dxa"/>
            <w:tcBorders>
              <w:left w:val="nil"/>
              <w:bottom w:val="dotted" w:sz="4" w:space="0" w:color="auto"/>
              <w:right w:val="double" w:sz="6" w:space="0" w:color="auto"/>
            </w:tcBorders>
            <w:vAlign w:val="bottom"/>
          </w:tcPr>
          <w:p w:rsidR="007432C0" w:rsidRPr="00FD6690" w:rsidRDefault="007432C0" w:rsidP="009C2553">
            <w:pPr>
              <w:pStyle w:val="aff1"/>
              <w:keepNext/>
              <w:keepLines/>
              <w:spacing w:before="60" w:line="240" w:lineRule="exact"/>
              <w:rPr>
                <w:rFonts w:cs="Arial"/>
                <w:b/>
              </w:rPr>
            </w:pPr>
            <w:r w:rsidRPr="00FD6690">
              <w:rPr>
                <w:rFonts w:cs="Arial"/>
                <w:b/>
              </w:rPr>
              <w:t>102,1</w:t>
            </w:r>
          </w:p>
        </w:tc>
      </w:tr>
      <w:tr w:rsidR="007432C0" w:rsidRPr="003D7966" w:rsidTr="007432C0">
        <w:tc>
          <w:tcPr>
            <w:tcW w:w="3828" w:type="dxa"/>
            <w:tcBorders>
              <w:left w:val="double" w:sz="6" w:space="0" w:color="auto"/>
              <w:bottom w:val="dotted" w:sz="4" w:space="0" w:color="auto"/>
            </w:tcBorders>
          </w:tcPr>
          <w:p w:rsidR="007432C0" w:rsidRPr="003D7966" w:rsidRDefault="007432C0" w:rsidP="009C2553">
            <w:pPr>
              <w:pStyle w:val="aff"/>
              <w:spacing w:before="60" w:line="240" w:lineRule="exact"/>
              <w:ind w:left="227" w:hanging="85"/>
              <w:rPr>
                <w:b/>
              </w:rPr>
            </w:pPr>
            <w:r>
              <w:t>д</w:t>
            </w:r>
            <w:r w:rsidRPr="00BD0638">
              <w:t>обыча полезных ископаемых</w:t>
            </w:r>
          </w:p>
        </w:tc>
        <w:tc>
          <w:tcPr>
            <w:tcW w:w="1232" w:type="dxa"/>
            <w:tcBorders>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0,5</w:t>
            </w:r>
          </w:p>
        </w:tc>
        <w:tc>
          <w:tcPr>
            <w:tcW w:w="1382" w:type="dxa"/>
            <w:tcBorders>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108,0</w:t>
            </w:r>
          </w:p>
        </w:tc>
        <w:tc>
          <w:tcPr>
            <w:tcW w:w="1258" w:type="dxa"/>
            <w:tcBorders>
              <w:left w:val="nil"/>
              <w:bottom w:val="dotted" w:sz="4" w:space="0" w:color="auto"/>
              <w:right w:val="single" w:sz="4" w:space="0" w:color="auto"/>
            </w:tcBorders>
            <w:vAlign w:val="bottom"/>
          </w:tcPr>
          <w:p w:rsidR="007432C0" w:rsidRDefault="007432C0" w:rsidP="009C2553">
            <w:pPr>
              <w:spacing w:before="60" w:line="240" w:lineRule="exact"/>
              <w:ind w:firstLine="0"/>
              <w:jc w:val="center"/>
              <w:rPr>
                <w:rFonts w:cs="Arial"/>
                <w:sz w:val="20"/>
              </w:rPr>
            </w:pPr>
            <w:r>
              <w:rPr>
                <w:rFonts w:cs="Arial"/>
                <w:sz w:val="20"/>
              </w:rPr>
              <w:t>-</w:t>
            </w:r>
          </w:p>
        </w:tc>
        <w:tc>
          <w:tcPr>
            <w:tcW w:w="1372" w:type="dxa"/>
            <w:tcBorders>
              <w:left w:val="nil"/>
              <w:bottom w:val="dotted" w:sz="4" w:space="0" w:color="auto"/>
              <w:right w:val="double" w:sz="6" w:space="0" w:color="auto"/>
            </w:tcBorders>
            <w:vAlign w:val="bottom"/>
          </w:tcPr>
          <w:p w:rsidR="007432C0" w:rsidRDefault="007432C0" w:rsidP="009C2553">
            <w:pPr>
              <w:spacing w:before="60" w:line="240" w:lineRule="exact"/>
              <w:ind w:firstLine="0"/>
              <w:jc w:val="center"/>
              <w:rPr>
                <w:rFonts w:cs="Arial"/>
                <w:sz w:val="20"/>
              </w:rPr>
            </w:pPr>
            <w:r>
              <w:rPr>
                <w:rFonts w:cs="Arial"/>
                <w:sz w:val="20"/>
              </w:rPr>
              <w:t>-</w:t>
            </w:r>
          </w:p>
        </w:tc>
      </w:tr>
      <w:tr w:rsidR="007432C0" w:rsidRPr="003D7966" w:rsidTr="007432C0">
        <w:tc>
          <w:tcPr>
            <w:tcW w:w="3828" w:type="dxa"/>
            <w:tcBorders>
              <w:top w:val="dotted" w:sz="6" w:space="0" w:color="auto"/>
              <w:left w:val="double" w:sz="6" w:space="0" w:color="auto"/>
              <w:bottom w:val="dotted" w:sz="4" w:space="0" w:color="auto"/>
            </w:tcBorders>
          </w:tcPr>
          <w:p w:rsidR="007432C0" w:rsidRPr="003D7966" w:rsidRDefault="007432C0" w:rsidP="009C2553">
            <w:pPr>
              <w:pStyle w:val="aff"/>
              <w:spacing w:before="60" w:line="240" w:lineRule="exact"/>
              <w:ind w:left="227" w:hanging="85"/>
            </w:pPr>
            <w: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14,1</w:t>
            </w:r>
          </w:p>
        </w:tc>
        <w:tc>
          <w:tcPr>
            <w:tcW w:w="1382" w:type="dxa"/>
            <w:tcBorders>
              <w:top w:val="dotted" w:sz="6"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84,1</w:t>
            </w:r>
          </w:p>
        </w:tc>
        <w:tc>
          <w:tcPr>
            <w:tcW w:w="1258" w:type="dxa"/>
            <w:tcBorders>
              <w:top w:val="dotted" w:sz="6"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2,3</w:t>
            </w:r>
          </w:p>
        </w:tc>
        <w:tc>
          <w:tcPr>
            <w:tcW w:w="1372" w:type="dxa"/>
            <w:tcBorders>
              <w:top w:val="dotted" w:sz="6" w:space="0" w:color="auto"/>
              <w:left w:val="nil"/>
              <w:bottom w:val="dotted" w:sz="4" w:space="0" w:color="auto"/>
              <w:right w:val="double" w:sz="6"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111,8</w:t>
            </w:r>
          </w:p>
        </w:tc>
      </w:tr>
      <w:tr w:rsidR="007432C0" w:rsidRPr="003D7966" w:rsidTr="007432C0">
        <w:tc>
          <w:tcPr>
            <w:tcW w:w="3828" w:type="dxa"/>
            <w:tcBorders>
              <w:top w:val="dotted" w:sz="6" w:space="0" w:color="auto"/>
              <w:left w:val="double" w:sz="6" w:space="0" w:color="auto"/>
              <w:bottom w:val="dotted" w:sz="4" w:space="0" w:color="auto"/>
            </w:tcBorders>
          </w:tcPr>
          <w:p w:rsidR="007432C0" w:rsidRDefault="007432C0" w:rsidP="009C2553">
            <w:pPr>
              <w:pStyle w:val="aff"/>
              <w:spacing w:before="60" w:line="240" w:lineRule="exact"/>
              <w:ind w:left="227"/>
            </w:pPr>
            <w:r>
              <w:t>из них:</w:t>
            </w:r>
          </w:p>
          <w:p w:rsidR="007432C0" w:rsidRDefault="007432C0" w:rsidP="009C2553">
            <w:pPr>
              <w:pStyle w:val="aff"/>
              <w:spacing w:before="60" w:line="240" w:lineRule="exact"/>
              <w:ind w:left="227"/>
            </w:pPr>
            <w: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3,4</w:t>
            </w:r>
          </w:p>
        </w:tc>
        <w:tc>
          <w:tcPr>
            <w:tcW w:w="1382" w:type="dxa"/>
            <w:tcBorders>
              <w:top w:val="dotted" w:sz="6"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86,3</w:t>
            </w:r>
          </w:p>
        </w:tc>
        <w:tc>
          <w:tcPr>
            <w:tcW w:w="1258" w:type="dxa"/>
            <w:tcBorders>
              <w:top w:val="dotted" w:sz="6"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0,3</w:t>
            </w:r>
          </w:p>
        </w:tc>
        <w:tc>
          <w:tcPr>
            <w:tcW w:w="1372" w:type="dxa"/>
            <w:tcBorders>
              <w:top w:val="dotted" w:sz="6" w:space="0" w:color="auto"/>
              <w:left w:val="nil"/>
              <w:bottom w:val="dotted" w:sz="4" w:space="0" w:color="auto"/>
              <w:right w:val="double" w:sz="6"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99,3</w:t>
            </w:r>
          </w:p>
        </w:tc>
      </w:tr>
      <w:tr w:rsidR="007432C0" w:rsidRPr="003D7966" w:rsidTr="007432C0">
        <w:tc>
          <w:tcPr>
            <w:tcW w:w="3828" w:type="dxa"/>
            <w:tcBorders>
              <w:top w:val="dotted" w:sz="6" w:space="0" w:color="auto"/>
              <w:left w:val="double" w:sz="6" w:space="0" w:color="auto"/>
              <w:bottom w:val="dotted" w:sz="4" w:space="0" w:color="auto"/>
            </w:tcBorders>
          </w:tcPr>
          <w:p w:rsidR="007432C0" w:rsidRDefault="007432C0" w:rsidP="00BC2207">
            <w:pPr>
              <w:pStyle w:val="aff"/>
              <w:spacing w:before="60" w:line="240" w:lineRule="exact"/>
              <w:ind w:left="227"/>
            </w:pPr>
            <w:r>
              <w:t>производство прочей неметаллич</w:t>
            </w:r>
            <w:r>
              <w:t>е</w:t>
            </w:r>
            <w:r>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7432C0" w:rsidRPr="00D91702" w:rsidRDefault="007432C0" w:rsidP="00BC2207">
            <w:pPr>
              <w:pStyle w:val="aff1"/>
              <w:spacing w:before="60" w:line="240" w:lineRule="exact"/>
              <w:rPr>
                <w:rFonts w:cs="Arial"/>
              </w:rPr>
            </w:pPr>
            <w:r w:rsidRPr="00D91702">
              <w:rPr>
                <w:rFonts w:cs="Arial"/>
              </w:rPr>
              <w:t>6,0</w:t>
            </w:r>
          </w:p>
        </w:tc>
        <w:tc>
          <w:tcPr>
            <w:tcW w:w="1382" w:type="dxa"/>
            <w:tcBorders>
              <w:top w:val="dotted" w:sz="6" w:space="0" w:color="auto"/>
              <w:left w:val="nil"/>
              <w:bottom w:val="dotted" w:sz="4" w:space="0" w:color="auto"/>
              <w:right w:val="single" w:sz="4" w:space="0" w:color="auto"/>
            </w:tcBorders>
            <w:vAlign w:val="bottom"/>
          </w:tcPr>
          <w:p w:rsidR="007432C0" w:rsidRPr="00D91702" w:rsidRDefault="007432C0" w:rsidP="00BC2207">
            <w:pPr>
              <w:pStyle w:val="aff1"/>
              <w:spacing w:before="60" w:line="240" w:lineRule="exact"/>
              <w:rPr>
                <w:rFonts w:cs="Arial"/>
              </w:rPr>
            </w:pPr>
            <w:r w:rsidRPr="00D91702">
              <w:rPr>
                <w:rFonts w:cs="Arial"/>
              </w:rPr>
              <w:t>57,9</w:t>
            </w:r>
          </w:p>
        </w:tc>
        <w:tc>
          <w:tcPr>
            <w:tcW w:w="1258" w:type="dxa"/>
            <w:tcBorders>
              <w:top w:val="dotted" w:sz="6" w:space="0" w:color="auto"/>
              <w:left w:val="nil"/>
              <w:bottom w:val="dotted" w:sz="4" w:space="0" w:color="auto"/>
              <w:right w:val="single" w:sz="4" w:space="0" w:color="auto"/>
            </w:tcBorders>
            <w:vAlign w:val="bottom"/>
          </w:tcPr>
          <w:p w:rsidR="007432C0" w:rsidRDefault="007432C0" w:rsidP="00BC2207">
            <w:pPr>
              <w:spacing w:before="60" w:line="240" w:lineRule="exact"/>
              <w:ind w:firstLine="0"/>
              <w:jc w:val="center"/>
              <w:rPr>
                <w:rFonts w:cs="Arial"/>
                <w:sz w:val="20"/>
              </w:rPr>
            </w:pPr>
            <w:r>
              <w:rPr>
                <w:rFonts w:cs="Arial"/>
                <w:sz w:val="20"/>
              </w:rPr>
              <w:t>…</w:t>
            </w:r>
            <w:r w:rsidRPr="00BD0638">
              <w:rPr>
                <w:rFonts w:cs="Arial"/>
                <w:sz w:val="20"/>
                <w:vertAlign w:val="superscript"/>
              </w:rPr>
              <w:t>1)</w:t>
            </w:r>
          </w:p>
        </w:tc>
        <w:tc>
          <w:tcPr>
            <w:tcW w:w="1372" w:type="dxa"/>
            <w:tcBorders>
              <w:top w:val="dotted" w:sz="6" w:space="0" w:color="auto"/>
              <w:left w:val="nil"/>
              <w:bottom w:val="dotted" w:sz="4" w:space="0" w:color="auto"/>
              <w:right w:val="double" w:sz="6" w:space="0" w:color="auto"/>
            </w:tcBorders>
            <w:vAlign w:val="bottom"/>
          </w:tcPr>
          <w:p w:rsidR="007432C0" w:rsidRDefault="007432C0" w:rsidP="00BC2207">
            <w:pPr>
              <w:spacing w:before="60" w:line="240" w:lineRule="exact"/>
              <w:ind w:firstLine="0"/>
              <w:jc w:val="center"/>
              <w:rPr>
                <w:rFonts w:cs="Arial"/>
                <w:sz w:val="20"/>
              </w:rPr>
            </w:pPr>
            <w:r>
              <w:rPr>
                <w:rFonts w:cs="Arial"/>
                <w:sz w:val="20"/>
              </w:rPr>
              <w:t>…</w:t>
            </w:r>
            <w:r w:rsidRPr="00BD0638">
              <w:rPr>
                <w:rFonts w:cs="Arial"/>
                <w:sz w:val="20"/>
                <w:vertAlign w:val="superscript"/>
              </w:rPr>
              <w:t>1)</w:t>
            </w:r>
          </w:p>
        </w:tc>
      </w:tr>
      <w:tr w:rsidR="007432C0" w:rsidRPr="003D7966" w:rsidTr="007432C0">
        <w:tc>
          <w:tcPr>
            <w:tcW w:w="3828" w:type="dxa"/>
            <w:tcBorders>
              <w:top w:val="dotted" w:sz="6" w:space="0" w:color="auto"/>
              <w:left w:val="double" w:sz="6" w:space="0" w:color="auto"/>
              <w:bottom w:val="dotted" w:sz="4" w:space="0" w:color="auto"/>
            </w:tcBorders>
          </w:tcPr>
          <w:p w:rsidR="007432C0" w:rsidRDefault="007432C0" w:rsidP="009C2553">
            <w:pPr>
              <w:pStyle w:val="aff"/>
              <w:spacing w:before="60" w:line="240" w:lineRule="exact"/>
              <w:ind w:left="227"/>
            </w:pPr>
            <w: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3,8</w:t>
            </w:r>
          </w:p>
        </w:tc>
        <w:tc>
          <w:tcPr>
            <w:tcW w:w="1382" w:type="dxa"/>
            <w:tcBorders>
              <w:top w:val="dotted" w:sz="6"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180,4</w:t>
            </w:r>
          </w:p>
        </w:tc>
        <w:tc>
          <w:tcPr>
            <w:tcW w:w="1258" w:type="dxa"/>
            <w:tcBorders>
              <w:top w:val="dotted" w:sz="6"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1,4</w:t>
            </w:r>
          </w:p>
        </w:tc>
        <w:tc>
          <w:tcPr>
            <w:tcW w:w="1372" w:type="dxa"/>
            <w:tcBorders>
              <w:top w:val="dotted" w:sz="6" w:space="0" w:color="auto"/>
              <w:left w:val="nil"/>
              <w:bottom w:val="dotted" w:sz="4" w:space="0" w:color="auto"/>
              <w:right w:val="double" w:sz="6"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120,3</w:t>
            </w:r>
          </w:p>
        </w:tc>
      </w:tr>
      <w:tr w:rsidR="007432C0" w:rsidRPr="003D7966" w:rsidTr="007432C0">
        <w:tc>
          <w:tcPr>
            <w:tcW w:w="3828" w:type="dxa"/>
            <w:tcBorders>
              <w:top w:val="dotted" w:sz="6" w:space="0" w:color="auto"/>
              <w:left w:val="double" w:sz="6" w:space="0" w:color="auto"/>
              <w:bottom w:val="dotted" w:sz="4" w:space="0" w:color="auto"/>
            </w:tcBorders>
          </w:tcPr>
          <w:p w:rsidR="007432C0" w:rsidRPr="003D7966" w:rsidRDefault="007432C0" w:rsidP="009C2553">
            <w:pPr>
              <w:pStyle w:val="aff"/>
              <w:spacing w:before="60" w:line="240" w:lineRule="exact"/>
              <w:ind w:left="142"/>
            </w:pPr>
            <w: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1896,4</w:t>
            </w:r>
          </w:p>
        </w:tc>
        <w:tc>
          <w:tcPr>
            <w:tcW w:w="1382"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114,6</w:t>
            </w:r>
          </w:p>
        </w:tc>
        <w:tc>
          <w:tcPr>
            <w:tcW w:w="1258"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14,2</w:t>
            </w:r>
          </w:p>
        </w:tc>
        <w:tc>
          <w:tcPr>
            <w:tcW w:w="1372" w:type="dxa"/>
            <w:tcBorders>
              <w:top w:val="dotted" w:sz="4" w:space="0" w:color="auto"/>
              <w:left w:val="nil"/>
              <w:bottom w:val="dotted" w:sz="4" w:space="0" w:color="auto"/>
              <w:right w:val="double" w:sz="6"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100,5</w:t>
            </w:r>
          </w:p>
        </w:tc>
      </w:tr>
      <w:tr w:rsidR="007432C0" w:rsidRPr="003D7966" w:rsidTr="007432C0">
        <w:tc>
          <w:tcPr>
            <w:tcW w:w="3828" w:type="dxa"/>
            <w:tcBorders>
              <w:top w:val="dotted" w:sz="6" w:space="0" w:color="auto"/>
              <w:left w:val="double" w:sz="6" w:space="0" w:color="auto"/>
              <w:bottom w:val="dotted" w:sz="4" w:space="0" w:color="auto"/>
            </w:tcBorders>
          </w:tcPr>
          <w:p w:rsidR="007432C0" w:rsidRPr="003D7966" w:rsidRDefault="007432C0" w:rsidP="009C2553">
            <w:pPr>
              <w:pStyle w:val="aff"/>
              <w:spacing w:before="60" w:line="240" w:lineRule="exact"/>
              <w:ind w:left="142"/>
            </w:pPr>
            <w: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29,1</w:t>
            </w:r>
          </w:p>
        </w:tc>
        <w:tc>
          <w:tcPr>
            <w:tcW w:w="1382"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114,5</w:t>
            </w:r>
          </w:p>
        </w:tc>
        <w:tc>
          <w:tcPr>
            <w:tcW w:w="1258"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1,2</w:t>
            </w:r>
          </w:p>
        </w:tc>
        <w:tc>
          <w:tcPr>
            <w:tcW w:w="1372" w:type="dxa"/>
            <w:tcBorders>
              <w:top w:val="dotted" w:sz="4" w:space="0" w:color="auto"/>
              <w:left w:val="nil"/>
              <w:bottom w:val="dotted" w:sz="4" w:space="0" w:color="auto"/>
              <w:right w:val="double" w:sz="6"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209,6</w:t>
            </w:r>
          </w:p>
        </w:tc>
      </w:tr>
      <w:tr w:rsidR="007432C0" w:rsidRPr="003D7966" w:rsidTr="007432C0">
        <w:tc>
          <w:tcPr>
            <w:tcW w:w="3828" w:type="dxa"/>
            <w:tcBorders>
              <w:top w:val="dotted" w:sz="4" w:space="0" w:color="auto"/>
              <w:left w:val="double" w:sz="6" w:space="0" w:color="auto"/>
              <w:bottom w:val="dotted" w:sz="4" w:space="0" w:color="auto"/>
            </w:tcBorders>
          </w:tcPr>
          <w:p w:rsidR="007432C0" w:rsidRPr="003D7966" w:rsidRDefault="007432C0" w:rsidP="009C2553">
            <w:pPr>
              <w:pStyle w:val="aff"/>
              <w:spacing w:before="60" w:line="240" w:lineRule="exact"/>
              <w:ind w:left="142"/>
            </w:pPr>
            <w: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0,1</w:t>
            </w:r>
          </w:p>
        </w:tc>
        <w:tc>
          <w:tcPr>
            <w:tcW w:w="1382"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212,3</w:t>
            </w:r>
          </w:p>
        </w:tc>
        <w:tc>
          <w:tcPr>
            <w:tcW w:w="1258" w:type="dxa"/>
            <w:tcBorders>
              <w:top w:val="dotted" w:sz="4" w:space="0" w:color="auto"/>
              <w:left w:val="nil"/>
              <w:bottom w:val="dotted" w:sz="4" w:space="0" w:color="auto"/>
              <w:right w:val="single" w:sz="4" w:space="0" w:color="auto"/>
            </w:tcBorders>
            <w:vAlign w:val="bottom"/>
          </w:tcPr>
          <w:p w:rsidR="007432C0" w:rsidRPr="001D1318" w:rsidRDefault="007432C0" w:rsidP="009C2553">
            <w:pPr>
              <w:pStyle w:val="aff1"/>
              <w:keepNext/>
              <w:keepLines/>
              <w:spacing w:before="60" w:line="240" w:lineRule="exact"/>
              <w:rPr>
                <w:rFonts w:cs="Arial"/>
              </w:rPr>
            </w:pPr>
            <w:r w:rsidRPr="001D1318">
              <w:rPr>
                <w:rFonts w:cs="Arial"/>
              </w:rPr>
              <w:t>-</w:t>
            </w:r>
          </w:p>
        </w:tc>
        <w:tc>
          <w:tcPr>
            <w:tcW w:w="1372" w:type="dxa"/>
            <w:tcBorders>
              <w:top w:val="dotted" w:sz="4" w:space="0" w:color="auto"/>
              <w:left w:val="nil"/>
              <w:bottom w:val="dotted" w:sz="4" w:space="0" w:color="auto"/>
              <w:right w:val="double" w:sz="6" w:space="0" w:color="auto"/>
            </w:tcBorders>
            <w:vAlign w:val="bottom"/>
          </w:tcPr>
          <w:p w:rsidR="007432C0" w:rsidRPr="001D1318" w:rsidRDefault="007432C0" w:rsidP="009C2553">
            <w:pPr>
              <w:pStyle w:val="aff1"/>
              <w:keepNext/>
              <w:keepLines/>
              <w:spacing w:before="60" w:line="240" w:lineRule="exact"/>
              <w:rPr>
                <w:rFonts w:cs="Arial"/>
              </w:rPr>
            </w:pPr>
            <w:r w:rsidRPr="001D1318">
              <w:rPr>
                <w:rFonts w:cs="Arial"/>
              </w:rPr>
              <w:t>-</w:t>
            </w:r>
          </w:p>
        </w:tc>
      </w:tr>
      <w:tr w:rsidR="007432C0" w:rsidRPr="003D7966" w:rsidTr="007432C0">
        <w:tc>
          <w:tcPr>
            <w:tcW w:w="3828" w:type="dxa"/>
            <w:tcBorders>
              <w:top w:val="dotted" w:sz="4" w:space="0" w:color="auto"/>
              <w:left w:val="double" w:sz="6" w:space="0" w:color="auto"/>
            </w:tcBorders>
          </w:tcPr>
          <w:p w:rsidR="007432C0" w:rsidRPr="003D7966" w:rsidRDefault="007432C0" w:rsidP="009C2553">
            <w:pPr>
              <w:pStyle w:val="aff"/>
              <w:spacing w:before="60" w:line="240" w:lineRule="exact"/>
              <w:ind w:left="142"/>
            </w:pPr>
            <w:r>
              <w:t>п</w:t>
            </w:r>
            <w:r w:rsidRPr="003D7966">
              <w:t>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177,4</w:t>
            </w:r>
          </w:p>
        </w:tc>
        <w:tc>
          <w:tcPr>
            <w:tcW w:w="1382"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124,2</w:t>
            </w:r>
          </w:p>
        </w:tc>
        <w:tc>
          <w:tcPr>
            <w:tcW w:w="1258" w:type="dxa"/>
            <w:tcBorders>
              <w:top w:val="dotted" w:sz="4" w:space="0" w:color="auto"/>
              <w:left w:val="nil"/>
              <w:bottom w:val="dotted" w:sz="4" w:space="0" w:color="auto"/>
              <w:right w:val="single" w:sz="4" w:space="0" w:color="auto"/>
            </w:tcBorders>
            <w:vAlign w:val="bottom"/>
          </w:tcPr>
          <w:p w:rsidR="007432C0" w:rsidRPr="000C09AD" w:rsidRDefault="007432C0" w:rsidP="009C2553">
            <w:pPr>
              <w:pStyle w:val="aff1"/>
              <w:keepNext/>
              <w:keepLines/>
              <w:spacing w:before="60" w:line="240" w:lineRule="exact"/>
              <w:rPr>
                <w:rFonts w:cs="Arial"/>
              </w:rPr>
            </w:pPr>
            <w:r w:rsidRPr="000C09AD">
              <w:rPr>
                <w:rFonts w:cs="Arial"/>
              </w:rPr>
              <w:t>3,0</w:t>
            </w:r>
          </w:p>
        </w:tc>
        <w:tc>
          <w:tcPr>
            <w:tcW w:w="1372" w:type="dxa"/>
            <w:tcBorders>
              <w:top w:val="dotted" w:sz="4" w:space="0" w:color="auto"/>
              <w:left w:val="nil"/>
              <w:bottom w:val="dotted" w:sz="4" w:space="0" w:color="auto"/>
              <w:right w:val="double" w:sz="6" w:space="0" w:color="auto"/>
            </w:tcBorders>
            <w:vAlign w:val="bottom"/>
          </w:tcPr>
          <w:p w:rsidR="007432C0" w:rsidRPr="000C09AD" w:rsidRDefault="007432C0" w:rsidP="009C2553">
            <w:pPr>
              <w:pStyle w:val="aff1"/>
              <w:keepNext/>
              <w:keepLines/>
              <w:spacing w:before="60" w:line="240" w:lineRule="exact"/>
              <w:rPr>
                <w:rFonts w:cs="Arial"/>
              </w:rPr>
            </w:pPr>
            <w:r w:rsidRPr="000C09AD">
              <w:rPr>
                <w:rFonts w:cs="Arial"/>
              </w:rPr>
              <w:t>85,1</w:t>
            </w:r>
          </w:p>
        </w:tc>
      </w:tr>
      <w:tr w:rsidR="007432C0" w:rsidRPr="003D7966" w:rsidTr="007432C0">
        <w:tc>
          <w:tcPr>
            <w:tcW w:w="3828" w:type="dxa"/>
            <w:tcBorders>
              <w:top w:val="dotted" w:sz="4" w:space="0" w:color="auto"/>
              <w:left w:val="double" w:sz="6" w:space="0" w:color="auto"/>
              <w:bottom w:val="dotted" w:sz="4" w:space="0" w:color="auto"/>
            </w:tcBorders>
          </w:tcPr>
          <w:p w:rsidR="007432C0" w:rsidRPr="003D7966" w:rsidRDefault="007432C0" w:rsidP="009C2553">
            <w:pPr>
              <w:pStyle w:val="aff"/>
              <w:spacing w:before="60" w:line="240" w:lineRule="exact"/>
              <w:ind w:left="284" w:hanging="227"/>
            </w:pPr>
            <w:r w:rsidRPr="003D7966">
              <w:t>Из строки всего:</w:t>
            </w:r>
            <w:r w:rsidRPr="003D7966">
              <w:br/>
              <w:t>на складах топливоснабжающих</w:t>
            </w:r>
            <w:r w:rsidRPr="003D7966">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113,0</w:t>
            </w:r>
          </w:p>
        </w:tc>
        <w:tc>
          <w:tcPr>
            <w:tcW w:w="1382" w:type="dxa"/>
            <w:tcBorders>
              <w:top w:val="dotted" w:sz="4" w:space="0" w:color="auto"/>
              <w:left w:val="nil"/>
              <w:bottom w:val="dotted"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129,5</w:t>
            </w:r>
          </w:p>
        </w:tc>
        <w:tc>
          <w:tcPr>
            <w:tcW w:w="1258" w:type="dxa"/>
            <w:tcBorders>
              <w:top w:val="dotted" w:sz="4" w:space="0" w:color="auto"/>
              <w:left w:val="nil"/>
              <w:bottom w:val="dotted" w:sz="4" w:space="0" w:color="auto"/>
              <w:right w:val="single" w:sz="4" w:space="0" w:color="auto"/>
            </w:tcBorders>
            <w:vAlign w:val="bottom"/>
          </w:tcPr>
          <w:p w:rsidR="007432C0" w:rsidRPr="00B73BE2" w:rsidRDefault="007432C0" w:rsidP="009C2553">
            <w:pPr>
              <w:spacing w:before="6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dotted" w:sz="4" w:space="0" w:color="auto"/>
              <w:right w:val="double" w:sz="6" w:space="0" w:color="auto"/>
            </w:tcBorders>
            <w:vAlign w:val="bottom"/>
          </w:tcPr>
          <w:p w:rsidR="007432C0" w:rsidRPr="00B73BE2" w:rsidRDefault="007432C0" w:rsidP="009C2553">
            <w:pPr>
              <w:spacing w:before="60" w:line="240" w:lineRule="exact"/>
              <w:ind w:firstLine="0"/>
              <w:jc w:val="center"/>
              <w:rPr>
                <w:rFonts w:cs="Arial"/>
                <w:sz w:val="20"/>
              </w:rPr>
            </w:pPr>
            <w:r w:rsidRPr="00B73BE2">
              <w:rPr>
                <w:rFonts w:cs="Arial"/>
                <w:sz w:val="20"/>
              </w:rPr>
              <w:t>-</w:t>
            </w:r>
          </w:p>
        </w:tc>
      </w:tr>
      <w:tr w:rsidR="007432C0" w:rsidRPr="003D7966" w:rsidTr="007432C0">
        <w:trPr>
          <w:trHeight w:val="594"/>
        </w:trPr>
        <w:tc>
          <w:tcPr>
            <w:tcW w:w="3828" w:type="dxa"/>
            <w:tcBorders>
              <w:top w:val="dotted" w:sz="4" w:space="0" w:color="auto"/>
              <w:left w:val="double" w:sz="6" w:space="0" w:color="auto"/>
              <w:bottom w:val="single" w:sz="4" w:space="0" w:color="auto"/>
            </w:tcBorders>
          </w:tcPr>
          <w:p w:rsidR="007432C0" w:rsidRPr="003D7966" w:rsidRDefault="007432C0" w:rsidP="009C2553">
            <w:pPr>
              <w:pStyle w:val="aff"/>
              <w:spacing w:before="60" w:line="240" w:lineRule="exact"/>
              <w:ind w:left="284"/>
            </w:pPr>
            <w:r w:rsidRPr="003D7966">
              <w:t>жилищно-коммунальное хозяйство</w:t>
            </w:r>
            <w:r>
              <w:t>;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35,4</w:t>
            </w:r>
          </w:p>
        </w:tc>
        <w:tc>
          <w:tcPr>
            <w:tcW w:w="1382" w:type="dxa"/>
            <w:tcBorders>
              <w:top w:val="dotted" w:sz="4" w:space="0" w:color="auto"/>
              <w:left w:val="nil"/>
              <w:bottom w:val="single" w:sz="4" w:space="0" w:color="auto"/>
              <w:right w:val="single" w:sz="4" w:space="0" w:color="auto"/>
            </w:tcBorders>
            <w:vAlign w:val="bottom"/>
          </w:tcPr>
          <w:p w:rsidR="007432C0" w:rsidRPr="00D91702" w:rsidRDefault="007432C0" w:rsidP="009C2553">
            <w:pPr>
              <w:pStyle w:val="aff1"/>
              <w:keepNext/>
              <w:keepLines/>
              <w:spacing w:before="60" w:line="240" w:lineRule="exact"/>
              <w:rPr>
                <w:rFonts w:cs="Arial"/>
              </w:rPr>
            </w:pPr>
            <w:r w:rsidRPr="00D91702">
              <w:rPr>
                <w:rFonts w:cs="Arial"/>
              </w:rPr>
              <w:t>131,8</w:t>
            </w:r>
          </w:p>
        </w:tc>
        <w:tc>
          <w:tcPr>
            <w:tcW w:w="1258" w:type="dxa"/>
            <w:tcBorders>
              <w:top w:val="dotted" w:sz="4" w:space="0" w:color="auto"/>
              <w:left w:val="nil"/>
              <w:bottom w:val="single" w:sz="4" w:space="0" w:color="auto"/>
              <w:right w:val="single" w:sz="4" w:space="0" w:color="auto"/>
            </w:tcBorders>
            <w:vAlign w:val="bottom"/>
          </w:tcPr>
          <w:p w:rsidR="007432C0" w:rsidRPr="00B73BE2" w:rsidRDefault="007432C0" w:rsidP="009C2553">
            <w:pPr>
              <w:spacing w:before="6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single" w:sz="4" w:space="0" w:color="auto"/>
              <w:right w:val="double" w:sz="6" w:space="0" w:color="auto"/>
            </w:tcBorders>
            <w:vAlign w:val="bottom"/>
          </w:tcPr>
          <w:p w:rsidR="007432C0" w:rsidRPr="00B73BE2" w:rsidRDefault="007432C0" w:rsidP="009C2553">
            <w:pPr>
              <w:spacing w:before="60" w:line="240" w:lineRule="exact"/>
              <w:ind w:firstLine="0"/>
              <w:jc w:val="center"/>
              <w:rPr>
                <w:rFonts w:cs="Arial"/>
                <w:sz w:val="20"/>
              </w:rPr>
            </w:pPr>
            <w:r w:rsidRPr="00B73BE2">
              <w:rPr>
                <w:rFonts w:cs="Arial"/>
                <w:sz w:val="20"/>
              </w:rPr>
              <w:t>-</w:t>
            </w:r>
          </w:p>
        </w:tc>
      </w:tr>
      <w:tr w:rsidR="007432C0" w:rsidRPr="003D7966" w:rsidTr="007432C0">
        <w:tc>
          <w:tcPr>
            <w:tcW w:w="9072" w:type="dxa"/>
            <w:gridSpan w:val="5"/>
            <w:tcBorders>
              <w:top w:val="single" w:sz="4" w:space="0" w:color="auto"/>
              <w:left w:val="double" w:sz="6" w:space="0" w:color="auto"/>
              <w:bottom w:val="double" w:sz="4" w:space="0" w:color="auto"/>
              <w:right w:val="double" w:sz="6" w:space="0" w:color="auto"/>
            </w:tcBorders>
          </w:tcPr>
          <w:p w:rsidR="007432C0" w:rsidRPr="0017270D" w:rsidRDefault="007432C0" w:rsidP="003B6727">
            <w:pPr>
              <w:pStyle w:val="afffffa"/>
              <w:numPr>
                <w:ilvl w:val="0"/>
                <w:numId w:val="13"/>
              </w:numPr>
              <w:tabs>
                <w:tab w:val="left" w:pos="426"/>
              </w:tabs>
              <w:spacing w:before="80" w:line="240" w:lineRule="exact"/>
              <w:ind w:left="142" w:right="141" w:firstLine="0"/>
              <w:rPr>
                <w:rFonts w:cs="Arial"/>
                <w:sz w:val="20"/>
              </w:rPr>
            </w:pPr>
            <w:r w:rsidRPr="0017270D">
              <w:rPr>
                <w:rFonts w:cs="Arial"/>
                <w:color w:val="000000"/>
                <w:sz w:val="20"/>
              </w:rPr>
              <w:t>Сведения не публикуются в целях обеспечения конфиденциальности первичных стат</w:t>
            </w:r>
            <w:r w:rsidRPr="0017270D">
              <w:rPr>
                <w:rFonts w:cs="Arial"/>
                <w:color w:val="000000"/>
                <w:sz w:val="20"/>
              </w:rPr>
              <w:t>и</w:t>
            </w:r>
            <w:r w:rsidRPr="0017270D">
              <w:rPr>
                <w:rFonts w:cs="Arial"/>
                <w:color w:val="000000"/>
                <w:sz w:val="20"/>
              </w:rPr>
              <w:t>стических данных, полученных от организаций, в соответствии с Федеральным законом от 29</w:t>
            </w:r>
            <w:r w:rsidR="00FD6690">
              <w:rPr>
                <w:rFonts w:cs="Arial"/>
                <w:color w:val="000000"/>
                <w:sz w:val="20"/>
              </w:rPr>
              <w:t>.</w:t>
            </w:r>
            <w:r w:rsidRPr="0017270D">
              <w:rPr>
                <w:rFonts w:cs="Arial"/>
                <w:color w:val="000000"/>
                <w:sz w:val="20"/>
              </w:rPr>
              <w:t>11</w:t>
            </w:r>
            <w:r w:rsidR="00FD6690">
              <w:rPr>
                <w:rFonts w:cs="Arial"/>
                <w:color w:val="000000"/>
                <w:sz w:val="20"/>
              </w:rPr>
              <w:t>.</w:t>
            </w:r>
            <w:r w:rsidRPr="0017270D">
              <w:rPr>
                <w:rFonts w:cs="Arial"/>
                <w:color w:val="000000"/>
                <w:sz w:val="20"/>
              </w:rPr>
              <w:t>07 № 282-ФЗ «Об официальном статистическом учете и системе государственной ст</w:t>
            </w:r>
            <w:r w:rsidRPr="0017270D">
              <w:rPr>
                <w:rFonts w:cs="Arial"/>
                <w:color w:val="000000"/>
                <w:sz w:val="20"/>
              </w:rPr>
              <w:t>а</w:t>
            </w:r>
            <w:r w:rsidRPr="0017270D">
              <w:rPr>
                <w:rFonts w:cs="Arial"/>
                <w:color w:val="000000"/>
                <w:sz w:val="20"/>
              </w:rPr>
              <w:t>тистики в Российской Федерации» (ст</w:t>
            </w:r>
            <w:r w:rsidR="00FD6690">
              <w:rPr>
                <w:rFonts w:cs="Arial"/>
                <w:color w:val="000000"/>
                <w:sz w:val="20"/>
              </w:rPr>
              <w:t>.</w:t>
            </w:r>
            <w:r w:rsidRPr="0017270D">
              <w:rPr>
                <w:rFonts w:cs="Arial"/>
                <w:color w:val="000000"/>
                <w:sz w:val="20"/>
              </w:rPr>
              <w:t>4 п</w:t>
            </w:r>
            <w:r w:rsidR="00FD6690">
              <w:rPr>
                <w:rFonts w:cs="Arial"/>
                <w:color w:val="000000"/>
                <w:sz w:val="20"/>
              </w:rPr>
              <w:t>.</w:t>
            </w:r>
            <w:r w:rsidRPr="0017270D">
              <w:rPr>
                <w:rFonts w:cs="Arial"/>
                <w:color w:val="000000"/>
                <w:sz w:val="20"/>
              </w:rPr>
              <w:t>5, ст</w:t>
            </w:r>
            <w:r w:rsidR="00FD6690">
              <w:rPr>
                <w:rFonts w:cs="Arial"/>
                <w:color w:val="000000"/>
                <w:sz w:val="20"/>
              </w:rPr>
              <w:t>.</w:t>
            </w:r>
            <w:r w:rsidRPr="0017270D">
              <w:rPr>
                <w:rFonts w:cs="Arial"/>
                <w:color w:val="000000"/>
                <w:sz w:val="20"/>
              </w:rPr>
              <w:t>9 п</w:t>
            </w:r>
            <w:r w:rsidR="00FD6690">
              <w:rPr>
                <w:rFonts w:cs="Arial"/>
                <w:color w:val="000000"/>
                <w:sz w:val="20"/>
              </w:rPr>
              <w:t>.</w:t>
            </w:r>
            <w:r w:rsidRPr="0017270D">
              <w:rPr>
                <w:rFonts w:cs="Arial"/>
                <w:color w:val="000000"/>
                <w:sz w:val="20"/>
              </w:rPr>
              <w:t>1)</w:t>
            </w:r>
            <w:r w:rsidR="00FD6690">
              <w:rPr>
                <w:rFonts w:cs="Arial"/>
                <w:color w:val="000000"/>
                <w:sz w:val="20"/>
              </w:rPr>
              <w:t>.</w:t>
            </w:r>
          </w:p>
        </w:tc>
      </w:tr>
    </w:tbl>
    <w:p w:rsidR="007432C0" w:rsidRPr="00E865D1" w:rsidRDefault="007432C0" w:rsidP="007432C0">
      <w:pPr>
        <w:pStyle w:val="affff8"/>
        <w:widowControl w:val="0"/>
        <w:spacing w:before="240" w:beforeAutospacing="0" w:after="0" w:afterAutospacing="0" w:line="288" w:lineRule="auto"/>
        <w:ind w:firstLine="709"/>
        <w:jc w:val="both"/>
        <w:rPr>
          <w:b/>
        </w:rPr>
      </w:pPr>
    </w:p>
    <w:p w:rsidR="008A6069" w:rsidRDefault="008A6069" w:rsidP="00B27304">
      <w:pPr>
        <w:pStyle w:val="34"/>
        <w:suppressAutoHyphens/>
        <w:spacing w:before="120"/>
        <w:rPr>
          <w:rFonts w:cs="Arial"/>
          <w:spacing w:val="-2"/>
        </w:rPr>
      </w:pP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24" w:name="_Toc25152697"/>
      <w:r>
        <w:rPr>
          <w:rFonts w:cs="Arial"/>
          <w:noProof w:val="0"/>
          <w:sz w:val="28"/>
        </w:rPr>
        <w:lastRenderedPageBreak/>
        <w:t>Институциональная структура экономики</w:t>
      </w:r>
      <w:bookmarkEnd w:id="124"/>
    </w:p>
    <w:p w:rsidR="0079363E" w:rsidRPr="00E857C5" w:rsidRDefault="0079363E" w:rsidP="00AD4738">
      <w:pPr>
        <w:pStyle w:val="30"/>
        <w:keepNext w:val="0"/>
        <w:numPr>
          <w:ilvl w:val="1"/>
          <w:numId w:val="1"/>
        </w:numPr>
        <w:tabs>
          <w:tab w:val="num" w:pos="2268"/>
        </w:tabs>
        <w:spacing w:before="240" w:after="360"/>
        <w:ind w:left="1134" w:firstLine="0"/>
        <w:jc w:val="left"/>
        <w:rPr>
          <w:rFonts w:cs="Arial"/>
          <w:noProof w:val="0"/>
        </w:rPr>
      </w:pPr>
      <w:bookmarkStart w:id="125" w:name="_Toc25152698"/>
      <w:r>
        <w:rPr>
          <w:rFonts w:cs="Arial"/>
          <w:noProof w:val="0"/>
        </w:rPr>
        <w:t>Характеристика хозяйствующих субъектов</w:t>
      </w:r>
      <w:bookmarkEnd w:id="125"/>
      <w:r>
        <w:rPr>
          <w:rFonts w:cs="Arial"/>
          <w:noProof w:val="0"/>
        </w:rPr>
        <w:t xml:space="preserve"> </w:t>
      </w:r>
    </w:p>
    <w:p w:rsidR="00AD4738" w:rsidRPr="00984FD9" w:rsidRDefault="00AD4738" w:rsidP="00AD4738">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AD4738" w:rsidRPr="00984FD9" w:rsidRDefault="00AD4738" w:rsidP="00AD4738">
      <w:pPr>
        <w:pStyle w:val="34"/>
        <w:spacing w:before="120"/>
        <w:rPr>
          <w:rFonts w:cs="Arial"/>
        </w:rPr>
      </w:pPr>
      <w:r w:rsidRPr="00984FD9">
        <w:rPr>
          <w:rFonts w:cs="Arial"/>
        </w:rPr>
        <w:t xml:space="preserve">Из </w:t>
      </w:r>
      <w:r>
        <w:rPr>
          <w:rFonts w:cs="Arial"/>
        </w:rPr>
        <w:t>1</w:t>
      </w:r>
      <w:r w:rsidRPr="003E39DA">
        <w:rPr>
          <w:rFonts w:cs="Arial"/>
        </w:rPr>
        <w:t>0</w:t>
      </w:r>
      <w:r w:rsidRPr="0059284A">
        <w:rPr>
          <w:rFonts w:cs="Arial"/>
        </w:rPr>
        <w:t>5</w:t>
      </w:r>
      <w:r>
        <w:rPr>
          <w:rFonts w:cs="Arial"/>
        </w:rPr>
        <w:t xml:space="preserve">,2 </w:t>
      </w:r>
      <w:r w:rsidRPr="00984FD9">
        <w:rPr>
          <w:rFonts w:cs="Arial"/>
        </w:rPr>
        <w:t>тыс.</w:t>
      </w:r>
      <w:r>
        <w:rPr>
          <w:rFonts w:cs="Arial"/>
        </w:rPr>
        <w:t xml:space="preserve"> </w:t>
      </w:r>
      <w:r w:rsidRPr="00984FD9">
        <w:rPr>
          <w:rFonts w:cs="Arial"/>
        </w:rPr>
        <w:t>организаций, учтенных в Статрегистре на территории Новосиби</w:t>
      </w:r>
      <w:r w:rsidRPr="00984FD9">
        <w:rPr>
          <w:rFonts w:cs="Arial"/>
        </w:rPr>
        <w:t>р</w:t>
      </w:r>
      <w:r w:rsidRPr="00984FD9">
        <w:rPr>
          <w:rFonts w:cs="Arial"/>
        </w:rPr>
        <w:t>ской области, 1</w:t>
      </w:r>
      <w:r>
        <w:rPr>
          <w:rFonts w:cs="Arial"/>
        </w:rPr>
        <w:t xml:space="preserve">03,7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AD4738" w:rsidRPr="00984FD9" w:rsidRDefault="00AD4738" w:rsidP="00AD4738">
      <w:pPr>
        <w:pStyle w:val="aff6"/>
        <w:spacing w:before="120" w:after="0"/>
        <w:jc w:val="center"/>
        <w:rPr>
          <w:rFonts w:cs="Arial"/>
          <w:caps/>
          <w:sz w:val="24"/>
        </w:rPr>
      </w:pPr>
      <w:r w:rsidRPr="00984FD9">
        <w:rPr>
          <w:rFonts w:cs="Arial"/>
          <w:i w:val="0"/>
        </w:rPr>
        <w:t xml:space="preserve">Распределение учтенных в Статрегистре организаций </w:t>
      </w:r>
      <w:r w:rsidRPr="00984FD9">
        <w:rPr>
          <w:rFonts w:cs="Arial"/>
          <w:i w:val="0"/>
        </w:rPr>
        <w:br/>
        <w:t>по видам деятельности и формам собственности на 1</w:t>
      </w:r>
      <w:r>
        <w:rPr>
          <w:rFonts w:cs="Arial"/>
          <w:i w:val="0"/>
        </w:rPr>
        <w:t xml:space="preserve"> ноября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AD4738" w:rsidRPr="007D74E9" w:rsidTr="00AD4738">
        <w:trPr>
          <w:cantSplit/>
          <w:tblHeader/>
        </w:trPr>
        <w:tc>
          <w:tcPr>
            <w:tcW w:w="2697" w:type="dxa"/>
            <w:vMerge w:val="restart"/>
            <w:tcBorders>
              <w:top w:val="double" w:sz="4" w:space="0" w:color="auto"/>
              <w:bottom w:val="dotted" w:sz="4" w:space="0" w:color="auto"/>
            </w:tcBorders>
            <w:vAlign w:val="center"/>
          </w:tcPr>
          <w:p w:rsidR="00AD4738" w:rsidRPr="007D74E9" w:rsidRDefault="00AD4738" w:rsidP="00AD4738">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AD4738" w:rsidRPr="007D74E9" w:rsidRDefault="00AD4738" w:rsidP="00AD4738">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AD4738" w:rsidRPr="007D74E9" w:rsidRDefault="00AD4738" w:rsidP="00AD4738">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AD4738" w:rsidRPr="007D74E9" w:rsidTr="00AD4738">
        <w:trPr>
          <w:cantSplit/>
          <w:tblHeader/>
        </w:trPr>
        <w:tc>
          <w:tcPr>
            <w:tcW w:w="2697" w:type="dxa"/>
            <w:vMerge/>
            <w:tcBorders>
              <w:top w:val="dotted" w:sz="4" w:space="0" w:color="auto"/>
              <w:bottom w:val="dotted" w:sz="4" w:space="0" w:color="auto"/>
            </w:tcBorders>
            <w:vAlign w:val="bottom"/>
          </w:tcPr>
          <w:p w:rsidR="00AD4738" w:rsidRPr="007D74E9" w:rsidRDefault="00AD4738" w:rsidP="00AD4738">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AD4738" w:rsidRPr="007D74E9" w:rsidRDefault="00AD4738" w:rsidP="00AD4738">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AD4738" w:rsidRPr="007D74E9" w:rsidRDefault="00AD4738" w:rsidP="00AD4738">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AD4738" w:rsidRPr="007D74E9" w:rsidRDefault="00AD4738" w:rsidP="00AD4738">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AD4738" w:rsidRPr="007D74E9" w:rsidRDefault="00AD4738" w:rsidP="00AD4738">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AD4738" w:rsidRPr="007D74E9" w:rsidTr="00AD4738">
        <w:trPr>
          <w:cantSplit/>
          <w:tblHeader/>
        </w:trPr>
        <w:tc>
          <w:tcPr>
            <w:tcW w:w="2697" w:type="dxa"/>
            <w:vMerge/>
            <w:tcBorders>
              <w:top w:val="dotted" w:sz="4" w:space="0" w:color="auto"/>
              <w:bottom w:val="single" w:sz="4" w:space="0" w:color="auto"/>
            </w:tcBorders>
            <w:vAlign w:val="bottom"/>
          </w:tcPr>
          <w:p w:rsidR="00AD4738" w:rsidRPr="007D74E9" w:rsidRDefault="00AD4738" w:rsidP="00AD4738">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AD4738" w:rsidRPr="007D74E9" w:rsidRDefault="00AD4738" w:rsidP="00AD4738">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AD4738" w:rsidRPr="007D74E9" w:rsidRDefault="00AD4738" w:rsidP="00AD4738">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AD4738" w:rsidRPr="00E71811" w:rsidRDefault="00AD4738" w:rsidP="00AD4738">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AD4738" w:rsidRPr="007D74E9" w:rsidRDefault="00AD4738" w:rsidP="00AD4738">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AD4738" w:rsidRPr="00E71811" w:rsidRDefault="00AD4738" w:rsidP="00AD4738">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AD4738" w:rsidRPr="007D74E9" w:rsidRDefault="00AD4738" w:rsidP="00AD4738">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AD4738" w:rsidRPr="00CE7399" w:rsidRDefault="00AD4738" w:rsidP="00AD4738">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AD4738" w:rsidRPr="00984FD9" w:rsidTr="00AD4738">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AD4738" w:rsidRPr="00984FD9" w:rsidRDefault="00AD4738" w:rsidP="00AD4738">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b/>
                <w:lang w:val="en-US"/>
              </w:rPr>
            </w:pPr>
            <w:r>
              <w:rPr>
                <w:rFonts w:cs="Arial"/>
                <w:b/>
                <w:lang w:val="en-US"/>
              </w:rPr>
              <w:t>105239</w:t>
            </w:r>
          </w:p>
        </w:tc>
        <w:tc>
          <w:tcPr>
            <w:tcW w:w="871" w:type="dxa"/>
            <w:tcBorders>
              <w:top w:val="single"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b/>
                <w:lang w:val="en-US"/>
              </w:rPr>
            </w:pPr>
            <w:r>
              <w:rPr>
                <w:rFonts w:cs="Arial"/>
                <w:b/>
                <w:lang w:val="en-US"/>
              </w:rPr>
              <w:t>5432</w:t>
            </w:r>
          </w:p>
        </w:tc>
        <w:tc>
          <w:tcPr>
            <w:tcW w:w="1134" w:type="dxa"/>
            <w:tcBorders>
              <w:top w:val="single" w:sz="4" w:space="0" w:color="auto"/>
              <w:bottom w:val="dotted" w:sz="4" w:space="0" w:color="auto"/>
            </w:tcBorders>
            <w:shd w:val="clear" w:color="auto" w:fill="FFFFFF"/>
            <w:vAlign w:val="bottom"/>
          </w:tcPr>
          <w:p w:rsidR="00AD4738" w:rsidRPr="0084280D" w:rsidRDefault="00AD4738" w:rsidP="00AD4738">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,2</w:t>
            </w:r>
          </w:p>
        </w:tc>
        <w:tc>
          <w:tcPr>
            <w:tcW w:w="830" w:type="dxa"/>
            <w:tcBorders>
              <w:top w:val="single"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b/>
                <w:lang w:val="en-US"/>
              </w:rPr>
            </w:pPr>
            <w:r>
              <w:rPr>
                <w:rFonts w:cs="Arial"/>
                <w:b/>
                <w:lang w:val="en-US"/>
              </w:rPr>
              <w:t>94591</w:t>
            </w:r>
          </w:p>
        </w:tc>
        <w:tc>
          <w:tcPr>
            <w:tcW w:w="1134" w:type="dxa"/>
            <w:tcBorders>
              <w:top w:val="single" w:sz="4" w:space="0" w:color="auto"/>
              <w:bottom w:val="dotted" w:sz="4" w:space="0" w:color="auto"/>
            </w:tcBorders>
            <w:shd w:val="clear" w:color="auto" w:fill="FFFFFF"/>
            <w:vAlign w:val="bottom"/>
          </w:tcPr>
          <w:p w:rsidR="00AD4738" w:rsidRPr="005358C8" w:rsidRDefault="00AD4738" w:rsidP="00AD4738">
            <w:pPr>
              <w:pStyle w:val="aff1"/>
              <w:spacing w:before="40" w:line="240" w:lineRule="exact"/>
              <w:rPr>
                <w:rFonts w:cs="Arial"/>
                <w:b/>
              </w:rPr>
            </w:pPr>
            <w:r>
              <w:rPr>
                <w:rFonts w:cs="Arial"/>
                <w:b/>
              </w:rPr>
              <w:t>89,9</w:t>
            </w:r>
          </w:p>
        </w:tc>
        <w:tc>
          <w:tcPr>
            <w:tcW w:w="709" w:type="dxa"/>
            <w:tcBorders>
              <w:top w:val="single"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b/>
                <w:lang w:val="en-US"/>
              </w:rPr>
            </w:pPr>
            <w:r>
              <w:rPr>
                <w:rFonts w:cs="Arial"/>
                <w:b/>
                <w:lang w:val="en-US"/>
              </w:rPr>
              <w:t>344</w:t>
            </w:r>
          </w:p>
        </w:tc>
        <w:tc>
          <w:tcPr>
            <w:tcW w:w="1134" w:type="dxa"/>
            <w:tcBorders>
              <w:top w:val="single" w:sz="4" w:space="0" w:color="auto"/>
              <w:bottom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b/>
                <w:bCs/>
                <w:color w:val="000000"/>
                <w:sz w:val="20"/>
              </w:rPr>
            </w:pPr>
            <w:r>
              <w:rPr>
                <w:rFonts w:cs="Arial"/>
                <w:b/>
                <w:bCs/>
                <w:color w:val="000000"/>
                <w:sz w:val="20"/>
              </w:rPr>
              <w:t>0,3</w:t>
            </w:r>
          </w:p>
        </w:tc>
      </w:tr>
      <w:tr w:rsidR="00AD4738" w:rsidRPr="00984FD9" w:rsidTr="00AD4738">
        <w:tblPrEx>
          <w:tblCellMar>
            <w:left w:w="71" w:type="dxa"/>
            <w:right w:w="71" w:type="dxa"/>
          </w:tblCellMar>
        </w:tblPrEx>
        <w:trPr>
          <w:cantSplit/>
          <w:trHeight w:val="20"/>
        </w:trPr>
        <w:tc>
          <w:tcPr>
            <w:tcW w:w="2697" w:type="dxa"/>
            <w:tcBorders>
              <w:top w:val="nil"/>
            </w:tcBorders>
            <w:shd w:val="clear" w:color="auto" w:fill="FFFFFF"/>
            <w:vAlign w:val="bottom"/>
          </w:tcPr>
          <w:p w:rsidR="00AD4738" w:rsidRDefault="00AD4738" w:rsidP="00AD4738">
            <w:pPr>
              <w:pStyle w:val="aff"/>
              <w:ind w:left="74"/>
              <w:rPr>
                <w:rFonts w:cs="Arial"/>
              </w:rPr>
            </w:pPr>
            <w:r>
              <w:rPr>
                <w:rFonts w:cs="Arial"/>
              </w:rPr>
              <w:t>в</w:t>
            </w:r>
            <w:r w:rsidRPr="0021211F">
              <w:rPr>
                <w:rFonts w:cs="Arial"/>
              </w:rPr>
              <w:t xml:space="preserve"> том числе по видам экономической деятел</w:t>
            </w:r>
            <w:r w:rsidRPr="0021211F">
              <w:rPr>
                <w:rFonts w:cs="Arial"/>
              </w:rPr>
              <w:t>ь</w:t>
            </w:r>
            <w:r w:rsidRPr="0021211F">
              <w:rPr>
                <w:rFonts w:cs="Arial"/>
              </w:rPr>
              <w:t>ности:</w:t>
            </w:r>
          </w:p>
          <w:p w:rsidR="00AD4738" w:rsidRPr="0021211F" w:rsidRDefault="00AD4738" w:rsidP="00AD4738">
            <w:pPr>
              <w:pStyle w:val="aff"/>
              <w:ind w:left="74"/>
              <w:rPr>
                <w:rFonts w:cs="Arial"/>
              </w:rPr>
            </w:pPr>
            <w:r w:rsidRPr="0021211F">
              <w:rPr>
                <w:rFonts w:cs="Arial"/>
              </w:rPr>
              <w:t>сельское, лесное хозя</w:t>
            </w:r>
            <w:r w:rsidRPr="0021211F">
              <w:rPr>
                <w:rFonts w:cs="Arial"/>
              </w:rPr>
              <w:t>й</w:t>
            </w:r>
            <w:r w:rsidRPr="0021211F">
              <w:rPr>
                <w:rFonts w:cs="Arial"/>
              </w:rPr>
              <w:t>ство, охота, рыболовство и рыбоводство</w:t>
            </w:r>
          </w:p>
        </w:tc>
        <w:tc>
          <w:tcPr>
            <w:tcW w:w="850" w:type="dxa"/>
            <w:tcBorders>
              <w:top w:val="nil"/>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1721</w:t>
            </w:r>
          </w:p>
        </w:tc>
        <w:tc>
          <w:tcPr>
            <w:tcW w:w="871" w:type="dxa"/>
            <w:tcBorders>
              <w:top w:val="nil"/>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60</w:t>
            </w:r>
          </w:p>
        </w:tc>
        <w:tc>
          <w:tcPr>
            <w:tcW w:w="1134" w:type="dxa"/>
            <w:tcBorders>
              <w:top w:val="nil"/>
            </w:tcBorders>
            <w:shd w:val="clear" w:color="auto" w:fill="FFFFFF"/>
            <w:vAlign w:val="bottom"/>
          </w:tcPr>
          <w:p w:rsidR="00AD4738" w:rsidRPr="00B10272" w:rsidRDefault="00AD4738" w:rsidP="00AD4738">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1617</w:t>
            </w:r>
          </w:p>
        </w:tc>
        <w:tc>
          <w:tcPr>
            <w:tcW w:w="1134" w:type="dxa"/>
            <w:tcBorders>
              <w:top w:val="nil"/>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94,0</w:t>
            </w:r>
          </w:p>
        </w:tc>
        <w:tc>
          <w:tcPr>
            <w:tcW w:w="709" w:type="dxa"/>
            <w:tcBorders>
              <w:top w:val="nil"/>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5</w:t>
            </w:r>
          </w:p>
        </w:tc>
        <w:tc>
          <w:tcPr>
            <w:tcW w:w="1134" w:type="dxa"/>
            <w:tcBorders>
              <w:top w:val="nil"/>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0,3</w:t>
            </w:r>
          </w:p>
        </w:tc>
      </w:tr>
      <w:tr w:rsidR="00AD4738" w:rsidRPr="00984FD9" w:rsidTr="00AD4738">
        <w:tblPrEx>
          <w:tblCellMar>
            <w:left w:w="71" w:type="dxa"/>
            <w:right w:w="71" w:type="dxa"/>
          </w:tblCellMar>
        </w:tblPrEx>
        <w:trPr>
          <w:cantSplit/>
          <w:trHeight w:val="20"/>
        </w:trPr>
        <w:tc>
          <w:tcPr>
            <w:tcW w:w="2697" w:type="dxa"/>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добыча полезных ископ</w:t>
            </w:r>
            <w:r w:rsidRPr="0021211F">
              <w:rPr>
                <w:rFonts w:cs="Arial"/>
                <w:sz w:val="20"/>
              </w:rPr>
              <w:t>а</w:t>
            </w:r>
            <w:r w:rsidRPr="0021211F">
              <w:rPr>
                <w:rFonts w:cs="Arial"/>
                <w:sz w:val="20"/>
              </w:rPr>
              <w:t>емых</w:t>
            </w:r>
          </w:p>
        </w:tc>
        <w:tc>
          <w:tcPr>
            <w:tcW w:w="85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159</w:t>
            </w:r>
          </w:p>
        </w:tc>
        <w:tc>
          <w:tcPr>
            <w:tcW w:w="871"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149</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93,7</w:t>
            </w:r>
          </w:p>
        </w:tc>
        <w:tc>
          <w:tcPr>
            <w:tcW w:w="709"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w:t>
            </w:r>
          </w:p>
        </w:tc>
        <w:tc>
          <w:tcPr>
            <w:tcW w:w="1134" w:type="dxa"/>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1,3</w:t>
            </w:r>
          </w:p>
        </w:tc>
      </w:tr>
      <w:tr w:rsidR="00AD4738" w:rsidRPr="00984FD9" w:rsidTr="00AD4738">
        <w:tblPrEx>
          <w:tblCellMar>
            <w:left w:w="71" w:type="dxa"/>
            <w:right w:w="71" w:type="dxa"/>
          </w:tblCellMar>
        </w:tblPrEx>
        <w:trPr>
          <w:cantSplit/>
          <w:trHeight w:val="20"/>
        </w:trPr>
        <w:tc>
          <w:tcPr>
            <w:tcW w:w="2697" w:type="dxa"/>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8407</w:t>
            </w:r>
          </w:p>
        </w:tc>
        <w:tc>
          <w:tcPr>
            <w:tcW w:w="871"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21</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8097</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36</w:t>
            </w:r>
          </w:p>
        </w:tc>
        <w:tc>
          <w:tcPr>
            <w:tcW w:w="1134" w:type="dxa"/>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0,4</w:t>
            </w:r>
          </w:p>
        </w:tc>
      </w:tr>
      <w:tr w:rsidR="00AD4738" w:rsidRPr="00984FD9" w:rsidTr="00AD4738">
        <w:tblPrEx>
          <w:tblCellMar>
            <w:left w:w="71" w:type="dxa"/>
            <w:right w:w="71" w:type="dxa"/>
          </w:tblCellMar>
        </w:tblPrEx>
        <w:trPr>
          <w:cantSplit/>
          <w:trHeight w:val="20"/>
        </w:trPr>
        <w:tc>
          <w:tcPr>
            <w:tcW w:w="2697" w:type="dxa"/>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615</w:t>
            </w:r>
          </w:p>
        </w:tc>
        <w:tc>
          <w:tcPr>
            <w:tcW w:w="871"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212</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34,5</w:t>
            </w:r>
          </w:p>
        </w:tc>
        <w:tc>
          <w:tcPr>
            <w:tcW w:w="83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385</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62,6</w:t>
            </w:r>
          </w:p>
        </w:tc>
        <w:tc>
          <w:tcPr>
            <w:tcW w:w="709"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1,6</w:t>
            </w:r>
          </w:p>
        </w:tc>
      </w:tr>
      <w:tr w:rsidR="00AD4738" w:rsidRPr="00984FD9" w:rsidTr="00AD4738">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водоснабжение; водоо</w:t>
            </w:r>
            <w:r w:rsidRPr="0021211F">
              <w:rPr>
                <w:rFonts w:cs="Arial"/>
                <w:sz w:val="20"/>
              </w:rPr>
              <w:t>т</w:t>
            </w:r>
            <w:r w:rsidRPr="0021211F">
              <w:rPr>
                <w:rFonts w:cs="Arial"/>
                <w:sz w:val="20"/>
              </w:rPr>
              <w:t>ведение, организация сбора и утилизации отх</w:t>
            </w:r>
            <w:r w:rsidRPr="0021211F">
              <w:rPr>
                <w:rFonts w:cs="Arial"/>
                <w:sz w:val="20"/>
              </w:rPr>
              <w:t>о</w:t>
            </w:r>
            <w:r w:rsidRPr="0021211F">
              <w:rPr>
                <w:rFonts w:cs="Arial"/>
                <w:sz w:val="20"/>
              </w:rPr>
              <w:t>дов, деятельность по ли</w:t>
            </w:r>
            <w:r w:rsidRPr="0021211F">
              <w:rPr>
                <w:rFonts w:cs="Arial"/>
                <w:sz w:val="20"/>
              </w:rPr>
              <w:t>к</w:t>
            </w:r>
            <w:r w:rsidRPr="0021211F">
              <w:rPr>
                <w:rFonts w:cs="Arial"/>
                <w:sz w:val="20"/>
              </w:rPr>
              <w:t>видации загрязнений</w:t>
            </w:r>
          </w:p>
        </w:tc>
        <w:tc>
          <w:tcPr>
            <w:tcW w:w="850"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498</w:t>
            </w:r>
          </w:p>
        </w:tc>
        <w:tc>
          <w:tcPr>
            <w:tcW w:w="871"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89</w:t>
            </w:r>
          </w:p>
        </w:tc>
        <w:tc>
          <w:tcPr>
            <w:tcW w:w="1134" w:type="dxa"/>
            <w:tcBorders>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17,9</w:t>
            </w:r>
          </w:p>
        </w:tc>
        <w:tc>
          <w:tcPr>
            <w:tcW w:w="830"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400</w:t>
            </w:r>
          </w:p>
        </w:tc>
        <w:tc>
          <w:tcPr>
            <w:tcW w:w="1134" w:type="dxa"/>
            <w:tcBorders>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80,3</w:t>
            </w:r>
          </w:p>
        </w:tc>
        <w:tc>
          <w:tcPr>
            <w:tcW w:w="709"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0,4</w:t>
            </w:r>
          </w:p>
        </w:tc>
      </w:tr>
      <w:tr w:rsidR="00AD4738" w:rsidRPr="00984FD9" w:rsidTr="00AD4738">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11194</w:t>
            </w:r>
          </w:p>
        </w:tc>
        <w:tc>
          <w:tcPr>
            <w:tcW w:w="871"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10963</w:t>
            </w:r>
          </w:p>
        </w:tc>
        <w:tc>
          <w:tcPr>
            <w:tcW w:w="1134" w:type="dxa"/>
            <w:tcBorders>
              <w:top w:val="dotted" w:sz="4" w:space="0" w:color="auto"/>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97,9</w:t>
            </w:r>
          </w:p>
        </w:tc>
        <w:tc>
          <w:tcPr>
            <w:tcW w:w="709"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6</w:t>
            </w:r>
          </w:p>
        </w:tc>
        <w:tc>
          <w:tcPr>
            <w:tcW w:w="1134" w:type="dxa"/>
            <w:tcBorders>
              <w:top w:val="dotted" w:sz="4" w:space="0" w:color="auto"/>
              <w:bottom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0,1</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w:t>
            </w:r>
            <w:r w:rsidRPr="0021211F">
              <w:rPr>
                <w:rFonts w:cs="Arial"/>
                <w:sz w:val="20"/>
              </w:rPr>
              <w:t>о</w:t>
            </w:r>
            <w:r w:rsidRPr="0021211F">
              <w:rPr>
                <w:rFonts w:cs="Arial"/>
                <w:sz w:val="20"/>
              </w:rPr>
              <w:t>транспортных средств и мотоциклов</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34743</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80</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33564</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96,6</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17</w:t>
            </w:r>
          </w:p>
        </w:tc>
        <w:tc>
          <w:tcPr>
            <w:tcW w:w="1134" w:type="dxa"/>
            <w:tcBorders>
              <w:top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0,1</w:t>
            </w:r>
          </w:p>
        </w:tc>
      </w:tr>
      <w:tr w:rsidR="00AD4738" w:rsidRPr="00984FD9" w:rsidTr="00AD4738">
        <w:tblPrEx>
          <w:tblCellMar>
            <w:left w:w="71" w:type="dxa"/>
            <w:right w:w="71" w:type="dxa"/>
          </w:tblCellMar>
        </w:tblPrEx>
        <w:trPr>
          <w:cantSplit/>
          <w:trHeight w:val="20"/>
        </w:trPr>
        <w:tc>
          <w:tcPr>
            <w:tcW w:w="2697" w:type="dxa"/>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7269</w:t>
            </w:r>
          </w:p>
        </w:tc>
        <w:tc>
          <w:tcPr>
            <w:tcW w:w="871"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121</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1,7</w:t>
            </w:r>
          </w:p>
        </w:tc>
        <w:tc>
          <w:tcPr>
            <w:tcW w:w="830"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6999</w:t>
            </w:r>
          </w:p>
        </w:tc>
        <w:tc>
          <w:tcPr>
            <w:tcW w:w="1134" w:type="dxa"/>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31</w:t>
            </w:r>
          </w:p>
        </w:tc>
        <w:tc>
          <w:tcPr>
            <w:tcW w:w="1134" w:type="dxa"/>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0,4</w:t>
            </w:r>
          </w:p>
        </w:tc>
      </w:tr>
      <w:tr w:rsidR="00AD4738" w:rsidRPr="00984FD9" w:rsidTr="00AD4738">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2028</w:t>
            </w:r>
          </w:p>
        </w:tc>
        <w:tc>
          <w:tcPr>
            <w:tcW w:w="871"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21</w:t>
            </w:r>
          </w:p>
        </w:tc>
        <w:tc>
          <w:tcPr>
            <w:tcW w:w="1134" w:type="dxa"/>
            <w:tcBorders>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1950</w:t>
            </w:r>
          </w:p>
        </w:tc>
        <w:tc>
          <w:tcPr>
            <w:tcW w:w="1134" w:type="dxa"/>
            <w:tcBorders>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96,2</w:t>
            </w:r>
          </w:p>
        </w:tc>
        <w:tc>
          <w:tcPr>
            <w:tcW w:w="709" w:type="dxa"/>
            <w:tcBorders>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0,0</w:t>
            </w:r>
          </w:p>
        </w:tc>
      </w:tr>
      <w:tr w:rsidR="00AD4738" w:rsidRPr="00984FD9" w:rsidTr="00AD4738">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AD4738" w:rsidRPr="001E76A1" w:rsidRDefault="00AD4738" w:rsidP="00AD4738">
            <w:pPr>
              <w:spacing w:before="40" w:line="240" w:lineRule="exact"/>
              <w:ind w:firstLine="0"/>
              <w:jc w:val="center"/>
              <w:rPr>
                <w:rFonts w:cs="Arial"/>
                <w:sz w:val="20"/>
                <w:lang w:val="en-US"/>
              </w:rPr>
            </w:pPr>
            <w:r>
              <w:rPr>
                <w:rFonts w:cs="Arial"/>
                <w:sz w:val="20"/>
                <w:lang w:val="en-US"/>
              </w:rPr>
              <w:t>2757</w:t>
            </w:r>
          </w:p>
        </w:tc>
        <w:tc>
          <w:tcPr>
            <w:tcW w:w="871" w:type="dxa"/>
            <w:tcBorders>
              <w:top w:val="dotted" w:sz="4" w:space="0" w:color="auto"/>
              <w:bottom w:val="dotted" w:sz="4" w:space="0" w:color="auto"/>
            </w:tcBorders>
            <w:shd w:val="clear" w:color="auto" w:fill="FFFFFF"/>
            <w:vAlign w:val="bottom"/>
          </w:tcPr>
          <w:p w:rsidR="00AD4738" w:rsidRPr="001E76A1" w:rsidRDefault="00AD4738" w:rsidP="00AD4738">
            <w:pPr>
              <w:spacing w:before="40" w:line="240" w:lineRule="exact"/>
              <w:ind w:firstLine="0"/>
              <w:jc w:val="center"/>
              <w:rPr>
                <w:rFonts w:cs="Arial"/>
                <w:color w:val="000000"/>
                <w:sz w:val="20"/>
                <w:lang w:val="en-US"/>
              </w:rPr>
            </w:pPr>
            <w:r>
              <w:rPr>
                <w:rFonts w:cs="Arial"/>
                <w:color w:val="000000"/>
                <w:sz w:val="20"/>
                <w:lang w:val="en-US"/>
              </w:rPr>
              <w:t>109</w:t>
            </w:r>
          </w:p>
        </w:tc>
        <w:tc>
          <w:tcPr>
            <w:tcW w:w="1134" w:type="dxa"/>
            <w:tcBorders>
              <w:top w:val="dotted" w:sz="4" w:space="0" w:color="auto"/>
              <w:bottom w:val="dotted" w:sz="4" w:space="0" w:color="auto"/>
            </w:tcBorders>
            <w:shd w:val="clear" w:color="auto" w:fill="FFFFFF"/>
            <w:vAlign w:val="bottom"/>
          </w:tcPr>
          <w:p w:rsidR="00AD4738" w:rsidRPr="0006756B" w:rsidRDefault="00AD4738" w:rsidP="00AD4738">
            <w:pPr>
              <w:spacing w:before="4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AD4738" w:rsidRPr="001E76A1" w:rsidRDefault="00AD4738" w:rsidP="00AD4738">
            <w:pPr>
              <w:spacing w:before="40" w:line="240" w:lineRule="exact"/>
              <w:ind w:firstLine="0"/>
              <w:jc w:val="center"/>
              <w:rPr>
                <w:rFonts w:cs="Arial"/>
                <w:color w:val="000000"/>
                <w:sz w:val="20"/>
                <w:lang w:val="en-US"/>
              </w:rPr>
            </w:pPr>
            <w:r>
              <w:rPr>
                <w:rFonts w:cs="Arial"/>
                <w:color w:val="000000"/>
                <w:sz w:val="20"/>
                <w:lang w:val="en-US"/>
              </w:rPr>
              <w:t>2546</w:t>
            </w:r>
          </w:p>
        </w:tc>
        <w:tc>
          <w:tcPr>
            <w:tcW w:w="1134" w:type="dxa"/>
            <w:tcBorders>
              <w:top w:val="dotted" w:sz="4" w:space="0" w:color="auto"/>
              <w:bottom w:val="dotted" w:sz="4" w:space="0" w:color="auto"/>
            </w:tcBorders>
            <w:shd w:val="clear" w:color="auto" w:fill="FFFFFF"/>
            <w:vAlign w:val="bottom"/>
          </w:tcPr>
          <w:p w:rsidR="00AD4738" w:rsidRPr="0006756B" w:rsidRDefault="00AD4738" w:rsidP="00AD4738">
            <w:pPr>
              <w:spacing w:before="40" w:line="240" w:lineRule="exact"/>
              <w:ind w:firstLine="0"/>
              <w:jc w:val="center"/>
              <w:rPr>
                <w:rFonts w:cs="Arial"/>
                <w:color w:val="000000"/>
                <w:sz w:val="20"/>
              </w:rPr>
            </w:pPr>
            <w:r>
              <w:rPr>
                <w:rFonts w:cs="Arial"/>
                <w:color w:val="000000"/>
                <w:sz w:val="20"/>
              </w:rPr>
              <w:t>92,3</w:t>
            </w:r>
          </w:p>
        </w:tc>
        <w:tc>
          <w:tcPr>
            <w:tcW w:w="709" w:type="dxa"/>
            <w:tcBorders>
              <w:top w:val="dotted" w:sz="4" w:space="0" w:color="auto"/>
              <w:bottom w:val="dotted" w:sz="4" w:space="0" w:color="auto"/>
            </w:tcBorders>
            <w:shd w:val="clear" w:color="auto" w:fill="FFFFFF"/>
            <w:vAlign w:val="bottom"/>
          </w:tcPr>
          <w:p w:rsidR="00AD4738" w:rsidRPr="001E76A1" w:rsidRDefault="00AD4738" w:rsidP="00AD4738">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AD4738" w:rsidRPr="0006756B" w:rsidRDefault="00AD4738" w:rsidP="00AD4738">
            <w:pPr>
              <w:spacing w:before="40" w:line="240" w:lineRule="exact"/>
              <w:ind w:firstLine="0"/>
              <w:jc w:val="center"/>
              <w:rPr>
                <w:rFonts w:cs="Arial"/>
                <w:color w:val="000000"/>
                <w:sz w:val="20"/>
              </w:rPr>
            </w:pPr>
            <w:r>
              <w:rPr>
                <w:rFonts w:cs="Arial"/>
                <w:color w:val="000000"/>
                <w:sz w:val="20"/>
              </w:rPr>
              <w:t>0,7</w:t>
            </w:r>
          </w:p>
        </w:tc>
      </w:tr>
      <w:tr w:rsidR="00AD4738" w:rsidRPr="00984FD9" w:rsidTr="00AD4738">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1643</w:t>
            </w:r>
          </w:p>
        </w:tc>
        <w:tc>
          <w:tcPr>
            <w:tcW w:w="871"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18</w:t>
            </w:r>
          </w:p>
        </w:tc>
        <w:tc>
          <w:tcPr>
            <w:tcW w:w="1134" w:type="dxa"/>
            <w:tcBorders>
              <w:top w:val="dotted" w:sz="4" w:space="0" w:color="auto"/>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1387</w:t>
            </w:r>
          </w:p>
        </w:tc>
        <w:tc>
          <w:tcPr>
            <w:tcW w:w="1134" w:type="dxa"/>
            <w:tcBorders>
              <w:top w:val="dotted" w:sz="4" w:space="0" w:color="auto"/>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84,4</w:t>
            </w:r>
          </w:p>
        </w:tc>
        <w:tc>
          <w:tcPr>
            <w:tcW w:w="709"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41</w:t>
            </w:r>
          </w:p>
        </w:tc>
        <w:tc>
          <w:tcPr>
            <w:tcW w:w="1134" w:type="dxa"/>
            <w:tcBorders>
              <w:top w:val="dotted" w:sz="4" w:space="0" w:color="auto"/>
              <w:bottom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2,5</w:t>
            </w:r>
          </w:p>
        </w:tc>
      </w:tr>
      <w:tr w:rsidR="00AD4738" w:rsidRPr="00984FD9" w:rsidTr="00AD4738">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lastRenderedPageBreak/>
              <w:t>деятельность по опер</w:t>
            </w:r>
            <w:r w:rsidRPr="0021211F">
              <w:rPr>
                <w:rFonts w:cs="Arial"/>
                <w:sz w:val="20"/>
              </w:rPr>
              <w:t>а</w:t>
            </w:r>
            <w:r w:rsidRPr="0021211F">
              <w:rPr>
                <w:rFonts w:cs="Arial"/>
                <w:sz w:val="20"/>
              </w:rPr>
              <w:t>циям с недвижимым им</w:t>
            </w:r>
            <w:r w:rsidRPr="0021211F">
              <w:rPr>
                <w:rFonts w:cs="Arial"/>
                <w:sz w:val="20"/>
              </w:rPr>
              <w:t>у</w:t>
            </w:r>
            <w:r w:rsidRPr="0021211F">
              <w:rPr>
                <w:rFonts w:cs="Arial"/>
                <w:sz w:val="20"/>
              </w:rPr>
              <w:t>ществом</w:t>
            </w:r>
          </w:p>
        </w:tc>
        <w:tc>
          <w:tcPr>
            <w:tcW w:w="850"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10075</w:t>
            </w:r>
          </w:p>
        </w:tc>
        <w:tc>
          <w:tcPr>
            <w:tcW w:w="871"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86</w:t>
            </w:r>
          </w:p>
        </w:tc>
        <w:tc>
          <w:tcPr>
            <w:tcW w:w="1134" w:type="dxa"/>
            <w:tcBorders>
              <w:top w:val="dotted" w:sz="4" w:space="0" w:color="auto"/>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9835</w:t>
            </w:r>
          </w:p>
        </w:tc>
        <w:tc>
          <w:tcPr>
            <w:tcW w:w="1134" w:type="dxa"/>
            <w:tcBorders>
              <w:top w:val="dotted" w:sz="4" w:space="0" w:color="auto"/>
              <w:bottom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0,2</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w:t>
            </w:r>
            <w:r w:rsidRPr="0021211F">
              <w:rPr>
                <w:rFonts w:cs="Arial"/>
                <w:sz w:val="20"/>
              </w:rPr>
              <w:t>х</w:t>
            </w:r>
            <w:r w:rsidRPr="0021211F">
              <w:rPr>
                <w:rFonts w:cs="Arial"/>
                <w:sz w:val="20"/>
              </w:rPr>
              <w:t>ническая</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8481</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227</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8001</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94,3</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101</w:t>
            </w:r>
          </w:p>
        </w:tc>
        <w:tc>
          <w:tcPr>
            <w:tcW w:w="1134" w:type="dxa"/>
            <w:tcBorders>
              <w:top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1,2</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админ</w:t>
            </w:r>
            <w:r w:rsidRPr="0021211F">
              <w:rPr>
                <w:rFonts w:cs="Arial"/>
                <w:sz w:val="20"/>
              </w:rPr>
              <w:t>и</w:t>
            </w:r>
            <w:r w:rsidRPr="0021211F">
              <w:rPr>
                <w:rFonts w:cs="Arial"/>
                <w:sz w:val="20"/>
              </w:rPr>
              <w:t>стративная и сопутств</w:t>
            </w:r>
            <w:r w:rsidRPr="0021211F">
              <w:rPr>
                <w:rFonts w:cs="Arial"/>
                <w:sz w:val="20"/>
              </w:rPr>
              <w:t>у</w:t>
            </w:r>
            <w:r w:rsidRPr="0021211F">
              <w:rPr>
                <w:rFonts w:cs="Arial"/>
                <w:sz w:val="20"/>
              </w:rPr>
              <w:t>ющие дополнительные услуги</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4050</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127</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3,1</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3834</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94,7</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0,2</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государственное упра</w:t>
            </w:r>
            <w:r w:rsidRPr="0021211F">
              <w:rPr>
                <w:rFonts w:cs="Arial"/>
                <w:sz w:val="20"/>
              </w:rPr>
              <w:t>в</w:t>
            </w:r>
            <w:r w:rsidRPr="0021211F">
              <w:rPr>
                <w:rFonts w:cs="Arial"/>
                <w:sz w:val="20"/>
              </w:rPr>
              <w:t>ление и обеспечение в</w:t>
            </w:r>
            <w:r w:rsidRPr="0021211F">
              <w:rPr>
                <w:rFonts w:cs="Arial"/>
                <w:sz w:val="20"/>
              </w:rPr>
              <w:t>о</w:t>
            </w:r>
            <w:r w:rsidRPr="0021211F">
              <w:rPr>
                <w:rFonts w:cs="Arial"/>
                <w:sz w:val="20"/>
              </w:rPr>
              <w:t>енной безопасности; с</w:t>
            </w:r>
            <w:r w:rsidRPr="0021211F">
              <w:rPr>
                <w:rFonts w:cs="Arial"/>
                <w:sz w:val="20"/>
              </w:rPr>
              <w:t>о</w:t>
            </w:r>
            <w:r w:rsidRPr="0021211F">
              <w:rPr>
                <w:rFonts w:cs="Arial"/>
                <w:sz w:val="20"/>
              </w:rPr>
              <w:t>циальное обеспечение</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1308</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1270</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36</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AD4738" w:rsidRPr="003F4418" w:rsidRDefault="00AD4738" w:rsidP="00AD4738">
            <w:pPr>
              <w:spacing w:before="40" w:line="240" w:lineRule="exact"/>
              <w:ind w:firstLine="0"/>
              <w:jc w:val="center"/>
              <w:rPr>
                <w:rFonts w:cs="Arial"/>
                <w:color w:val="000000"/>
                <w:sz w:val="20"/>
              </w:rPr>
            </w:pPr>
            <w:r>
              <w:rPr>
                <w:rFonts w:cs="Arial"/>
                <w:color w:val="000000"/>
                <w:sz w:val="20"/>
              </w:rPr>
              <w:t>0,0</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2577</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1970</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76,4</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564</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21,9</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0,4</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1936</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17,4</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1511</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78,0</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AD4738" w:rsidRPr="00CE7399" w:rsidRDefault="00AD4738" w:rsidP="00AD4738">
            <w:pPr>
              <w:spacing w:before="40" w:line="240" w:lineRule="exact"/>
              <w:ind w:firstLine="0"/>
              <w:jc w:val="center"/>
              <w:rPr>
                <w:rFonts w:cs="Arial"/>
                <w:color w:val="000000"/>
                <w:sz w:val="20"/>
              </w:rPr>
            </w:pPr>
            <w:r>
              <w:rPr>
                <w:rFonts w:cs="Arial"/>
                <w:color w:val="000000"/>
                <w:sz w:val="20"/>
              </w:rPr>
              <w:t>0,1</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1766</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631</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35,7</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1004</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56,9</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AD4738" w:rsidRPr="00125D91" w:rsidRDefault="00AD4738" w:rsidP="00AD4738">
            <w:pPr>
              <w:spacing w:before="40" w:line="240" w:lineRule="exact"/>
              <w:ind w:firstLine="0"/>
              <w:jc w:val="center"/>
              <w:rPr>
                <w:rFonts w:cs="Arial"/>
                <w:color w:val="000000"/>
                <w:sz w:val="20"/>
              </w:rPr>
            </w:pPr>
            <w:r>
              <w:rPr>
                <w:rFonts w:cs="Arial"/>
                <w:color w:val="000000"/>
                <w:sz w:val="20"/>
              </w:rPr>
              <w:t>0,2</w:t>
            </w:r>
          </w:p>
        </w:tc>
      </w:tr>
      <w:tr w:rsidR="00AD4738" w:rsidRPr="00984FD9" w:rsidTr="00AD4738">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D4738" w:rsidRPr="0021211F" w:rsidRDefault="00AD4738" w:rsidP="00AD4738">
            <w:pPr>
              <w:spacing w:before="40" w:line="240" w:lineRule="exact"/>
              <w:ind w:left="74"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4012</w:t>
            </w:r>
          </w:p>
        </w:tc>
        <w:tc>
          <w:tcPr>
            <w:tcW w:w="871"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1749</w:t>
            </w:r>
          </w:p>
        </w:tc>
        <w:tc>
          <w:tcPr>
            <w:tcW w:w="1134" w:type="dxa"/>
            <w:tcBorders>
              <w:top w:val="dotted" w:sz="4" w:space="0" w:color="auto"/>
            </w:tcBorders>
            <w:shd w:val="clear" w:color="auto" w:fill="FFFFFF"/>
            <w:vAlign w:val="bottom"/>
          </w:tcPr>
          <w:p w:rsidR="00AD4738" w:rsidRPr="00E71811" w:rsidRDefault="00AD4738" w:rsidP="00AD4738">
            <w:pPr>
              <w:spacing w:before="40" w:line="240" w:lineRule="exact"/>
              <w:ind w:firstLine="0"/>
              <w:jc w:val="center"/>
              <w:rPr>
                <w:rFonts w:cs="Arial"/>
                <w:color w:val="000000"/>
                <w:sz w:val="20"/>
              </w:rPr>
            </w:pPr>
            <w:r>
              <w:rPr>
                <w:rFonts w:cs="Arial"/>
                <w:color w:val="000000"/>
                <w:sz w:val="20"/>
              </w:rPr>
              <w:t>43,6</w:t>
            </w:r>
          </w:p>
        </w:tc>
        <w:tc>
          <w:tcPr>
            <w:tcW w:w="709" w:type="dxa"/>
            <w:tcBorders>
              <w:top w:val="dotted" w:sz="4" w:space="0" w:color="auto"/>
            </w:tcBorders>
            <w:shd w:val="clear" w:color="auto" w:fill="FFFFFF"/>
            <w:vAlign w:val="bottom"/>
          </w:tcPr>
          <w:p w:rsidR="00AD4738" w:rsidRPr="001E76A1" w:rsidRDefault="00AD4738" w:rsidP="00AD4738">
            <w:pPr>
              <w:pStyle w:val="aff1"/>
              <w:spacing w:before="40" w:line="240" w:lineRule="exact"/>
              <w:rPr>
                <w:rFonts w:cs="Arial"/>
                <w:lang w:val="en-US"/>
              </w:rPr>
            </w:pPr>
            <w:r>
              <w:rPr>
                <w:rFonts w:cs="Arial"/>
                <w:lang w:val="en-US"/>
              </w:rPr>
              <w:t>27</w:t>
            </w:r>
          </w:p>
        </w:tc>
        <w:tc>
          <w:tcPr>
            <w:tcW w:w="1134" w:type="dxa"/>
            <w:tcBorders>
              <w:top w:val="dotted" w:sz="4" w:space="0" w:color="auto"/>
            </w:tcBorders>
            <w:shd w:val="clear" w:color="auto" w:fill="FFFFFF"/>
            <w:vAlign w:val="bottom"/>
          </w:tcPr>
          <w:p w:rsidR="00AD4738" w:rsidRPr="007E794F" w:rsidRDefault="00AD4738" w:rsidP="00AD4738">
            <w:pPr>
              <w:spacing w:before="40" w:line="240" w:lineRule="exact"/>
              <w:ind w:firstLine="0"/>
              <w:jc w:val="center"/>
              <w:rPr>
                <w:rFonts w:cs="Arial"/>
                <w:color w:val="000000"/>
                <w:sz w:val="20"/>
              </w:rPr>
            </w:pPr>
            <w:r>
              <w:rPr>
                <w:rFonts w:cs="Arial"/>
                <w:color w:val="000000"/>
                <w:sz w:val="20"/>
              </w:rPr>
              <w:t>0,7</w:t>
            </w:r>
          </w:p>
        </w:tc>
      </w:tr>
    </w:tbl>
    <w:p w:rsidR="00AD4738" w:rsidRPr="00984FD9" w:rsidRDefault="00AD4738" w:rsidP="00AD4738">
      <w:pPr>
        <w:pStyle w:val="aff6"/>
        <w:spacing w:after="0"/>
        <w:jc w:val="center"/>
        <w:rPr>
          <w:rFonts w:cs="Arial"/>
          <w:i w:val="0"/>
        </w:rPr>
      </w:pPr>
      <w:r w:rsidRPr="00984FD9">
        <w:rPr>
          <w:rFonts w:cs="Arial"/>
          <w:i w:val="0"/>
        </w:rPr>
        <w:t xml:space="preserve">Распределение учтенных в Статрегистре организаций </w:t>
      </w:r>
      <w:r w:rsidRPr="00984FD9">
        <w:rPr>
          <w:rFonts w:cs="Arial"/>
          <w:i w:val="0"/>
        </w:rPr>
        <w:br/>
        <w:t xml:space="preserve">по организационно-правовым формам на 1 </w:t>
      </w:r>
      <w:r>
        <w:rPr>
          <w:rFonts w:cs="Arial"/>
          <w:i w:val="0"/>
        </w:rPr>
        <w:t>ноября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AD4738" w:rsidRPr="00984FD9" w:rsidTr="00AD4738">
        <w:trPr>
          <w:cantSplit/>
          <w:trHeight w:val="530"/>
          <w:tblHeader/>
        </w:trPr>
        <w:tc>
          <w:tcPr>
            <w:tcW w:w="3969" w:type="dxa"/>
            <w:tcBorders>
              <w:top w:val="double" w:sz="4" w:space="0" w:color="auto"/>
              <w:bottom w:val="single" w:sz="4" w:space="0" w:color="auto"/>
            </w:tcBorders>
          </w:tcPr>
          <w:p w:rsidR="00AD4738" w:rsidRPr="00984FD9" w:rsidRDefault="00AD4738" w:rsidP="00AD4738">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AD4738" w:rsidRPr="00984FD9" w:rsidRDefault="00AD4738" w:rsidP="00AD4738">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AD4738" w:rsidRPr="00984FD9" w:rsidRDefault="00AD4738" w:rsidP="00AD4738">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ноября </w:t>
            </w:r>
            <w:r w:rsidRPr="00984FD9">
              <w:rPr>
                <w:rFonts w:cs="Arial"/>
                <w:i/>
                <w:sz w:val="20"/>
              </w:rPr>
              <w:t>201</w:t>
            </w:r>
            <w:r>
              <w:rPr>
                <w:rFonts w:cs="Arial"/>
                <w:i/>
                <w:sz w:val="20"/>
              </w:rPr>
              <w:t>8г.</w:t>
            </w:r>
            <w:r w:rsidRPr="00984FD9">
              <w:rPr>
                <w:rFonts w:cs="Arial"/>
                <w:i/>
                <w:sz w:val="20"/>
              </w:rPr>
              <w:t xml:space="preserve"> </w:t>
            </w:r>
          </w:p>
        </w:tc>
      </w:tr>
      <w:tr w:rsidR="00AD4738" w:rsidRPr="00984FD9" w:rsidTr="00AD4738">
        <w:trPr>
          <w:cantSplit/>
        </w:trPr>
        <w:tc>
          <w:tcPr>
            <w:tcW w:w="3969" w:type="dxa"/>
            <w:tcBorders>
              <w:top w:val="single" w:sz="4" w:space="0" w:color="auto"/>
              <w:bottom w:val="dotted" w:sz="4" w:space="0" w:color="auto"/>
            </w:tcBorders>
            <w:vAlign w:val="bottom"/>
          </w:tcPr>
          <w:p w:rsidR="00AD4738" w:rsidRPr="00984FD9" w:rsidRDefault="00AD4738" w:rsidP="00AD4738">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AD4738" w:rsidRPr="006D377E" w:rsidRDefault="00AD4738" w:rsidP="00AD4738">
            <w:pPr>
              <w:pStyle w:val="aff1"/>
              <w:spacing w:line="240" w:lineRule="exact"/>
              <w:rPr>
                <w:rFonts w:cs="Arial"/>
                <w:b/>
              </w:rPr>
            </w:pPr>
            <w:r>
              <w:rPr>
                <w:rFonts w:cs="Arial"/>
                <w:b/>
              </w:rPr>
              <w:t>105239</w:t>
            </w:r>
          </w:p>
        </w:tc>
        <w:tc>
          <w:tcPr>
            <w:tcW w:w="3119" w:type="dxa"/>
            <w:tcBorders>
              <w:top w:val="single" w:sz="4" w:space="0" w:color="auto"/>
              <w:bottom w:val="dotted" w:sz="4" w:space="0" w:color="auto"/>
            </w:tcBorders>
            <w:vAlign w:val="bottom"/>
          </w:tcPr>
          <w:p w:rsidR="00AD4738" w:rsidRPr="002F701B" w:rsidRDefault="00AD4738" w:rsidP="00AD4738">
            <w:pPr>
              <w:spacing w:before="80" w:line="240" w:lineRule="exact"/>
              <w:ind w:firstLine="0"/>
              <w:jc w:val="center"/>
              <w:rPr>
                <w:rFonts w:cs="Arial"/>
                <w:b/>
                <w:color w:val="000000"/>
                <w:sz w:val="20"/>
              </w:rPr>
            </w:pPr>
            <w:r>
              <w:rPr>
                <w:rFonts w:cs="Arial"/>
                <w:b/>
                <w:color w:val="000000"/>
                <w:sz w:val="20"/>
              </w:rPr>
              <w:t>88,9</w:t>
            </w:r>
          </w:p>
        </w:tc>
      </w:tr>
      <w:tr w:rsidR="00AD4738" w:rsidRPr="00984FD9" w:rsidTr="00AD4738">
        <w:trPr>
          <w:cantSplit/>
        </w:trPr>
        <w:tc>
          <w:tcPr>
            <w:tcW w:w="3969" w:type="dxa"/>
            <w:tcBorders>
              <w:top w:val="nil"/>
              <w:bottom w:val="dotted" w:sz="4" w:space="0" w:color="auto"/>
            </w:tcBorders>
            <w:vAlign w:val="bottom"/>
          </w:tcPr>
          <w:p w:rsidR="00AD4738" w:rsidRPr="00984FD9" w:rsidRDefault="00AD4738" w:rsidP="00AD4738">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AD4738" w:rsidRPr="00984FD9" w:rsidRDefault="00AD4738" w:rsidP="00AD4738">
            <w:pPr>
              <w:pStyle w:val="aff1"/>
              <w:spacing w:line="240" w:lineRule="exact"/>
              <w:rPr>
                <w:rFonts w:cs="Arial"/>
              </w:rPr>
            </w:pPr>
            <w:r>
              <w:rPr>
                <w:rFonts w:cs="Arial"/>
              </w:rPr>
              <w:t>89403</w:t>
            </w:r>
          </w:p>
        </w:tc>
        <w:tc>
          <w:tcPr>
            <w:tcW w:w="3119" w:type="dxa"/>
            <w:tcBorders>
              <w:top w:val="nil"/>
              <w:bottom w:val="dotted" w:sz="4" w:space="0" w:color="auto"/>
            </w:tcBorders>
            <w:vAlign w:val="bottom"/>
          </w:tcPr>
          <w:p w:rsidR="00AD4738" w:rsidRPr="001706FB" w:rsidRDefault="00AD4738" w:rsidP="00AD4738">
            <w:pPr>
              <w:spacing w:before="80" w:line="240" w:lineRule="exact"/>
              <w:ind w:firstLine="0"/>
              <w:jc w:val="center"/>
              <w:rPr>
                <w:rFonts w:cs="Arial"/>
                <w:color w:val="000000"/>
                <w:sz w:val="20"/>
              </w:rPr>
            </w:pPr>
            <w:r>
              <w:rPr>
                <w:rFonts w:cs="Arial"/>
                <w:color w:val="000000"/>
                <w:sz w:val="20"/>
              </w:rPr>
              <w:t>87,3</w:t>
            </w:r>
          </w:p>
        </w:tc>
      </w:tr>
      <w:tr w:rsidR="00AD4738" w:rsidRPr="00984FD9" w:rsidTr="00AD4738">
        <w:trPr>
          <w:cantSplit/>
        </w:trPr>
        <w:tc>
          <w:tcPr>
            <w:tcW w:w="3969" w:type="dxa"/>
            <w:tcBorders>
              <w:top w:val="nil"/>
              <w:bottom w:val="dotted" w:sz="4" w:space="0" w:color="auto"/>
            </w:tcBorders>
            <w:vAlign w:val="bottom"/>
          </w:tcPr>
          <w:p w:rsidR="00AD4738" w:rsidRPr="00984FD9" w:rsidRDefault="00AD4738" w:rsidP="00AD4738">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AD4738" w:rsidRPr="00984FD9" w:rsidRDefault="00AD4738" w:rsidP="00AD4738">
            <w:pPr>
              <w:pStyle w:val="aff1"/>
              <w:spacing w:line="240" w:lineRule="exact"/>
              <w:rPr>
                <w:rFonts w:cs="Arial"/>
              </w:rPr>
            </w:pPr>
            <w:r>
              <w:rPr>
                <w:rFonts w:cs="Arial"/>
              </w:rPr>
              <w:t>449</w:t>
            </w:r>
          </w:p>
        </w:tc>
        <w:tc>
          <w:tcPr>
            <w:tcW w:w="3119" w:type="dxa"/>
            <w:tcBorders>
              <w:top w:val="nil"/>
              <w:bottom w:val="dotted" w:sz="4" w:space="0" w:color="auto"/>
            </w:tcBorders>
            <w:vAlign w:val="bottom"/>
          </w:tcPr>
          <w:p w:rsidR="00AD4738" w:rsidRPr="001706FB" w:rsidRDefault="00AD4738" w:rsidP="00AD4738">
            <w:pPr>
              <w:spacing w:before="80" w:line="240" w:lineRule="exact"/>
              <w:ind w:firstLine="0"/>
              <w:jc w:val="center"/>
              <w:rPr>
                <w:rFonts w:cs="Arial"/>
                <w:color w:val="000000"/>
                <w:sz w:val="20"/>
              </w:rPr>
            </w:pPr>
            <w:r>
              <w:rPr>
                <w:rFonts w:cs="Arial"/>
                <w:color w:val="000000"/>
                <w:sz w:val="20"/>
              </w:rPr>
              <w:t>94,1</w:t>
            </w:r>
          </w:p>
        </w:tc>
      </w:tr>
      <w:tr w:rsidR="00AD4738" w:rsidRPr="00984FD9" w:rsidTr="00AD4738">
        <w:trPr>
          <w:cantSplit/>
        </w:trPr>
        <w:tc>
          <w:tcPr>
            <w:tcW w:w="3969" w:type="dxa"/>
            <w:tcBorders>
              <w:top w:val="dotted" w:sz="4" w:space="0" w:color="auto"/>
              <w:bottom w:val="dotted" w:sz="4" w:space="0" w:color="auto"/>
            </w:tcBorders>
            <w:vAlign w:val="bottom"/>
          </w:tcPr>
          <w:p w:rsidR="00AD4738" w:rsidRPr="00984FD9" w:rsidRDefault="00AD4738" w:rsidP="00AD4738">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AD4738" w:rsidRPr="00984FD9" w:rsidRDefault="00AD4738" w:rsidP="00AD4738">
            <w:pPr>
              <w:pStyle w:val="aff"/>
              <w:spacing w:line="240" w:lineRule="exact"/>
              <w:ind w:left="57"/>
              <w:jc w:val="center"/>
              <w:rPr>
                <w:rFonts w:cs="Arial"/>
              </w:rPr>
            </w:pPr>
            <w:r>
              <w:rPr>
                <w:rFonts w:cs="Arial"/>
              </w:rPr>
              <w:t>88649</w:t>
            </w:r>
          </w:p>
        </w:tc>
        <w:tc>
          <w:tcPr>
            <w:tcW w:w="3119" w:type="dxa"/>
            <w:tcBorders>
              <w:top w:val="dotted" w:sz="4" w:space="0" w:color="auto"/>
              <w:bottom w:val="dotted" w:sz="4" w:space="0" w:color="auto"/>
            </w:tcBorders>
            <w:vAlign w:val="bottom"/>
          </w:tcPr>
          <w:p w:rsidR="00AD4738" w:rsidRPr="001706FB" w:rsidRDefault="00AD4738" w:rsidP="00AD4738">
            <w:pPr>
              <w:spacing w:before="80" w:line="240" w:lineRule="exact"/>
              <w:ind w:firstLine="0"/>
              <w:jc w:val="center"/>
              <w:rPr>
                <w:rFonts w:cs="Arial"/>
                <w:color w:val="000000"/>
                <w:sz w:val="20"/>
              </w:rPr>
            </w:pPr>
            <w:r>
              <w:rPr>
                <w:rFonts w:cs="Arial"/>
                <w:color w:val="000000"/>
                <w:sz w:val="20"/>
              </w:rPr>
              <w:t>87,2</w:t>
            </w:r>
          </w:p>
        </w:tc>
      </w:tr>
      <w:tr w:rsidR="00AD4738" w:rsidRPr="00984FD9" w:rsidTr="00AD4738">
        <w:trPr>
          <w:cantSplit/>
        </w:trPr>
        <w:tc>
          <w:tcPr>
            <w:tcW w:w="3969" w:type="dxa"/>
            <w:tcBorders>
              <w:top w:val="dotted" w:sz="4" w:space="0" w:color="auto"/>
            </w:tcBorders>
            <w:vAlign w:val="bottom"/>
          </w:tcPr>
          <w:p w:rsidR="00AD4738" w:rsidRPr="00984FD9" w:rsidRDefault="00AD4738" w:rsidP="00AD4738">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AD4738" w:rsidRPr="00984FD9" w:rsidRDefault="00AD4738" w:rsidP="00AD4738">
            <w:pPr>
              <w:pStyle w:val="aff1"/>
              <w:spacing w:line="240" w:lineRule="exact"/>
              <w:rPr>
                <w:rFonts w:cs="Arial"/>
              </w:rPr>
            </w:pPr>
            <w:r>
              <w:rPr>
                <w:rFonts w:cs="Arial"/>
              </w:rPr>
              <w:t>1674</w:t>
            </w:r>
          </w:p>
        </w:tc>
        <w:tc>
          <w:tcPr>
            <w:tcW w:w="3119" w:type="dxa"/>
            <w:tcBorders>
              <w:top w:val="dotted" w:sz="4" w:space="0" w:color="auto"/>
            </w:tcBorders>
            <w:vAlign w:val="bottom"/>
          </w:tcPr>
          <w:p w:rsidR="00AD4738" w:rsidRPr="001706FB" w:rsidRDefault="00AD4738" w:rsidP="00AD4738">
            <w:pPr>
              <w:spacing w:before="80" w:line="240" w:lineRule="exact"/>
              <w:ind w:firstLine="0"/>
              <w:jc w:val="center"/>
              <w:rPr>
                <w:rFonts w:cs="Arial"/>
                <w:color w:val="000000"/>
                <w:sz w:val="20"/>
              </w:rPr>
            </w:pPr>
            <w:r>
              <w:rPr>
                <w:rFonts w:cs="Arial"/>
                <w:color w:val="000000"/>
                <w:sz w:val="20"/>
              </w:rPr>
              <w:t>86,7</w:t>
            </w:r>
          </w:p>
        </w:tc>
      </w:tr>
      <w:tr w:rsidR="00AD4738" w:rsidRPr="00984FD9" w:rsidTr="00AD4738">
        <w:trPr>
          <w:cantSplit/>
        </w:trPr>
        <w:tc>
          <w:tcPr>
            <w:tcW w:w="3969" w:type="dxa"/>
            <w:tcBorders>
              <w:bottom w:val="dotted" w:sz="4" w:space="0" w:color="auto"/>
            </w:tcBorders>
            <w:vAlign w:val="bottom"/>
          </w:tcPr>
          <w:p w:rsidR="00AD4738" w:rsidRPr="00984FD9" w:rsidRDefault="00AD4738" w:rsidP="00AD4738">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AD4738" w:rsidRPr="00F34767" w:rsidRDefault="00AD4738" w:rsidP="00AD4738">
            <w:pPr>
              <w:pStyle w:val="aff1"/>
              <w:spacing w:line="240" w:lineRule="exact"/>
              <w:rPr>
                <w:rFonts w:cs="Arial"/>
              </w:rPr>
            </w:pPr>
            <w:r>
              <w:rPr>
                <w:rFonts w:cs="Arial"/>
              </w:rPr>
              <w:t>14335</w:t>
            </w:r>
          </w:p>
        </w:tc>
        <w:tc>
          <w:tcPr>
            <w:tcW w:w="3119" w:type="dxa"/>
            <w:tcBorders>
              <w:bottom w:val="dotted" w:sz="4" w:space="0" w:color="auto"/>
            </w:tcBorders>
            <w:vAlign w:val="bottom"/>
          </w:tcPr>
          <w:p w:rsidR="00AD4738" w:rsidRPr="00F34767" w:rsidRDefault="00AD4738" w:rsidP="00AD4738">
            <w:pPr>
              <w:spacing w:before="80" w:line="240" w:lineRule="exact"/>
              <w:ind w:firstLine="0"/>
              <w:jc w:val="center"/>
              <w:rPr>
                <w:rFonts w:cs="Arial"/>
                <w:color w:val="000000"/>
                <w:sz w:val="20"/>
              </w:rPr>
            </w:pPr>
            <w:r>
              <w:rPr>
                <w:rFonts w:cs="Arial"/>
                <w:color w:val="000000"/>
                <w:sz w:val="20"/>
              </w:rPr>
              <w:t>99,7</w:t>
            </w:r>
          </w:p>
        </w:tc>
      </w:tr>
      <w:tr w:rsidR="00AD4738" w:rsidRPr="00984FD9" w:rsidTr="00AD4738">
        <w:trPr>
          <w:cantSplit/>
        </w:trPr>
        <w:tc>
          <w:tcPr>
            <w:tcW w:w="3969" w:type="dxa"/>
            <w:tcBorders>
              <w:top w:val="nil"/>
            </w:tcBorders>
            <w:vAlign w:val="bottom"/>
          </w:tcPr>
          <w:p w:rsidR="00AD4738" w:rsidRPr="00984FD9" w:rsidRDefault="00AD4738" w:rsidP="00AD4738">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AD4738" w:rsidRPr="00F34767" w:rsidRDefault="00AD4738" w:rsidP="00AD4738">
            <w:pPr>
              <w:pStyle w:val="aff1"/>
              <w:spacing w:line="240" w:lineRule="exact"/>
              <w:rPr>
                <w:rFonts w:cs="Arial"/>
              </w:rPr>
            </w:pPr>
            <w:r>
              <w:rPr>
                <w:rFonts w:cs="Arial"/>
              </w:rPr>
              <w:t>2312</w:t>
            </w:r>
          </w:p>
        </w:tc>
        <w:tc>
          <w:tcPr>
            <w:tcW w:w="3119" w:type="dxa"/>
            <w:tcBorders>
              <w:top w:val="nil"/>
            </w:tcBorders>
            <w:vAlign w:val="bottom"/>
          </w:tcPr>
          <w:p w:rsidR="00AD4738" w:rsidRPr="00F34767" w:rsidRDefault="00AD4738" w:rsidP="00AD4738">
            <w:pPr>
              <w:spacing w:before="80" w:line="240" w:lineRule="exact"/>
              <w:ind w:firstLine="0"/>
              <w:jc w:val="center"/>
              <w:rPr>
                <w:rFonts w:cs="Arial"/>
                <w:color w:val="000000"/>
                <w:sz w:val="20"/>
              </w:rPr>
            </w:pPr>
            <w:r>
              <w:rPr>
                <w:rFonts w:cs="Arial"/>
                <w:color w:val="000000"/>
                <w:sz w:val="20"/>
              </w:rPr>
              <w:t>98,3</w:t>
            </w:r>
          </w:p>
        </w:tc>
      </w:tr>
      <w:tr w:rsidR="00AD4738" w:rsidRPr="00984FD9" w:rsidTr="00AD4738">
        <w:trPr>
          <w:cantSplit/>
        </w:trPr>
        <w:tc>
          <w:tcPr>
            <w:tcW w:w="3969" w:type="dxa"/>
            <w:vAlign w:val="bottom"/>
          </w:tcPr>
          <w:p w:rsidR="00AD4738" w:rsidRPr="00984FD9" w:rsidRDefault="00AD4738" w:rsidP="00AD4738">
            <w:pPr>
              <w:pStyle w:val="aff"/>
              <w:spacing w:line="240" w:lineRule="exact"/>
              <w:ind w:left="284"/>
              <w:rPr>
                <w:rFonts w:cs="Arial"/>
              </w:rPr>
            </w:pPr>
            <w:r w:rsidRPr="00984FD9">
              <w:rPr>
                <w:rFonts w:cs="Arial"/>
              </w:rPr>
              <w:t>фонды</w:t>
            </w:r>
          </w:p>
        </w:tc>
        <w:tc>
          <w:tcPr>
            <w:tcW w:w="2268" w:type="dxa"/>
            <w:vAlign w:val="bottom"/>
          </w:tcPr>
          <w:p w:rsidR="00AD4738" w:rsidRPr="00984FD9" w:rsidRDefault="00AD4738" w:rsidP="00AD4738">
            <w:pPr>
              <w:pStyle w:val="aff1"/>
              <w:spacing w:line="240" w:lineRule="exact"/>
              <w:rPr>
                <w:rFonts w:cs="Arial"/>
              </w:rPr>
            </w:pPr>
            <w:r>
              <w:rPr>
                <w:rFonts w:cs="Arial"/>
              </w:rPr>
              <w:t>610</w:t>
            </w:r>
          </w:p>
        </w:tc>
        <w:tc>
          <w:tcPr>
            <w:tcW w:w="3119" w:type="dxa"/>
            <w:vAlign w:val="bottom"/>
          </w:tcPr>
          <w:p w:rsidR="00AD4738" w:rsidRPr="001706FB" w:rsidRDefault="00AD4738" w:rsidP="00AD4738">
            <w:pPr>
              <w:spacing w:before="80" w:line="240" w:lineRule="exact"/>
              <w:ind w:firstLine="0"/>
              <w:jc w:val="center"/>
              <w:rPr>
                <w:rFonts w:cs="Arial"/>
                <w:color w:val="000000"/>
                <w:sz w:val="20"/>
              </w:rPr>
            </w:pPr>
            <w:r>
              <w:rPr>
                <w:rFonts w:cs="Arial"/>
                <w:color w:val="000000"/>
                <w:sz w:val="20"/>
              </w:rPr>
              <w:t>95,3</w:t>
            </w:r>
          </w:p>
        </w:tc>
      </w:tr>
      <w:tr w:rsidR="00AD4738" w:rsidRPr="00984FD9" w:rsidTr="00AD4738">
        <w:trPr>
          <w:cantSplit/>
        </w:trPr>
        <w:tc>
          <w:tcPr>
            <w:tcW w:w="3969" w:type="dxa"/>
            <w:vAlign w:val="bottom"/>
          </w:tcPr>
          <w:p w:rsidR="00AD4738" w:rsidRPr="00984FD9" w:rsidRDefault="00AD4738" w:rsidP="00AD4738">
            <w:pPr>
              <w:pStyle w:val="aff"/>
              <w:spacing w:line="240" w:lineRule="exact"/>
              <w:ind w:left="284"/>
              <w:rPr>
                <w:rFonts w:cs="Arial"/>
              </w:rPr>
            </w:pPr>
            <w:r w:rsidRPr="00984FD9">
              <w:rPr>
                <w:rFonts w:cs="Arial"/>
              </w:rPr>
              <w:t>учреждения</w:t>
            </w:r>
          </w:p>
        </w:tc>
        <w:tc>
          <w:tcPr>
            <w:tcW w:w="2268" w:type="dxa"/>
            <w:vAlign w:val="bottom"/>
          </w:tcPr>
          <w:p w:rsidR="00AD4738" w:rsidRPr="00984FD9" w:rsidRDefault="00AD4738" w:rsidP="00AD4738">
            <w:pPr>
              <w:pStyle w:val="aff1"/>
              <w:spacing w:line="240" w:lineRule="exact"/>
              <w:rPr>
                <w:rFonts w:cs="Arial"/>
              </w:rPr>
            </w:pPr>
            <w:r>
              <w:rPr>
                <w:rFonts w:cs="Arial"/>
              </w:rPr>
              <w:t>4485</w:t>
            </w:r>
          </w:p>
        </w:tc>
        <w:tc>
          <w:tcPr>
            <w:tcW w:w="3119" w:type="dxa"/>
            <w:vAlign w:val="bottom"/>
          </w:tcPr>
          <w:p w:rsidR="00AD4738" w:rsidRPr="001706FB" w:rsidRDefault="00AD4738" w:rsidP="00AD4738">
            <w:pPr>
              <w:spacing w:before="80" w:line="240" w:lineRule="exact"/>
              <w:ind w:firstLine="0"/>
              <w:jc w:val="center"/>
              <w:rPr>
                <w:rFonts w:cs="Arial"/>
                <w:color w:val="000000"/>
                <w:sz w:val="20"/>
              </w:rPr>
            </w:pPr>
            <w:r>
              <w:rPr>
                <w:rFonts w:cs="Arial"/>
                <w:color w:val="000000"/>
                <w:sz w:val="20"/>
              </w:rPr>
              <w:t>99,3</w:t>
            </w:r>
          </w:p>
        </w:tc>
      </w:tr>
    </w:tbl>
    <w:p w:rsidR="00AD4738" w:rsidRPr="00984FD9" w:rsidRDefault="00AD4738" w:rsidP="00AD4738">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октябрь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3544"/>
        <w:gridCol w:w="1843"/>
        <w:gridCol w:w="2079"/>
        <w:gridCol w:w="1890"/>
      </w:tblGrid>
      <w:tr w:rsidR="00AD4738" w:rsidRPr="0021211F" w:rsidTr="00AD4738">
        <w:trPr>
          <w:cantSplit/>
          <w:tblHeader/>
        </w:trPr>
        <w:tc>
          <w:tcPr>
            <w:tcW w:w="3544" w:type="dxa"/>
            <w:tcBorders>
              <w:top w:val="double" w:sz="4" w:space="0" w:color="auto"/>
              <w:left w:val="double" w:sz="4" w:space="0" w:color="auto"/>
              <w:bottom w:val="single" w:sz="4" w:space="0" w:color="auto"/>
            </w:tcBorders>
          </w:tcPr>
          <w:p w:rsidR="00AD4738" w:rsidRPr="0021211F" w:rsidRDefault="00AD4738" w:rsidP="00AD4738">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AD4738" w:rsidRPr="0021211F" w:rsidRDefault="00AD4738" w:rsidP="00AD4738">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AD4738" w:rsidRPr="0021211F" w:rsidRDefault="00AD4738" w:rsidP="00AD4738">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AD4738" w:rsidRPr="0021211F" w:rsidRDefault="00AD4738" w:rsidP="00AD4738">
            <w:pPr>
              <w:pStyle w:val="af6"/>
              <w:spacing w:before="60" w:after="0"/>
              <w:rPr>
                <w:rFonts w:cs="Arial"/>
                <w:i/>
                <w:sz w:val="20"/>
              </w:rPr>
            </w:pPr>
            <w:r>
              <w:rPr>
                <w:rFonts w:cs="Arial"/>
                <w:i/>
                <w:sz w:val="20"/>
              </w:rPr>
              <w:t xml:space="preserve">Коэффициент прироста </w:t>
            </w:r>
            <w:r w:rsidRPr="0021211F">
              <w:rPr>
                <w:rFonts w:cs="Arial"/>
                <w:i/>
                <w:sz w:val="20"/>
              </w:rPr>
              <w:t>(+; -)</w:t>
            </w:r>
          </w:p>
        </w:tc>
      </w:tr>
      <w:tr w:rsidR="00AD4738" w:rsidRPr="0021211F" w:rsidTr="00AD4738">
        <w:tc>
          <w:tcPr>
            <w:tcW w:w="3544" w:type="dxa"/>
            <w:tcBorders>
              <w:top w:val="single" w:sz="4" w:space="0" w:color="auto"/>
              <w:left w:val="double" w:sz="4" w:space="0" w:color="auto"/>
              <w:bottom w:val="dotted" w:sz="4" w:space="0" w:color="auto"/>
            </w:tcBorders>
          </w:tcPr>
          <w:p w:rsidR="00AD4738" w:rsidRPr="0021211F" w:rsidRDefault="00AD4738" w:rsidP="00AD4738">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AD4738" w:rsidRPr="00623953" w:rsidRDefault="00AD4738" w:rsidP="00AD4738">
            <w:pPr>
              <w:spacing w:before="80" w:line="220" w:lineRule="exact"/>
              <w:ind w:firstLine="0"/>
              <w:jc w:val="center"/>
              <w:rPr>
                <w:rFonts w:cs="Arial"/>
                <w:b/>
                <w:bCs/>
                <w:sz w:val="20"/>
              </w:rPr>
            </w:pPr>
            <w:r>
              <w:rPr>
                <w:rFonts w:cs="Arial"/>
                <w:b/>
                <w:bCs/>
                <w:sz w:val="20"/>
                <w:lang w:val="en-US"/>
              </w:rPr>
              <w:t>7</w:t>
            </w:r>
            <w:r>
              <w:rPr>
                <w:rFonts w:cs="Arial"/>
                <w:b/>
                <w:bCs/>
                <w:sz w:val="20"/>
              </w:rPr>
              <w:t>,1</w:t>
            </w:r>
          </w:p>
        </w:tc>
        <w:tc>
          <w:tcPr>
            <w:tcW w:w="2079" w:type="dxa"/>
            <w:tcBorders>
              <w:top w:val="single"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80" w:line="220" w:lineRule="exact"/>
              <w:ind w:firstLine="0"/>
              <w:jc w:val="center"/>
              <w:rPr>
                <w:rFonts w:cs="Arial"/>
                <w:b/>
                <w:bCs/>
                <w:sz w:val="20"/>
              </w:rPr>
            </w:pPr>
            <w:r>
              <w:rPr>
                <w:rFonts w:cs="Arial"/>
                <w:b/>
                <w:bCs/>
                <w:sz w:val="20"/>
              </w:rPr>
              <w:t>10,8</w:t>
            </w:r>
          </w:p>
        </w:tc>
        <w:tc>
          <w:tcPr>
            <w:tcW w:w="1890" w:type="dxa"/>
            <w:tcBorders>
              <w:top w:val="single" w:sz="4" w:space="0" w:color="auto"/>
              <w:left w:val="nil"/>
              <w:bottom w:val="dotted" w:sz="4" w:space="0" w:color="auto"/>
              <w:right w:val="double" w:sz="4" w:space="0" w:color="auto"/>
            </w:tcBorders>
            <w:vAlign w:val="bottom"/>
          </w:tcPr>
          <w:p w:rsidR="00AD4738" w:rsidRPr="0021211F" w:rsidRDefault="00AD4738" w:rsidP="00AD4738">
            <w:pPr>
              <w:spacing w:before="80" w:line="220" w:lineRule="exact"/>
              <w:ind w:firstLine="0"/>
              <w:jc w:val="center"/>
              <w:rPr>
                <w:rFonts w:cs="Arial"/>
                <w:b/>
                <w:bCs/>
                <w:sz w:val="20"/>
              </w:rPr>
            </w:pPr>
            <w:r>
              <w:rPr>
                <w:rFonts w:cs="Arial"/>
                <w:b/>
                <w:bCs/>
                <w:sz w:val="20"/>
              </w:rPr>
              <w:t>-3,7</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Default="00AD4738" w:rsidP="00AD4738">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AD4738" w:rsidRPr="0021211F" w:rsidRDefault="00AD4738" w:rsidP="00AD4738">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80" w:line="220" w:lineRule="exact"/>
              <w:ind w:firstLine="0"/>
              <w:jc w:val="center"/>
              <w:rPr>
                <w:rFonts w:cs="Arial"/>
                <w:sz w:val="20"/>
              </w:rPr>
            </w:pPr>
            <w:r>
              <w:rPr>
                <w:rFonts w:cs="Arial"/>
                <w:sz w:val="20"/>
              </w:rPr>
              <w:t>5,3</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80" w:line="220" w:lineRule="exact"/>
              <w:ind w:firstLine="0"/>
              <w:jc w:val="center"/>
              <w:rPr>
                <w:rFonts w:cs="Arial"/>
                <w:sz w:val="20"/>
              </w:rPr>
            </w:pPr>
            <w:r>
              <w:rPr>
                <w:rFonts w:cs="Arial"/>
                <w:sz w:val="20"/>
              </w:rPr>
              <w:t>9,4</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80" w:line="220" w:lineRule="exact"/>
              <w:ind w:firstLine="0"/>
              <w:jc w:val="center"/>
              <w:rPr>
                <w:rFonts w:cs="Arial"/>
                <w:sz w:val="20"/>
              </w:rPr>
            </w:pPr>
            <w:r>
              <w:rPr>
                <w:rFonts w:cs="Arial"/>
                <w:sz w:val="20"/>
              </w:rPr>
              <w:t>-4,1</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6,6</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0,0</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6,6</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3,3</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9,1</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-5,8</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5,1</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0,0</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5,1</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6,0</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4,0</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2,0</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10,6</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13,5</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-2,9</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8,3</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15,5</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-7,2</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color w:val="000000"/>
                <w:sz w:val="20"/>
              </w:rPr>
            </w:pPr>
            <w:r>
              <w:rPr>
                <w:rFonts w:cs="Arial"/>
                <w:color w:val="000000"/>
                <w:sz w:val="20"/>
              </w:rPr>
              <w:t>8,5</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color w:val="000000"/>
                <w:sz w:val="20"/>
              </w:rPr>
            </w:pPr>
            <w:r>
              <w:rPr>
                <w:rFonts w:cs="Arial"/>
                <w:color w:val="000000"/>
                <w:sz w:val="20"/>
              </w:rPr>
              <w:t>13,8</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color w:val="000000"/>
                <w:sz w:val="20"/>
              </w:rPr>
            </w:pPr>
            <w:r>
              <w:rPr>
                <w:rFonts w:cs="Arial"/>
                <w:color w:val="000000"/>
                <w:sz w:val="20"/>
              </w:rPr>
              <w:t>-5,3</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гостиниц и предпри</w:t>
            </w:r>
            <w:r w:rsidRPr="0021211F">
              <w:rPr>
                <w:rFonts w:cs="Arial"/>
                <w:sz w:val="20"/>
              </w:rPr>
              <w:t>я</w:t>
            </w:r>
            <w:r w:rsidRPr="0021211F">
              <w:rPr>
                <w:rFonts w:cs="Arial"/>
                <w:sz w:val="20"/>
              </w:rPr>
              <w:t>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7,4</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9,4</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-2,0</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6,3</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9,6</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-3,3</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6,9</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10,3</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-3,4</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3,1</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3,9</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-0,8</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8,6</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5,0</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3,6</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8,5</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13,0</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-4,5</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-2,0</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2,0</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0,8</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1,2</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8,6</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3,8</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4,8</w:t>
            </w:r>
          </w:p>
        </w:tc>
      </w:tr>
      <w:tr w:rsidR="00AD4738" w:rsidRPr="0021211F" w:rsidTr="00AD4738">
        <w:tc>
          <w:tcPr>
            <w:tcW w:w="3544" w:type="dxa"/>
            <w:tcBorders>
              <w:top w:val="dotted" w:sz="4" w:space="0" w:color="auto"/>
              <w:left w:val="double" w:sz="4" w:space="0" w:color="auto"/>
              <w:bottom w:val="dotted"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4,5</w:t>
            </w:r>
          </w:p>
        </w:tc>
        <w:tc>
          <w:tcPr>
            <w:tcW w:w="2079" w:type="dxa"/>
            <w:tcBorders>
              <w:top w:val="dotted" w:sz="4" w:space="0" w:color="auto"/>
              <w:left w:val="single" w:sz="4" w:space="0" w:color="auto"/>
              <w:bottom w:val="dotted"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5,7</w:t>
            </w:r>
          </w:p>
        </w:tc>
        <w:tc>
          <w:tcPr>
            <w:tcW w:w="1890" w:type="dxa"/>
            <w:tcBorders>
              <w:top w:val="dotted" w:sz="4" w:space="0" w:color="auto"/>
              <w:left w:val="nil"/>
              <w:bottom w:val="dotted"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-1,2</w:t>
            </w:r>
          </w:p>
        </w:tc>
      </w:tr>
      <w:tr w:rsidR="00AD4738" w:rsidRPr="0021211F" w:rsidTr="00AD4738">
        <w:tc>
          <w:tcPr>
            <w:tcW w:w="3544" w:type="dxa"/>
            <w:tcBorders>
              <w:top w:val="dotted" w:sz="4" w:space="0" w:color="auto"/>
              <w:left w:val="double" w:sz="4" w:space="0" w:color="auto"/>
              <w:bottom w:val="double" w:sz="4" w:space="0" w:color="auto"/>
            </w:tcBorders>
            <w:vAlign w:val="bottom"/>
          </w:tcPr>
          <w:p w:rsidR="00AD4738" w:rsidRPr="0021211F" w:rsidRDefault="00AD4738" w:rsidP="00AD4738">
            <w:pPr>
              <w:spacing w:before="40" w:line="240" w:lineRule="exact"/>
              <w:ind w:left="142" w:firstLine="0"/>
              <w:jc w:val="left"/>
              <w:rPr>
                <w:rFonts w:cs="Arial"/>
                <w:sz w:val="20"/>
              </w:rPr>
            </w:pPr>
            <w:r w:rsidRPr="0021211F">
              <w:rPr>
                <w:rFonts w:cs="Arial"/>
                <w:sz w:val="20"/>
              </w:rPr>
              <w:t>предоставление прочих видов услуг</w:t>
            </w:r>
          </w:p>
        </w:tc>
        <w:tc>
          <w:tcPr>
            <w:tcW w:w="1843" w:type="dxa"/>
            <w:tcBorders>
              <w:top w:val="dotted" w:sz="4" w:space="0" w:color="auto"/>
              <w:left w:val="single" w:sz="4" w:space="0" w:color="auto"/>
              <w:bottom w:val="double"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5,5</w:t>
            </w:r>
          </w:p>
        </w:tc>
        <w:tc>
          <w:tcPr>
            <w:tcW w:w="2079" w:type="dxa"/>
            <w:tcBorders>
              <w:top w:val="dotted" w:sz="4" w:space="0" w:color="auto"/>
              <w:left w:val="single" w:sz="4" w:space="0" w:color="auto"/>
              <w:bottom w:val="double" w:sz="4" w:space="0" w:color="auto"/>
              <w:right w:val="sing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7,0</w:t>
            </w:r>
          </w:p>
        </w:tc>
        <w:tc>
          <w:tcPr>
            <w:tcW w:w="1890" w:type="dxa"/>
            <w:tcBorders>
              <w:top w:val="dotted" w:sz="4" w:space="0" w:color="auto"/>
              <w:left w:val="nil"/>
              <w:bottom w:val="double" w:sz="4" w:space="0" w:color="auto"/>
              <w:right w:val="double" w:sz="4" w:space="0" w:color="auto"/>
            </w:tcBorders>
            <w:vAlign w:val="bottom"/>
          </w:tcPr>
          <w:p w:rsidR="00AD4738" w:rsidRPr="0021211F" w:rsidRDefault="00AD4738" w:rsidP="00AD4738">
            <w:pPr>
              <w:spacing w:before="40" w:line="240" w:lineRule="exact"/>
              <w:ind w:firstLine="0"/>
              <w:jc w:val="center"/>
              <w:rPr>
                <w:rFonts w:cs="Arial"/>
                <w:sz w:val="20"/>
              </w:rPr>
            </w:pPr>
            <w:r>
              <w:rPr>
                <w:rFonts w:cs="Arial"/>
                <w:sz w:val="20"/>
              </w:rPr>
              <w:t>-1,5</w:t>
            </w:r>
          </w:p>
        </w:tc>
      </w:tr>
    </w:tbl>
    <w:p w:rsidR="00AD4738" w:rsidRPr="0021211F" w:rsidRDefault="00AD4738" w:rsidP="00AD4738">
      <w:pPr>
        <w:tabs>
          <w:tab w:val="left" w:pos="1320"/>
        </w:tabs>
      </w:pPr>
    </w:p>
    <w:p w:rsidR="008A6069" w:rsidRDefault="008A6069" w:rsidP="00D91495">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6" w:name="_Toc130704478"/>
      <w:bookmarkStart w:id="127" w:name="_Toc25152699"/>
      <w:bookmarkStart w:id="128" w:name="_Toc31425565"/>
      <w:bookmarkStart w:id="129" w:name="_Toc491499737"/>
      <w:bookmarkStart w:id="130" w:name="_Toc499524417"/>
      <w:bookmarkStart w:id="131" w:name="_Toc2066785"/>
      <w:bookmarkStart w:id="132" w:name="_Toc31425564"/>
      <w:bookmarkStart w:id="133" w:name="_Toc100371689"/>
      <w:bookmarkStart w:id="134" w:name="_Toc491488496"/>
      <w:bookmarkStart w:id="135" w:name="_Toc491499744"/>
      <w:bookmarkStart w:id="136" w:name="_Toc4560423"/>
      <w:bookmarkEnd w:id="119"/>
      <w:bookmarkEnd w:id="120"/>
      <w:r w:rsidRPr="005729B6">
        <w:rPr>
          <w:rFonts w:cs="Arial"/>
          <w:noProof w:val="0"/>
          <w:sz w:val="28"/>
        </w:rPr>
        <w:lastRenderedPageBreak/>
        <w:t>Цены</w:t>
      </w:r>
      <w:bookmarkEnd w:id="126"/>
      <w:bookmarkEnd w:id="127"/>
    </w:p>
    <w:p w:rsidR="00AB734E" w:rsidRPr="00237511" w:rsidRDefault="00AB734E" w:rsidP="00AB734E">
      <w:pPr>
        <w:pStyle w:val="aff5"/>
        <w:keepNext w:val="0"/>
        <w:pBdr>
          <w:bottom w:val="none" w:sz="0" w:space="0" w:color="auto"/>
        </w:pBdr>
        <w:tabs>
          <w:tab w:val="clear" w:pos="2061"/>
          <w:tab w:val="num" w:pos="-2268"/>
        </w:tabs>
        <w:spacing w:after="0"/>
        <w:ind w:left="0"/>
        <w:rPr>
          <w:caps w:val="0"/>
          <w:noProof w:val="0"/>
          <w:kern w:val="0"/>
          <w:sz w:val="21"/>
        </w:rPr>
      </w:pPr>
      <w:bookmarkStart w:id="137" w:name="_Toc354060302"/>
      <w:bookmarkStart w:id="138" w:name="_Toc130704479"/>
      <w:bookmarkStart w:id="139" w:name="_Toc235845184"/>
      <w:bookmarkStart w:id="140" w:name="_Toc100371690"/>
      <w:bookmarkStart w:id="141" w:name="_Toc130704480"/>
      <w:r w:rsidRPr="00237511">
        <w:rPr>
          <w:caps w:val="0"/>
          <w:noProof w:val="0"/>
          <w:kern w:val="0"/>
        </w:rPr>
        <w:t>Изменение цен по секторам экономики</w:t>
      </w:r>
    </w:p>
    <w:p w:rsidR="00AB734E" w:rsidRDefault="00AB734E" w:rsidP="00AB734E">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firstRow="1" w:lastRow="0" w:firstColumn="1" w:lastColumn="0" w:noHBand="0" w:noVBand="1"/>
      </w:tblPr>
      <w:tblGrid>
        <w:gridCol w:w="3435"/>
        <w:gridCol w:w="1161"/>
        <w:gridCol w:w="1112"/>
        <w:gridCol w:w="1115"/>
        <w:gridCol w:w="1209"/>
        <w:gridCol w:w="1141"/>
      </w:tblGrid>
      <w:tr w:rsidR="00AB734E" w:rsidRPr="005B5FA7" w:rsidTr="00AB734E">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hideMark/>
          </w:tcPr>
          <w:p w:rsidR="00AB734E" w:rsidRPr="005B5FA7" w:rsidRDefault="00AB734E" w:rsidP="00AB734E">
            <w:pPr>
              <w:spacing w:before="40" w:line="240" w:lineRule="auto"/>
              <w:ind w:firstLine="0"/>
              <w:jc w:val="center"/>
              <w:rPr>
                <w:rFonts w:cs="Arial"/>
                <w:sz w:val="20"/>
              </w:rPr>
            </w:pPr>
          </w:p>
        </w:tc>
        <w:tc>
          <w:tcPr>
            <w:tcW w:w="1847" w:type="pct"/>
            <w:gridSpan w:val="3"/>
            <w:tcBorders>
              <w:top w:val="double" w:sz="4" w:space="0" w:color="auto"/>
              <w:left w:val="nil"/>
              <w:bottom w:val="single" w:sz="4" w:space="0" w:color="auto"/>
              <w:right w:val="single" w:sz="4" w:space="0" w:color="auto"/>
            </w:tcBorders>
            <w:shd w:val="clear" w:color="auto" w:fill="auto"/>
            <w:hideMark/>
          </w:tcPr>
          <w:p w:rsidR="00AB734E" w:rsidRPr="0030354E" w:rsidRDefault="00AB734E" w:rsidP="00AB734E">
            <w:pPr>
              <w:spacing w:before="40" w:line="240" w:lineRule="auto"/>
              <w:ind w:firstLine="0"/>
              <w:jc w:val="center"/>
              <w:rPr>
                <w:rFonts w:cs="Arial"/>
                <w:i/>
                <w:sz w:val="20"/>
                <w:lang w:val="en-US"/>
              </w:rPr>
            </w:pPr>
            <w:r>
              <w:rPr>
                <w:rFonts w:cs="Arial"/>
                <w:i/>
                <w:sz w:val="20"/>
              </w:rPr>
              <w:t>Октябрь</w:t>
            </w:r>
            <w:r w:rsidRPr="005B5FA7">
              <w:rPr>
                <w:rFonts w:cs="Arial"/>
                <w:i/>
                <w:sz w:val="20"/>
              </w:rPr>
              <w:t xml:space="preserve"> 201</w:t>
            </w:r>
            <w:r>
              <w:rPr>
                <w:rFonts w:cs="Arial"/>
                <w:i/>
                <w:sz w:val="20"/>
              </w:rPr>
              <w:t>9</w:t>
            </w:r>
            <w:r w:rsidRPr="005B5FA7">
              <w:rPr>
                <w:rFonts w:cs="Arial"/>
                <w:i/>
                <w:sz w:val="20"/>
              </w:rPr>
              <w:t>г. к</w:t>
            </w:r>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AB734E" w:rsidRPr="00AB734E" w:rsidRDefault="00AB734E" w:rsidP="00AB734E">
            <w:pPr>
              <w:pStyle w:val="aff0"/>
              <w:spacing w:before="40" w:after="0"/>
              <w:rPr>
                <w:rFonts w:cs="Arial"/>
              </w:rPr>
            </w:pPr>
            <w:r w:rsidRPr="005B5FA7">
              <w:rPr>
                <w:rFonts w:cs="Arial"/>
              </w:rPr>
              <w:t xml:space="preserve">Январь – </w:t>
            </w:r>
            <w:r w:rsidRPr="005B5FA7">
              <w:rPr>
                <w:rFonts w:cs="Arial"/>
              </w:rPr>
              <w:br/>
            </w:r>
            <w:r>
              <w:rPr>
                <w:rFonts w:cs="Arial"/>
              </w:rPr>
              <w:t xml:space="preserve">октябрь </w:t>
            </w:r>
            <w:r w:rsidRPr="005B5FA7">
              <w:rPr>
                <w:rFonts w:cs="Arial"/>
              </w:rPr>
              <w:t>201</w:t>
            </w:r>
            <w:r>
              <w:rPr>
                <w:rFonts w:cs="Arial"/>
              </w:rPr>
              <w:t>9</w:t>
            </w:r>
            <w:r w:rsidRPr="005B5FA7">
              <w:rPr>
                <w:rFonts w:cs="Arial"/>
              </w:rPr>
              <w:t>г. к</w:t>
            </w:r>
            <w:r w:rsidRPr="005B5FA7">
              <w:rPr>
                <w:rFonts w:cs="Arial"/>
              </w:rPr>
              <w:br/>
              <w:t xml:space="preserve"> январю – </w:t>
            </w:r>
            <w:r>
              <w:rPr>
                <w:rFonts w:cs="Arial"/>
              </w:rPr>
              <w:t xml:space="preserve">октябрю </w:t>
            </w:r>
            <w:r w:rsidRPr="005B5FA7">
              <w:rPr>
                <w:rFonts w:cs="Arial"/>
              </w:rPr>
              <w:t>201</w:t>
            </w:r>
            <w:r>
              <w:rPr>
                <w:rFonts w:cs="Arial"/>
              </w:rPr>
              <w:t>8</w:t>
            </w:r>
            <w:r w:rsidRPr="005B5FA7">
              <w:rPr>
                <w:rFonts w:cs="Arial"/>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AB734E" w:rsidRPr="00912FB2" w:rsidRDefault="00AB734E" w:rsidP="00AB734E">
            <w:pPr>
              <w:pStyle w:val="aff0"/>
              <w:spacing w:before="40" w:after="0"/>
              <w:rPr>
                <w:rFonts w:cs="Arial"/>
              </w:rPr>
            </w:pPr>
            <w:r w:rsidRPr="005B5FA7">
              <w:rPr>
                <w:rFonts w:cs="Arial"/>
                <w:u w:val="single"/>
              </w:rPr>
              <w:t>Справо</w:t>
            </w:r>
            <w:r w:rsidRPr="005B5FA7">
              <w:rPr>
                <w:rFonts w:cs="Arial"/>
                <w:u w:val="single"/>
              </w:rPr>
              <w:t>ч</w:t>
            </w:r>
            <w:r w:rsidRPr="005B5FA7">
              <w:rPr>
                <w:rFonts w:cs="Arial"/>
                <w:u w:val="single"/>
              </w:rPr>
              <w:t>но:</w:t>
            </w:r>
            <w:r w:rsidRPr="005B5FA7">
              <w:rPr>
                <w:rFonts w:cs="Arial"/>
              </w:rPr>
              <w:t xml:space="preserve"> </w:t>
            </w:r>
            <w:r w:rsidRPr="005B5FA7">
              <w:rPr>
                <w:rFonts w:cs="Arial"/>
              </w:rPr>
              <w:br/>
            </w:r>
            <w:r>
              <w:rPr>
                <w:rFonts w:cs="Arial"/>
              </w:rPr>
              <w:t xml:space="preserve">октябрь </w:t>
            </w:r>
            <w:r w:rsidRPr="005B5FA7">
              <w:rPr>
                <w:rFonts w:cs="Arial"/>
              </w:rPr>
              <w:t>201</w:t>
            </w:r>
            <w:r>
              <w:rPr>
                <w:rFonts w:cs="Arial"/>
              </w:rPr>
              <w:t>8</w:t>
            </w:r>
            <w:r w:rsidRPr="005B5FA7">
              <w:rPr>
                <w:rFonts w:cs="Arial"/>
              </w:rPr>
              <w:t>г.</w:t>
            </w:r>
            <w:r w:rsidRPr="005B5FA7">
              <w:rPr>
                <w:rFonts w:cs="Arial"/>
              </w:rPr>
              <w:br/>
              <w:t xml:space="preserve"> к дека</w:t>
            </w:r>
            <w:r w:rsidRPr="005B5FA7">
              <w:rPr>
                <w:rFonts w:cs="Arial"/>
              </w:rPr>
              <w:t>б</w:t>
            </w:r>
            <w:r w:rsidRPr="005B5FA7">
              <w:rPr>
                <w:rFonts w:cs="Arial"/>
              </w:rPr>
              <w:t>рю</w:t>
            </w:r>
            <w:r w:rsidRPr="005B5FA7">
              <w:rPr>
                <w:rFonts w:cs="Arial"/>
              </w:rPr>
              <w:br/>
              <w:t xml:space="preserve"> 201</w:t>
            </w:r>
            <w:r>
              <w:rPr>
                <w:rFonts w:cs="Arial"/>
              </w:rPr>
              <w:t>7</w:t>
            </w:r>
            <w:r w:rsidRPr="005B5FA7">
              <w:rPr>
                <w:rFonts w:cs="Arial"/>
              </w:rPr>
              <w:t>г.</w:t>
            </w:r>
          </w:p>
        </w:tc>
      </w:tr>
      <w:tr w:rsidR="00AB734E" w:rsidRPr="005B5FA7" w:rsidTr="00AB734E">
        <w:trPr>
          <w:trHeight w:val="982"/>
          <w:tblHeader/>
        </w:trPr>
        <w:tc>
          <w:tcPr>
            <w:tcW w:w="1872" w:type="pct"/>
            <w:vMerge/>
            <w:tcBorders>
              <w:top w:val="single" w:sz="4" w:space="0" w:color="auto"/>
              <w:left w:val="double" w:sz="4" w:space="0" w:color="auto"/>
              <w:bottom w:val="single" w:sz="4" w:space="0" w:color="auto"/>
              <w:right w:val="single" w:sz="4" w:space="0" w:color="auto"/>
            </w:tcBorders>
            <w:hideMark/>
          </w:tcPr>
          <w:p w:rsidR="00AB734E" w:rsidRPr="005B5FA7" w:rsidRDefault="00AB734E" w:rsidP="00AB734E">
            <w:pPr>
              <w:spacing w:before="40" w:line="240" w:lineRule="auto"/>
              <w:ind w:firstLine="0"/>
              <w:jc w:val="center"/>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AB734E" w:rsidRPr="005B5FA7" w:rsidRDefault="00AB734E" w:rsidP="00AB734E">
            <w:pPr>
              <w:spacing w:before="40" w:line="240" w:lineRule="auto"/>
              <w:ind w:firstLine="0"/>
              <w:jc w:val="center"/>
              <w:rPr>
                <w:rFonts w:cs="Arial"/>
                <w:i/>
                <w:sz w:val="20"/>
              </w:rPr>
            </w:pPr>
            <w:r>
              <w:rPr>
                <w:rFonts w:cs="Arial"/>
                <w:i/>
                <w:sz w:val="20"/>
              </w:rPr>
              <w:t>сентя</w:t>
            </w:r>
            <w:r>
              <w:rPr>
                <w:rFonts w:cs="Arial"/>
                <w:i/>
                <w:sz w:val="20"/>
              </w:rPr>
              <w:t>б</w:t>
            </w:r>
            <w:r>
              <w:rPr>
                <w:rFonts w:cs="Arial"/>
                <w:i/>
                <w:sz w:val="20"/>
              </w:rPr>
              <w:t xml:space="preserve">рю </w:t>
            </w:r>
            <w:r w:rsidRPr="005B5FA7">
              <w:rPr>
                <w:rFonts w:cs="Arial"/>
                <w:i/>
                <w:sz w:val="20"/>
              </w:rP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AB734E" w:rsidRPr="005B5FA7" w:rsidRDefault="00AB734E" w:rsidP="00AB734E">
            <w:pPr>
              <w:spacing w:before="40"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AB734E" w:rsidRPr="005B5FA7" w:rsidRDefault="00AB734E" w:rsidP="00AB734E">
            <w:pPr>
              <w:spacing w:before="40" w:line="240" w:lineRule="auto"/>
              <w:ind w:firstLine="0"/>
              <w:jc w:val="center"/>
              <w:rPr>
                <w:rFonts w:cs="Arial"/>
                <w:i/>
                <w:sz w:val="20"/>
              </w:rPr>
            </w:pPr>
            <w:r>
              <w:rPr>
                <w:rFonts w:cs="Arial"/>
                <w:i/>
                <w:sz w:val="20"/>
              </w:rPr>
              <w:t xml:space="preserve">октябрю </w:t>
            </w: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hideMark/>
          </w:tcPr>
          <w:p w:rsidR="00AB734E" w:rsidRPr="005B5FA7" w:rsidRDefault="00AB734E" w:rsidP="00AB734E">
            <w:pPr>
              <w:spacing w:before="40" w:line="240" w:lineRule="auto"/>
              <w:ind w:firstLine="0"/>
              <w:jc w:val="center"/>
              <w:rPr>
                <w:rFonts w:cs="Arial"/>
                <w:sz w:val="20"/>
              </w:rPr>
            </w:pPr>
          </w:p>
        </w:tc>
        <w:tc>
          <w:tcPr>
            <w:tcW w:w="622" w:type="pct"/>
            <w:vMerge/>
            <w:tcBorders>
              <w:top w:val="single" w:sz="4" w:space="0" w:color="auto"/>
              <w:left w:val="single" w:sz="4" w:space="0" w:color="auto"/>
              <w:bottom w:val="single" w:sz="4" w:space="0" w:color="auto"/>
              <w:right w:val="double" w:sz="4" w:space="0" w:color="auto"/>
            </w:tcBorders>
            <w:hideMark/>
          </w:tcPr>
          <w:p w:rsidR="00AB734E" w:rsidRPr="005B5FA7" w:rsidRDefault="00AB734E" w:rsidP="00AB734E">
            <w:pPr>
              <w:spacing w:before="40" w:line="240" w:lineRule="auto"/>
              <w:ind w:firstLine="0"/>
              <w:jc w:val="center"/>
              <w:rPr>
                <w:rFonts w:cs="Arial"/>
                <w:sz w:val="20"/>
              </w:rPr>
            </w:pPr>
          </w:p>
        </w:tc>
      </w:tr>
      <w:tr w:rsidR="00AB734E" w:rsidRPr="00D2458F" w:rsidTr="00AB734E">
        <w:trPr>
          <w:trHeight w:val="170"/>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rsidR="00AB734E" w:rsidRPr="00D2458F" w:rsidRDefault="00AB734E" w:rsidP="00AB734E">
            <w:pPr>
              <w:spacing w:before="60" w:line="240" w:lineRule="exact"/>
              <w:ind w:firstLine="0"/>
              <w:jc w:val="left"/>
              <w:rPr>
                <w:rFonts w:cs="Arial"/>
                <w:sz w:val="20"/>
              </w:rPr>
            </w:pPr>
            <w:r w:rsidRPr="00D2458F">
              <w:rPr>
                <w:rFonts w:cs="Arial"/>
                <w:sz w:val="20"/>
              </w:rPr>
              <w:t>Индекс потребительских цен</w:t>
            </w:r>
            <w:r>
              <w:rPr>
                <w:rFonts w:cs="Arial"/>
                <w:sz w:val="20"/>
              </w:rPr>
              <w:t xml:space="preserve"> </w:t>
            </w:r>
            <w:r w:rsidRPr="00D2458F">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100,4</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102,5</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104,0</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104,5</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102,0</w:t>
            </w:r>
          </w:p>
        </w:tc>
      </w:tr>
      <w:tr w:rsidR="00AB734E" w:rsidRPr="00D2458F" w:rsidTr="00AB734E">
        <w:trPr>
          <w:trHeight w:val="17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AB734E" w:rsidRPr="00D2458F" w:rsidRDefault="00AB734E" w:rsidP="00AB734E">
            <w:pPr>
              <w:spacing w:before="60" w:line="240" w:lineRule="exact"/>
              <w:ind w:firstLine="0"/>
              <w:jc w:val="left"/>
              <w:rPr>
                <w:rFonts w:cs="Arial"/>
                <w:sz w:val="20"/>
              </w:rPr>
            </w:pPr>
            <w:r w:rsidRPr="00D2458F">
              <w:rPr>
                <w:rFonts w:cs="Arial"/>
                <w:sz w:val="20"/>
              </w:rPr>
              <w:t>Индекс цен производителей пр</w:t>
            </w:r>
            <w:r w:rsidRPr="00D2458F">
              <w:rPr>
                <w:rFonts w:cs="Arial"/>
                <w:sz w:val="20"/>
              </w:rPr>
              <w:t>о</w:t>
            </w:r>
            <w:r w:rsidRPr="00D2458F">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100,6</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101,6</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100,6</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104,1</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AB734E" w:rsidRPr="00D2458F" w:rsidRDefault="00AB734E" w:rsidP="00AB734E">
            <w:pPr>
              <w:spacing w:before="60" w:line="240" w:lineRule="exact"/>
              <w:ind w:firstLine="0"/>
              <w:jc w:val="center"/>
              <w:rPr>
                <w:rFonts w:cs="Arial"/>
                <w:sz w:val="20"/>
              </w:rPr>
            </w:pPr>
            <w:r w:rsidRPr="00D2458F">
              <w:rPr>
                <w:rFonts w:cs="Arial"/>
                <w:sz w:val="20"/>
              </w:rPr>
              <w:t>108,7</w:t>
            </w:r>
          </w:p>
        </w:tc>
      </w:tr>
      <w:tr w:rsidR="00AB734E" w:rsidRPr="005B5FA7" w:rsidTr="00AB734E">
        <w:trPr>
          <w:trHeight w:val="17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AB734E" w:rsidRPr="00D2458F" w:rsidRDefault="00AB734E" w:rsidP="00AB734E">
            <w:pPr>
              <w:spacing w:before="60" w:line="240" w:lineRule="exact"/>
              <w:ind w:firstLine="0"/>
              <w:jc w:val="left"/>
              <w:rPr>
                <w:rFonts w:cs="Arial"/>
                <w:sz w:val="20"/>
              </w:rPr>
            </w:pPr>
            <w:r w:rsidRPr="00D2458F">
              <w:rPr>
                <w:rFonts w:cs="Arial"/>
                <w:sz w:val="20"/>
              </w:rPr>
              <w:t>Сводный индекс цен на проду</w:t>
            </w:r>
            <w:r w:rsidRPr="00D2458F">
              <w:rPr>
                <w:rFonts w:cs="Arial"/>
                <w:sz w:val="20"/>
              </w:rPr>
              <w:t>к</w:t>
            </w:r>
            <w:r w:rsidRPr="00D2458F">
              <w:rPr>
                <w:rFonts w:cs="Arial"/>
                <w:sz w:val="20"/>
              </w:rPr>
              <w:t>цию (затраты, услуги) инвестиц</w:t>
            </w:r>
            <w:r w:rsidRPr="00D2458F">
              <w:rPr>
                <w:rFonts w:cs="Arial"/>
                <w:sz w:val="20"/>
              </w:rPr>
              <w:t>и</w:t>
            </w:r>
            <w:r w:rsidRPr="00D2458F">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pStyle w:val="aff1"/>
              <w:spacing w:before="60" w:line="240" w:lineRule="exact"/>
            </w:pPr>
            <w:r w:rsidRPr="00D2458F">
              <w:t>100,3</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pStyle w:val="aff1"/>
              <w:spacing w:before="60" w:line="240" w:lineRule="exact"/>
            </w:pPr>
            <w:r w:rsidRPr="00D2458F">
              <w:t>104,2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pStyle w:val="aff1"/>
              <w:spacing w:before="60" w:line="240" w:lineRule="exact"/>
            </w:pPr>
            <w:r w:rsidRPr="00D2458F">
              <w:t>105,3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D2458F" w:rsidRDefault="00AB734E" w:rsidP="00AB734E">
            <w:pPr>
              <w:pStyle w:val="aff1"/>
              <w:spacing w:before="60" w:line="240" w:lineRule="exact"/>
            </w:pPr>
            <w:r w:rsidRPr="00D2458F">
              <w:t>106,3</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AB734E" w:rsidRPr="00E50AF4" w:rsidRDefault="00AB734E" w:rsidP="00AB734E">
            <w:pPr>
              <w:pStyle w:val="aff1"/>
              <w:spacing w:before="60" w:line="240" w:lineRule="exact"/>
            </w:pPr>
            <w:r w:rsidRPr="00D2458F">
              <w:t>107,3</w:t>
            </w:r>
          </w:p>
        </w:tc>
      </w:tr>
      <w:tr w:rsidR="00AB734E" w:rsidRPr="00616BD9" w:rsidTr="00AB734E">
        <w:trPr>
          <w:trHeight w:val="17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AB734E" w:rsidRPr="00E50AF4" w:rsidRDefault="00AB734E" w:rsidP="00AB734E">
            <w:pPr>
              <w:spacing w:before="60" w:line="240" w:lineRule="exact"/>
              <w:ind w:firstLine="0"/>
              <w:jc w:val="left"/>
              <w:rPr>
                <w:rFonts w:cs="Arial"/>
                <w:sz w:val="20"/>
              </w:rPr>
            </w:pPr>
            <w:r w:rsidRPr="00E50AF4">
              <w:rPr>
                <w:rFonts w:cs="Arial"/>
                <w:sz w:val="20"/>
              </w:rPr>
              <w:t>Индекс тарифов на грузовые п</w:t>
            </w:r>
            <w:r w:rsidRPr="00E50AF4">
              <w:rPr>
                <w:rFonts w:cs="Arial"/>
                <w:sz w:val="20"/>
              </w:rPr>
              <w:t>е</w:t>
            </w:r>
            <w:r w:rsidRPr="00E50AF4">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E50AF4" w:rsidRDefault="00AB734E" w:rsidP="00AB734E">
            <w:pPr>
              <w:spacing w:before="60" w:line="240" w:lineRule="exact"/>
              <w:ind w:firstLine="0"/>
              <w:jc w:val="center"/>
              <w:rPr>
                <w:rFonts w:cs="Arial"/>
                <w:sz w:val="20"/>
              </w:rPr>
            </w:pPr>
            <w:r w:rsidRPr="00E50AF4">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E50AF4" w:rsidRDefault="00AB734E" w:rsidP="00AB734E">
            <w:pPr>
              <w:spacing w:before="60" w:line="240" w:lineRule="exact"/>
              <w:ind w:firstLine="0"/>
              <w:jc w:val="center"/>
              <w:rPr>
                <w:rFonts w:cs="Arial"/>
                <w:sz w:val="20"/>
              </w:rPr>
            </w:pPr>
            <w:r w:rsidRPr="00E50AF4">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E50AF4" w:rsidRDefault="00AB734E" w:rsidP="00AB734E">
            <w:pPr>
              <w:spacing w:before="60" w:line="240" w:lineRule="exact"/>
              <w:ind w:firstLine="0"/>
              <w:jc w:val="center"/>
              <w:rPr>
                <w:rFonts w:cs="Arial"/>
                <w:sz w:val="20"/>
              </w:rPr>
            </w:pPr>
            <w:r w:rsidRPr="00E50AF4">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AB734E" w:rsidRPr="00E50AF4" w:rsidRDefault="00AB734E" w:rsidP="00AB734E">
            <w:pPr>
              <w:spacing w:before="60" w:line="240" w:lineRule="exact"/>
              <w:ind w:firstLine="0"/>
              <w:jc w:val="center"/>
              <w:rPr>
                <w:rFonts w:cs="Arial"/>
                <w:sz w:val="20"/>
              </w:rPr>
            </w:pPr>
            <w:r w:rsidRPr="00E50AF4">
              <w:rPr>
                <w:rFonts w:cs="Arial"/>
                <w:sz w:val="20"/>
              </w:rPr>
              <w:t>103,1</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AB734E" w:rsidRPr="00E50AF4" w:rsidRDefault="00AB734E" w:rsidP="00AB734E">
            <w:pPr>
              <w:spacing w:before="60" w:line="240" w:lineRule="exact"/>
              <w:ind w:firstLine="0"/>
              <w:jc w:val="center"/>
              <w:rPr>
                <w:rFonts w:cs="Arial"/>
                <w:sz w:val="20"/>
              </w:rPr>
            </w:pPr>
            <w:r w:rsidRPr="00E50AF4">
              <w:rPr>
                <w:rFonts w:cs="Arial"/>
                <w:sz w:val="20"/>
              </w:rPr>
              <w:t>101,2</w:t>
            </w:r>
          </w:p>
        </w:tc>
      </w:tr>
      <w:tr w:rsidR="00AB734E" w:rsidRPr="005B5FA7" w:rsidTr="00AB734E">
        <w:trPr>
          <w:trHeight w:val="170"/>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rsidR="00AB734E" w:rsidRPr="00443871" w:rsidRDefault="00AB734E" w:rsidP="00AB734E">
            <w:pPr>
              <w:spacing w:before="60" w:line="240" w:lineRule="exact"/>
              <w:ind w:firstLine="0"/>
              <w:jc w:val="left"/>
              <w:rPr>
                <w:rFonts w:cs="Arial"/>
                <w:sz w:val="20"/>
              </w:rPr>
            </w:pPr>
            <w:r w:rsidRPr="00443871">
              <w:rPr>
                <w:rFonts w:cs="Arial"/>
                <w:sz w:val="20"/>
              </w:rPr>
              <w:t>Индекс цен производителей на реализованную сельскохозя</w:t>
            </w:r>
            <w:r w:rsidRPr="00443871">
              <w:rPr>
                <w:rFonts w:cs="Arial"/>
                <w:sz w:val="20"/>
              </w:rPr>
              <w:t>й</w:t>
            </w:r>
            <w:r w:rsidRPr="00443871">
              <w:rPr>
                <w:rFonts w:cs="Arial"/>
                <w:sz w:val="20"/>
              </w:rPr>
              <w:t>ственную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AB734E" w:rsidRPr="00443871" w:rsidRDefault="00AB734E" w:rsidP="00AB734E">
            <w:pPr>
              <w:spacing w:before="60" w:line="240" w:lineRule="exact"/>
              <w:ind w:firstLine="0"/>
              <w:jc w:val="center"/>
              <w:rPr>
                <w:rFonts w:cs="Arial"/>
                <w:sz w:val="20"/>
              </w:rPr>
            </w:pPr>
            <w:r w:rsidRPr="00443871">
              <w:rPr>
                <w:rFonts w:cs="Arial"/>
                <w:sz w:val="20"/>
              </w:rPr>
              <w:t>10</w:t>
            </w:r>
            <w:r>
              <w:rPr>
                <w:rFonts w:cs="Arial"/>
                <w:sz w:val="20"/>
              </w:rPr>
              <w:t>0,6</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AB734E" w:rsidRPr="00443871" w:rsidRDefault="00AB734E" w:rsidP="00AB734E">
            <w:pPr>
              <w:spacing w:before="60" w:line="240" w:lineRule="exact"/>
              <w:ind w:firstLine="0"/>
              <w:jc w:val="center"/>
              <w:rPr>
                <w:rFonts w:cs="Arial"/>
                <w:sz w:val="20"/>
              </w:rPr>
            </w:pPr>
            <w:r w:rsidRPr="00443871">
              <w:rPr>
                <w:rFonts w:cs="Arial"/>
                <w:sz w:val="20"/>
              </w:rPr>
              <w:t>9</w:t>
            </w:r>
            <w:r>
              <w:rPr>
                <w:rFonts w:cs="Arial"/>
                <w:sz w:val="20"/>
              </w:rPr>
              <w:t>7,3</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AB734E" w:rsidRPr="00443871" w:rsidRDefault="00AB734E" w:rsidP="00AB734E">
            <w:pPr>
              <w:spacing w:before="60" w:line="240" w:lineRule="exact"/>
              <w:ind w:firstLine="0"/>
              <w:jc w:val="center"/>
              <w:rPr>
                <w:rFonts w:cs="Arial"/>
                <w:sz w:val="20"/>
              </w:rPr>
            </w:pPr>
            <w:r w:rsidRPr="00443871">
              <w:rPr>
                <w:rFonts w:cs="Arial"/>
                <w:sz w:val="20"/>
              </w:rPr>
              <w:t>1</w:t>
            </w:r>
            <w:r>
              <w:rPr>
                <w:rFonts w:cs="Arial"/>
                <w:sz w:val="20"/>
              </w:rPr>
              <w:t>06,1</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AB734E" w:rsidRPr="00443871" w:rsidRDefault="00AB734E" w:rsidP="00AB734E">
            <w:pPr>
              <w:spacing w:before="60" w:line="240" w:lineRule="exact"/>
              <w:ind w:firstLine="0"/>
              <w:jc w:val="center"/>
              <w:rPr>
                <w:rFonts w:cs="Arial"/>
                <w:sz w:val="20"/>
              </w:rPr>
            </w:pPr>
            <w:r w:rsidRPr="00443871">
              <w:rPr>
                <w:rFonts w:cs="Arial"/>
                <w:sz w:val="20"/>
              </w:rPr>
              <w:t>11</w:t>
            </w:r>
            <w:r>
              <w:rPr>
                <w:rFonts w:cs="Arial"/>
                <w:sz w:val="20"/>
              </w:rPr>
              <w:t>2,3</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AB734E" w:rsidRPr="00443871" w:rsidRDefault="00AB734E" w:rsidP="00AB734E">
            <w:pPr>
              <w:spacing w:before="60" w:line="240" w:lineRule="exact"/>
              <w:ind w:firstLine="0"/>
              <w:jc w:val="center"/>
              <w:rPr>
                <w:rFonts w:cs="Arial"/>
                <w:sz w:val="20"/>
              </w:rPr>
            </w:pPr>
            <w:r w:rsidRPr="00443871">
              <w:rPr>
                <w:rFonts w:cs="Arial"/>
                <w:sz w:val="20"/>
              </w:rPr>
              <w:t>9</w:t>
            </w:r>
            <w:r>
              <w:rPr>
                <w:rFonts w:cs="Arial"/>
                <w:sz w:val="20"/>
              </w:rPr>
              <w:t>8,5</w:t>
            </w:r>
          </w:p>
        </w:tc>
      </w:tr>
      <w:tr w:rsidR="00AB734E" w:rsidRPr="005B5FA7" w:rsidTr="00AB734E">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AB734E" w:rsidRPr="00C8550E" w:rsidRDefault="00AB734E" w:rsidP="00AB734E">
            <w:pPr>
              <w:numPr>
                <w:ilvl w:val="0"/>
                <w:numId w:val="7"/>
              </w:numPr>
              <w:tabs>
                <w:tab w:val="left" w:pos="460"/>
              </w:tabs>
              <w:spacing w:before="4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AB734E" w:rsidRDefault="00AB734E" w:rsidP="00AB734E">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AB734E" w:rsidRDefault="00AB734E" w:rsidP="00AB734E">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sidRPr="000F2EDB">
        <w:rPr>
          <w:caps w:val="0"/>
          <w:noProof w:val="0"/>
          <w:spacing w:val="20"/>
          <w:szCs w:val="22"/>
        </w:rPr>
        <w:t>октябре</w:t>
      </w:r>
      <w:r w:rsidRPr="00D030D1">
        <w:rPr>
          <w:caps w:val="0"/>
          <w:noProof w:val="0"/>
          <w:spacing w:val="20"/>
          <w:szCs w:val="22"/>
        </w:rPr>
        <w:t xml:space="preserve"> 201</w:t>
      </w:r>
      <w:r>
        <w:rPr>
          <w:caps w:val="0"/>
          <w:noProof w:val="0"/>
          <w:spacing w:val="20"/>
          <w:szCs w:val="22"/>
        </w:rPr>
        <w:t xml:space="preserve">8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14:anchorId="462E67FE" wp14:editId="7D5847B2">
            <wp:extent cx="5581650" cy="334327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734E" w:rsidRPr="004623EF" w:rsidRDefault="00AB734E" w:rsidP="00AB734E">
      <w:pPr>
        <w:pStyle w:val="aff5"/>
        <w:keepNext w:val="0"/>
        <w:pBdr>
          <w:bottom w:val="none" w:sz="0" w:space="0" w:color="auto"/>
        </w:pBdr>
        <w:tabs>
          <w:tab w:val="clear" w:pos="2061"/>
          <w:tab w:val="num" w:pos="-2268"/>
        </w:tabs>
        <w:spacing w:after="0"/>
        <w:ind w:left="0"/>
        <w:jc w:val="both"/>
        <w:rPr>
          <w:caps w:val="0"/>
          <w:noProof w:val="0"/>
          <w:kern w:val="0"/>
        </w:rPr>
      </w:pPr>
    </w:p>
    <w:p w:rsidR="008A6069" w:rsidRDefault="008A6069" w:rsidP="00707F6D">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AB734E">
      <w:pPr>
        <w:pStyle w:val="30"/>
        <w:numPr>
          <w:ilvl w:val="1"/>
          <w:numId w:val="1"/>
        </w:numPr>
        <w:tabs>
          <w:tab w:val="num" w:pos="2268"/>
        </w:tabs>
        <w:spacing w:before="480" w:after="480"/>
        <w:ind w:left="1134" w:firstLine="0"/>
        <w:jc w:val="left"/>
        <w:rPr>
          <w:rFonts w:cs="Arial"/>
          <w:noProof w:val="0"/>
        </w:rPr>
      </w:pPr>
      <w:bookmarkStart w:id="142" w:name="_Toc25152700"/>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2"/>
        <w:t>1)</w:t>
      </w:r>
      <w:bookmarkEnd w:id="137"/>
      <w:bookmarkEnd w:id="142"/>
    </w:p>
    <w:p w:rsidR="00AB734E" w:rsidRDefault="00AB734E" w:rsidP="00AB734E">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октябре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100,4</w:t>
      </w:r>
      <w:r w:rsidRPr="00B966A8">
        <w:rPr>
          <w:b w:val="0"/>
          <w:caps w:val="0"/>
          <w:szCs w:val="22"/>
        </w:rPr>
        <w:t>%, в том числе на продовольственные товары</w:t>
      </w:r>
      <w:r>
        <w:rPr>
          <w:b w:val="0"/>
          <w:caps w:val="0"/>
          <w:szCs w:val="22"/>
        </w:rPr>
        <w:t xml:space="preserve"> –  100,2%, </w:t>
      </w:r>
      <w:r w:rsidRPr="002E189C">
        <w:rPr>
          <w:b w:val="0"/>
          <w:caps w:val="0"/>
          <w:szCs w:val="22"/>
        </w:rPr>
        <w:t xml:space="preserve">непродовольственные товары  – </w:t>
      </w:r>
      <w:r>
        <w:rPr>
          <w:b w:val="0"/>
          <w:caps w:val="0"/>
          <w:szCs w:val="22"/>
        </w:rPr>
        <w:t>100,4</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100,6%.</w:t>
      </w:r>
    </w:p>
    <w:p w:rsidR="00AB734E" w:rsidRPr="00C8550E" w:rsidRDefault="00AB734E" w:rsidP="00AB734E">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AB734E" w:rsidRPr="00C8550E" w:rsidTr="00AB734E">
        <w:trPr>
          <w:tblHeader/>
        </w:trPr>
        <w:tc>
          <w:tcPr>
            <w:tcW w:w="1134" w:type="dxa"/>
            <w:vMerge w:val="restart"/>
            <w:tcBorders>
              <w:top w:val="double" w:sz="4" w:space="0" w:color="auto"/>
              <w:left w:val="double" w:sz="4" w:space="0" w:color="auto"/>
              <w:right w:val="nil"/>
            </w:tcBorders>
          </w:tcPr>
          <w:p w:rsidR="00AB734E" w:rsidRPr="00C8550E" w:rsidRDefault="00AB734E" w:rsidP="00AB734E">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AB734E" w:rsidRPr="00C8550E" w:rsidRDefault="00AB734E" w:rsidP="00AB734E">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AB734E" w:rsidRPr="00C8550E" w:rsidRDefault="00AB734E" w:rsidP="00AB734E">
            <w:pPr>
              <w:pStyle w:val="aff0"/>
              <w:spacing w:before="40" w:after="0" w:line="240" w:lineRule="exact"/>
              <w:rPr>
                <w:rFonts w:cs="Arial"/>
              </w:rPr>
            </w:pPr>
            <w:r w:rsidRPr="00C8550E">
              <w:rPr>
                <w:rFonts w:cs="Arial"/>
              </w:rPr>
              <w:t>в том числе на:</w:t>
            </w:r>
          </w:p>
        </w:tc>
      </w:tr>
      <w:tr w:rsidR="00AB734E" w:rsidRPr="00C8550E" w:rsidTr="00AB734E">
        <w:trPr>
          <w:trHeight w:val="353"/>
          <w:tblHeader/>
        </w:trPr>
        <w:tc>
          <w:tcPr>
            <w:tcW w:w="1134" w:type="dxa"/>
            <w:vMerge/>
            <w:tcBorders>
              <w:left w:val="double" w:sz="4" w:space="0" w:color="auto"/>
              <w:right w:val="single" w:sz="4" w:space="0" w:color="auto"/>
            </w:tcBorders>
          </w:tcPr>
          <w:p w:rsidR="00AB734E" w:rsidRPr="00C8550E" w:rsidRDefault="00AB734E" w:rsidP="00AB734E">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AB734E" w:rsidRPr="00C8550E" w:rsidRDefault="00AB734E" w:rsidP="00AB734E">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AB734E" w:rsidRPr="00C8550E" w:rsidRDefault="00AB734E" w:rsidP="00AB734E">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AB734E" w:rsidRPr="00C8550E" w:rsidRDefault="00AB734E" w:rsidP="00AB734E">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AB734E" w:rsidRPr="00C8550E" w:rsidRDefault="00AB734E" w:rsidP="00AB734E">
            <w:pPr>
              <w:pStyle w:val="aff0"/>
              <w:spacing w:before="40" w:after="0" w:line="240" w:lineRule="exact"/>
              <w:rPr>
                <w:rFonts w:cs="Arial"/>
              </w:rPr>
            </w:pPr>
            <w:r w:rsidRPr="00C8550E">
              <w:rPr>
                <w:rFonts w:cs="Arial"/>
              </w:rPr>
              <w:t>услуги</w:t>
            </w:r>
            <w:r w:rsidRPr="00C8550E">
              <w:rPr>
                <w:rFonts w:cs="Arial"/>
              </w:rPr>
              <w:br/>
            </w:r>
          </w:p>
        </w:tc>
      </w:tr>
      <w:tr w:rsidR="00AB734E" w:rsidRPr="00C8550E" w:rsidTr="00AB734E">
        <w:trPr>
          <w:tblHeader/>
        </w:trPr>
        <w:tc>
          <w:tcPr>
            <w:tcW w:w="1134" w:type="dxa"/>
            <w:vMerge/>
            <w:tcBorders>
              <w:left w:val="double" w:sz="4" w:space="0" w:color="auto"/>
              <w:bottom w:val="dotted" w:sz="4" w:space="0" w:color="auto"/>
              <w:right w:val="single" w:sz="4" w:space="0" w:color="auto"/>
            </w:tcBorders>
            <w:vAlign w:val="center"/>
          </w:tcPr>
          <w:p w:rsidR="00AB734E" w:rsidRPr="00C8550E" w:rsidRDefault="00AB734E" w:rsidP="00AB734E">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AB734E" w:rsidRPr="00C8550E" w:rsidRDefault="00AB734E" w:rsidP="00AB734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AB734E" w:rsidRPr="00C8550E" w:rsidRDefault="00AB734E" w:rsidP="00AB734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AB734E" w:rsidRPr="00C8550E" w:rsidRDefault="00AB734E" w:rsidP="00AB734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AB734E" w:rsidRPr="00C8550E" w:rsidRDefault="00AB734E" w:rsidP="00AB734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AB734E" w:rsidRPr="00C8550E" w:rsidRDefault="00AB734E" w:rsidP="00AB734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AB734E" w:rsidRPr="00C8550E" w:rsidRDefault="00AB734E" w:rsidP="00AB734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AB734E" w:rsidRPr="00C8550E" w:rsidRDefault="00AB734E" w:rsidP="00AB734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AB734E" w:rsidRPr="00C8550E" w:rsidRDefault="00AB734E" w:rsidP="00AB734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AB734E" w:rsidRPr="00C8550E" w:rsidTr="00AB734E">
        <w:trPr>
          <w:trHeight w:val="170"/>
        </w:trPr>
        <w:tc>
          <w:tcPr>
            <w:tcW w:w="9356" w:type="dxa"/>
            <w:gridSpan w:val="9"/>
            <w:tcBorders>
              <w:top w:val="single" w:sz="4" w:space="0" w:color="auto"/>
              <w:bottom w:val="single" w:sz="4" w:space="0" w:color="auto"/>
            </w:tcBorders>
          </w:tcPr>
          <w:p w:rsidR="00AB734E" w:rsidRPr="00C8550E" w:rsidRDefault="00AB734E" w:rsidP="00853479">
            <w:pPr>
              <w:pStyle w:val="aff1"/>
              <w:spacing w:before="40" w:line="240" w:lineRule="exact"/>
              <w:rPr>
                <w:rFonts w:cs="Arial"/>
                <w:b/>
              </w:rPr>
            </w:pPr>
            <w:r>
              <w:rPr>
                <w:rFonts w:cs="Arial"/>
                <w:b/>
              </w:rPr>
              <w:t>2018</w:t>
            </w:r>
            <w:r w:rsidRPr="00C8550E">
              <w:rPr>
                <w:rFonts w:cs="Arial"/>
                <w:b/>
              </w:rPr>
              <w:t xml:space="preserve"> год </w:t>
            </w:r>
          </w:p>
        </w:tc>
      </w:tr>
      <w:tr w:rsidR="00AB734E" w:rsidRPr="001719B3" w:rsidTr="00AB734E">
        <w:trPr>
          <w:trHeight w:val="152"/>
        </w:trPr>
        <w:tc>
          <w:tcPr>
            <w:tcW w:w="1134" w:type="dxa"/>
            <w:tcBorders>
              <w:top w:val="dotted" w:sz="4" w:space="0" w:color="auto"/>
              <w:bottom w:val="dotted" w:sz="4" w:space="0" w:color="auto"/>
              <w:right w:val="single" w:sz="4" w:space="0" w:color="auto"/>
            </w:tcBorders>
            <w:vAlign w:val="bottom"/>
          </w:tcPr>
          <w:p w:rsidR="00AB734E" w:rsidRPr="001719B3" w:rsidRDefault="00AB734E" w:rsidP="00853479">
            <w:pPr>
              <w:pStyle w:val="aff"/>
              <w:spacing w:before="40"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AB734E" w:rsidRPr="001719B3" w:rsidRDefault="00AB734E" w:rsidP="00853479">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AB734E" w:rsidRPr="001719B3" w:rsidRDefault="00AB734E" w:rsidP="00853479">
            <w:pPr>
              <w:pStyle w:val="aff1"/>
              <w:spacing w:before="40" w:line="240" w:lineRule="exact"/>
              <w:rPr>
                <w:rFonts w:cs="Arial"/>
              </w:rPr>
            </w:pPr>
            <w:r w:rsidRPr="001719B3">
              <w:rPr>
                <w:rFonts w:cs="Arial"/>
              </w:rPr>
              <w:t>99,8</w:t>
            </w:r>
          </w:p>
        </w:tc>
      </w:tr>
      <w:tr w:rsidR="00AB734E" w:rsidRPr="001719B3" w:rsidTr="00AB734E">
        <w:trPr>
          <w:trHeight w:val="152"/>
        </w:trPr>
        <w:tc>
          <w:tcPr>
            <w:tcW w:w="1134" w:type="dxa"/>
            <w:tcBorders>
              <w:top w:val="dotted" w:sz="4" w:space="0" w:color="auto"/>
              <w:bottom w:val="dotted" w:sz="4" w:space="0" w:color="auto"/>
              <w:right w:val="single" w:sz="4" w:space="0" w:color="auto"/>
            </w:tcBorders>
            <w:vAlign w:val="bottom"/>
          </w:tcPr>
          <w:p w:rsidR="00AB734E" w:rsidRPr="001719B3" w:rsidRDefault="00AB734E" w:rsidP="00853479">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AB734E" w:rsidRPr="001719B3" w:rsidRDefault="00AB734E" w:rsidP="00853479">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AB734E" w:rsidRPr="001719B3" w:rsidRDefault="00AB734E" w:rsidP="00853479">
            <w:pPr>
              <w:pStyle w:val="aff1"/>
              <w:spacing w:before="40" w:line="240" w:lineRule="exact"/>
              <w:rPr>
                <w:rFonts w:cs="Arial"/>
              </w:rPr>
            </w:pPr>
            <w:r>
              <w:rPr>
                <w:rFonts w:cs="Arial"/>
              </w:rPr>
              <w:t>99,7</w:t>
            </w:r>
          </w:p>
        </w:tc>
      </w:tr>
      <w:tr w:rsidR="00AB734E" w:rsidRPr="00C8550E" w:rsidTr="00AB734E">
        <w:trPr>
          <w:trHeight w:val="170"/>
        </w:trPr>
        <w:tc>
          <w:tcPr>
            <w:tcW w:w="1134" w:type="dxa"/>
            <w:tcBorders>
              <w:top w:val="dotted" w:sz="4" w:space="0" w:color="auto"/>
              <w:bottom w:val="dotted" w:sz="4" w:space="0" w:color="auto"/>
              <w:right w:val="single" w:sz="4" w:space="0" w:color="auto"/>
            </w:tcBorders>
            <w:vAlign w:val="bottom"/>
          </w:tcPr>
          <w:p w:rsidR="00AB734E" w:rsidRPr="00C8550E" w:rsidRDefault="00AB734E" w:rsidP="00853479">
            <w:pPr>
              <w:pStyle w:val="aff"/>
              <w:spacing w:before="40"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AB734E" w:rsidRPr="00C8550E" w:rsidRDefault="00AB734E" w:rsidP="00853479">
            <w:pPr>
              <w:pStyle w:val="aff1"/>
              <w:spacing w:before="40"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AB734E" w:rsidRPr="00C8550E" w:rsidRDefault="00AB734E" w:rsidP="00853479">
            <w:pPr>
              <w:pStyle w:val="aff1"/>
              <w:spacing w:before="40" w:line="240" w:lineRule="exact"/>
              <w:rPr>
                <w:rFonts w:cs="Arial"/>
              </w:rPr>
            </w:pPr>
            <w:r>
              <w:rPr>
                <w:rFonts w:cs="Arial"/>
              </w:rPr>
              <w:t>99,8</w:t>
            </w:r>
          </w:p>
        </w:tc>
      </w:tr>
      <w:tr w:rsidR="00AB734E" w:rsidRPr="00C8550E" w:rsidTr="00AB734E">
        <w:trPr>
          <w:trHeight w:val="170"/>
        </w:trPr>
        <w:tc>
          <w:tcPr>
            <w:tcW w:w="1134" w:type="dxa"/>
            <w:tcBorders>
              <w:top w:val="dotted" w:sz="4" w:space="0" w:color="auto"/>
              <w:bottom w:val="dotted" w:sz="4" w:space="0" w:color="auto"/>
              <w:right w:val="single" w:sz="4" w:space="0" w:color="auto"/>
            </w:tcBorders>
            <w:vAlign w:val="bottom"/>
          </w:tcPr>
          <w:p w:rsidR="00AB734E" w:rsidRPr="00B579BD" w:rsidRDefault="00AB734E" w:rsidP="00853479">
            <w:pPr>
              <w:pStyle w:val="aff"/>
              <w:spacing w:before="40"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B579BD" w:rsidRDefault="00AB734E" w:rsidP="00853479">
            <w:pPr>
              <w:pStyle w:val="aff1"/>
              <w:spacing w:before="40"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B579BD"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B579BD" w:rsidRDefault="00AB734E" w:rsidP="00853479">
            <w:pPr>
              <w:pStyle w:val="aff1"/>
              <w:spacing w:before="40"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AB734E" w:rsidRPr="00B579BD"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B579BD" w:rsidRDefault="00AB734E" w:rsidP="00853479">
            <w:pPr>
              <w:pStyle w:val="aff1"/>
              <w:spacing w:before="40"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B579BD"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B579BD" w:rsidRDefault="00AB734E" w:rsidP="00853479">
            <w:pPr>
              <w:pStyle w:val="aff1"/>
              <w:spacing w:before="40"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AB734E" w:rsidRPr="00C8550E" w:rsidRDefault="00AB734E" w:rsidP="00853479">
            <w:pPr>
              <w:pStyle w:val="aff1"/>
              <w:spacing w:before="40" w:line="240" w:lineRule="exact"/>
              <w:rPr>
                <w:rFonts w:cs="Arial"/>
                <w:i/>
              </w:rPr>
            </w:pPr>
          </w:p>
        </w:tc>
      </w:tr>
      <w:tr w:rsidR="00AB734E" w:rsidRPr="00EF0F80" w:rsidTr="00AB734E">
        <w:trPr>
          <w:trHeight w:val="170"/>
        </w:trPr>
        <w:tc>
          <w:tcPr>
            <w:tcW w:w="1134" w:type="dxa"/>
            <w:tcBorders>
              <w:top w:val="dotted" w:sz="4" w:space="0" w:color="auto"/>
              <w:bottom w:val="dotted" w:sz="4" w:space="0" w:color="auto"/>
              <w:right w:val="single" w:sz="4" w:space="0" w:color="auto"/>
            </w:tcBorders>
            <w:vAlign w:val="bottom"/>
          </w:tcPr>
          <w:p w:rsidR="00AB734E" w:rsidRPr="00EF0F80" w:rsidRDefault="00AB734E" w:rsidP="00853479">
            <w:pPr>
              <w:pStyle w:val="aff"/>
              <w:spacing w:before="40"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EF0F80" w:rsidRDefault="00AB734E" w:rsidP="00853479">
            <w:pPr>
              <w:pStyle w:val="aff1"/>
              <w:spacing w:before="4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EF0F80" w:rsidRDefault="00AB734E" w:rsidP="00853479">
            <w:pPr>
              <w:pStyle w:val="aff1"/>
              <w:spacing w:before="40"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AB734E" w:rsidRPr="00EF0F80" w:rsidRDefault="00AB734E" w:rsidP="00853479">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AB734E" w:rsidRPr="00EF0F80" w:rsidRDefault="00AB734E" w:rsidP="00853479">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EF0F80"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EF0F80" w:rsidRDefault="00AB734E" w:rsidP="00853479">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AB734E" w:rsidRPr="00EF0F80" w:rsidRDefault="00AB734E" w:rsidP="00853479">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AB734E" w:rsidRPr="00EF0F80" w:rsidRDefault="00AB734E" w:rsidP="00853479">
            <w:pPr>
              <w:pStyle w:val="aff1"/>
              <w:spacing w:before="40" w:line="240" w:lineRule="exact"/>
              <w:rPr>
                <w:rFonts w:cs="Arial"/>
              </w:rPr>
            </w:pPr>
            <w:r>
              <w:rPr>
                <w:rFonts w:cs="Arial"/>
              </w:rPr>
              <w:t>99,8</w:t>
            </w:r>
          </w:p>
        </w:tc>
      </w:tr>
      <w:tr w:rsidR="00AB734E" w:rsidRPr="00EF0F80" w:rsidTr="00AB734E">
        <w:trPr>
          <w:trHeight w:val="170"/>
        </w:trPr>
        <w:tc>
          <w:tcPr>
            <w:tcW w:w="1134" w:type="dxa"/>
            <w:tcBorders>
              <w:top w:val="dotted" w:sz="4" w:space="0" w:color="auto"/>
              <w:bottom w:val="dotted" w:sz="4" w:space="0" w:color="auto"/>
              <w:right w:val="single" w:sz="4" w:space="0" w:color="auto"/>
            </w:tcBorders>
            <w:vAlign w:val="bottom"/>
          </w:tcPr>
          <w:p w:rsidR="00AB734E" w:rsidRPr="00EF0F80" w:rsidRDefault="00AB734E" w:rsidP="00853479">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100,4</w:t>
            </w:r>
          </w:p>
        </w:tc>
      </w:tr>
      <w:tr w:rsidR="00AB734E" w:rsidRPr="00EF0F80" w:rsidTr="00AB734E">
        <w:trPr>
          <w:trHeight w:val="170"/>
        </w:trPr>
        <w:tc>
          <w:tcPr>
            <w:tcW w:w="1134" w:type="dxa"/>
            <w:tcBorders>
              <w:top w:val="dotted" w:sz="4" w:space="0" w:color="auto"/>
              <w:bottom w:val="dotted" w:sz="4" w:space="0" w:color="auto"/>
              <w:right w:val="single" w:sz="4" w:space="0" w:color="auto"/>
            </w:tcBorders>
            <w:vAlign w:val="bottom"/>
          </w:tcPr>
          <w:p w:rsidR="00AB734E" w:rsidRPr="00EF0F80" w:rsidRDefault="00AB734E" w:rsidP="00853479">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101,3</w:t>
            </w:r>
          </w:p>
        </w:tc>
      </w:tr>
      <w:tr w:rsidR="00AB734E" w:rsidRPr="00EF0F80" w:rsidTr="00AB734E">
        <w:trPr>
          <w:trHeight w:val="170"/>
        </w:trPr>
        <w:tc>
          <w:tcPr>
            <w:tcW w:w="1134" w:type="dxa"/>
            <w:tcBorders>
              <w:top w:val="dotted" w:sz="4" w:space="0" w:color="auto"/>
              <w:bottom w:val="dotted" w:sz="4" w:space="0" w:color="auto"/>
              <w:right w:val="single" w:sz="4" w:space="0" w:color="auto"/>
            </w:tcBorders>
            <w:vAlign w:val="bottom"/>
          </w:tcPr>
          <w:p w:rsidR="00AB734E" w:rsidRDefault="00AB734E" w:rsidP="00853479">
            <w:pPr>
              <w:pStyle w:val="aff"/>
              <w:spacing w:before="40"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530FA3" w:rsidRDefault="00AB734E" w:rsidP="00853479">
            <w:pPr>
              <w:pStyle w:val="aff1"/>
              <w:spacing w:before="40"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530FA3"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530FA3" w:rsidRDefault="00AB734E" w:rsidP="00853479">
            <w:pPr>
              <w:pStyle w:val="aff1"/>
              <w:spacing w:before="40"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AB734E" w:rsidRPr="00530FA3"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530FA3" w:rsidRDefault="00AB734E" w:rsidP="00853479">
            <w:pPr>
              <w:pStyle w:val="aff1"/>
              <w:spacing w:before="40"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530FA3"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530FA3" w:rsidRDefault="00AB734E" w:rsidP="00853479">
            <w:pPr>
              <w:pStyle w:val="aff1"/>
              <w:spacing w:before="40"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AB734E" w:rsidRPr="00530FA3" w:rsidRDefault="00AB734E" w:rsidP="00853479">
            <w:pPr>
              <w:pStyle w:val="aff1"/>
              <w:spacing w:before="40" w:line="240" w:lineRule="exact"/>
              <w:rPr>
                <w:rFonts w:cs="Arial"/>
                <w:i/>
              </w:rPr>
            </w:pPr>
          </w:p>
        </w:tc>
      </w:tr>
      <w:tr w:rsidR="00AB734E" w:rsidRPr="001008BC" w:rsidTr="00AB734E">
        <w:trPr>
          <w:trHeight w:val="170"/>
        </w:trPr>
        <w:tc>
          <w:tcPr>
            <w:tcW w:w="1134" w:type="dxa"/>
            <w:tcBorders>
              <w:top w:val="dotted" w:sz="4" w:space="0" w:color="auto"/>
              <w:bottom w:val="dotted" w:sz="4" w:space="0" w:color="auto"/>
              <w:right w:val="single" w:sz="4" w:space="0" w:color="auto"/>
            </w:tcBorders>
            <w:vAlign w:val="bottom"/>
          </w:tcPr>
          <w:p w:rsidR="00AB734E" w:rsidRPr="001008BC" w:rsidRDefault="00AB734E" w:rsidP="00853479">
            <w:pPr>
              <w:pStyle w:val="aff"/>
              <w:spacing w:before="40"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AB734E" w:rsidRPr="001008BC" w:rsidRDefault="00AB734E" w:rsidP="00853479">
            <w:pPr>
              <w:pStyle w:val="aff1"/>
              <w:spacing w:before="40"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AB734E" w:rsidRPr="001008BC" w:rsidRDefault="00AB734E" w:rsidP="00853479">
            <w:pPr>
              <w:pStyle w:val="aff1"/>
              <w:spacing w:before="40" w:line="240" w:lineRule="exact"/>
              <w:rPr>
                <w:rFonts w:cs="Arial"/>
              </w:rPr>
            </w:pPr>
            <w:r w:rsidRPr="001008BC">
              <w:rPr>
                <w:rFonts w:cs="Arial"/>
              </w:rPr>
              <w:t>102,7</w:t>
            </w:r>
          </w:p>
        </w:tc>
      </w:tr>
      <w:tr w:rsidR="00AB734E" w:rsidRPr="001008BC" w:rsidTr="00AB734E">
        <w:trPr>
          <w:trHeight w:val="170"/>
        </w:trPr>
        <w:tc>
          <w:tcPr>
            <w:tcW w:w="1134" w:type="dxa"/>
            <w:tcBorders>
              <w:top w:val="dotted" w:sz="4" w:space="0" w:color="auto"/>
              <w:bottom w:val="dotted" w:sz="4" w:space="0" w:color="auto"/>
              <w:right w:val="single" w:sz="4" w:space="0" w:color="auto"/>
            </w:tcBorders>
            <w:vAlign w:val="bottom"/>
          </w:tcPr>
          <w:p w:rsidR="00AB734E" w:rsidRPr="001008BC" w:rsidRDefault="00AB734E" w:rsidP="00853479">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AB734E" w:rsidRPr="001008BC"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AB734E" w:rsidRPr="001008BC" w:rsidRDefault="00AB734E" w:rsidP="00853479">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AB734E" w:rsidRPr="001008BC" w:rsidRDefault="00AB734E" w:rsidP="00853479">
            <w:pPr>
              <w:pStyle w:val="aff1"/>
              <w:spacing w:before="40" w:line="240" w:lineRule="exact"/>
              <w:rPr>
                <w:rFonts w:cs="Arial"/>
              </w:rPr>
            </w:pPr>
            <w:r>
              <w:rPr>
                <w:rFonts w:cs="Arial"/>
              </w:rPr>
              <w:t>103,0</w:t>
            </w:r>
          </w:p>
        </w:tc>
      </w:tr>
      <w:tr w:rsidR="00AB734E" w:rsidRPr="001008BC" w:rsidTr="00AB734E">
        <w:trPr>
          <w:trHeight w:val="170"/>
        </w:trPr>
        <w:tc>
          <w:tcPr>
            <w:tcW w:w="1134" w:type="dxa"/>
            <w:tcBorders>
              <w:top w:val="dotted" w:sz="4" w:space="0" w:color="auto"/>
              <w:bottom w:val="dotted" w:sz="4" w:space="0" w:color="auto"/>
              <w:right w:val="single" w:sz="4" w:space="0" w:color="auto"/>
            </w:tcBorders>
            <w:vAlign w:val="bottom"/>
          </w:tcPr>
          <w:p w:rsidR="00AB734E" w:rsidRDefault="00AB734E" w:rsidP="00853479">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102,3</w:t>
            </w:r>
          </w:p>
        </w:tc>
      </w:tr>
      <w:tr w:rsidR="00AB734E" w:rsidRPr="00C8550E" w:rsidTr="00AB734E">
        <w:trPr>
          <w:trHeight w:val="170"/>
        </w:trPr>
        <w:tc>
          <w:tcPr>
            <w:tcW w:w="1134" w:type="dxa"/>
            <w:tcBorders>
              <w:top w:val="dotted" w:sz="4" w:space="0" w:color="auto"/>
              <w:bottom w:val="dotted" w:sz="4" w:space="0" w:color="auto"/>
              <w:right w:val="single" w:sz="4" w:space="0" w:color="auto"/>
            </w:tcBorders>
            <w:vAlign w:val="bottom"/>
          </w:tcPr>
          <w:p w:rsidR="00AB734E" w:rsidRPr="00C8550E" w:rsidRDefault="00AB734E" w:rsidP="00853479">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AB734E" w:rsidRPr="00C8550E"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AB734E" w:rsidRPr="00C8550E" w:rsidRDefault="00AB734E" w:rsidP="00853479">
            <w:pPr>
              <w:pStyle w:val="aff1"/>
              <w:spacing w:before="40" w:line="240" w:lineRule="exact"/>
              <w:rPr>
                <w:rFonts w:cs="Arial"/>
                <w:i/>
              </w:rPr>
            </w:pPr>
          </w:p>
        </w:tc>
      </w:tr>
      <w:tr w:rsidR="00AB734E" w:rsidRPr="002F007D" w:rsidTr="00AB734E">
        <w:trPr>
          <w:trHeight w:val="170"/>
        </w:trPr>
        <w:tc>
          <w:tcPr>
            <w:tcW w:w="1134" w:type="dxa"/>
            <w:tcBorders>
              <w:top w:val="dotted" w:sz="4" w:space="0" w:color="auto"/>
              <w:bottom w:val="dotted" w:sz="4" w:space="0" w:color="auto"/>
              <w:right w:val="single" w:sz="4" w:space="0" w:color="auto"/>
            </w:tcBorders>
            <w:vAlign w:val="bottom"/>
          </w:tcPr>
          <w:p w:rsidR="00AB734E" w:rsidRPr="002F007D" w:rsidRDefault="00AB734E" w:rsidP="00853479">
            <w:pPr>
              <w:pStyle w:val="aff"/>
              <w:spacing w:before="40"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2F007D" w:rsidRDefault="00AB734E" w:rsidP="00853479">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2F007D" w:rsidRDefault="00AB734E" w:rsidP="00853479">
            <w:pPr>
              <w:pStyle w:val="aff1"/>
              <w:spacing w:before="4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AB734E" w:rsidRPr="002F007D" w:rsidRDefault="00AB734E" w:rsidP="00853479">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AB734E" w:rsidRPr="002F007D" w:rsidRDefault="00AB734E" w:rsidP="00853479">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2F007D" w:rsidRDefault="00AB734E" w:rsidP="00853479">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2F007D" w:rsidRDefault="00AB734E" w:rsidP="00853479">
            <w:pPr>
              <w:pStyle w:val="aff1"/>
              <w:spacing w:before="4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AB734E" w:rsidRPr="002F007D"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AB734E" w:rsidRPr="002F007D" w:rsidRDefault="00AB734E" w:rsidP="00853479">
            <w:pPr>
              <w:pStyle w:val="aff1"/>
              <w:spacing w:before="40" w:line="240" w:lineRule="exact"/>
              <w:rPr>
                <w:rFonts w:cs="Arial"/>
              </w:rPr>
            </w:pPr>
            <w:r>
              <w:rPr>
                <w:rFonts w:cs="Arial"/>
              </w:rPr>
              <w:t>102,1</w:t>
            </w:r>
          </w:p>
        </w:tc>
      </w:tr>
      <w:tr w:rsidR="00AB734E" w:rsidRPr="002F007D" w:rsidTr="00AB734E">
        <w:trPr>
          <w:trHeight w:val="170"/>
        </w:trPr>
        <w:tc>
          <w:tcPr>
            <w:tcW w:w="1134" w:type="dxa"/>
            <w:tcBorders>
              <w:top w:val="dotted" w:sz="4" w:space="0" w:color="auto"/>
              <w:bottom w:val="dotted" w:sz="4" w:space="0" w:color="auto"/>
              <w:right w:val="single" w:sz="4" w:space="0" w:color="auto"/>
            </w:tcBorders>
            <w:vAlign w:val="bottom"/>
          </w:tcPr>
          <w:p w:rsidR="00AB734E" w:rsidRPr="002F007D" w:rsidRDefault="00AB734E" w:rsidP="00853479">
            <w:pPr>
              <w:pStyle w:val="aff"/>
              <w:spacing w:before="4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102,0</w:t>
            </w:r>
          </w:p>
        </w:tc>
      </w:tr>
      <w:tr w:rsidR="00AB734E" w:rsidRPr="002F007D" w:rsidTr="00AB734E">
        <w:trPr>
          <w:trHeight w:val="170"/>
        </w:trPr>
        <w:tc>
          <w:tcPr>
            <w:tcW w:w="1134" w:type="dxa"/>
            <w:tcBorders>
              <w:top w:val="dotted" w:sz="4" w:space="0" w:color="auto"/>
              <w:bottom w:val="dotted" w:sz="4" w:space="0" w:color="auto"/>
              <w:right w:val="single" w:sz="4" w:space="0" w:color="auto"/>
            </w:tcBorders>
            <w:vAlign w:val="bottom"/>
          </w:tcPr>
          <w:p w:rsidR="00AB734E" w:rsidRDefault="00AB734E" w:rsidP="00853479">
            <w:pPr>
              <w:pStyle w:val="aff"/>
              <w:spacing w:before="4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103,2</w:t>
            </w:r>
          </w:p>
        </w:tc>
      </w:tr>
      <w:tr w:rsidR="00AB734E" w:rsidRPr="00C8550E" w:rsidTr="00AB734E">
        <w:trPr>
          <w:trHeight w:val="152"/>
        </w:trPr>
        <w:tc>
          <w:tcPr>
            <w:tcW w:w="1134" w:type="dxa"/>
            <w:tcBorders>
              <w:top w:val="dotted" w:sz="4" w:space="0" w:color="auto"/>
              <w:bottom w:val="dotted" w:sz="4" w:space="0" w:color="auto"/>
              <w:right w:val="single" w:sz="4" w:space="0" w:color="auto"/>
            </w:tcBorders>
            <w:vAlign w:val="bottom"/>
          </w:tcPr>
          <w:p w:rsidR="00AB734E" w:rsidRPr="00894CAA" w:rsidRDefault="00AB734E" w:rsidP="00853479">
            <w:pPr>
              <w:pStyle w:val="aff"/>
              <w:spacing w:before="40"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894CAA" w:rsidRDefault="00AB734E" w:rsidP="00853479">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894CAA"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894CAA" w:rsidRDefault="00AB734E" w:rsidP="00853479">
            <w:pPr>
              <w:pStyle w:val="aff1"/>
              <w:spacing w:before="40"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AB734E" w:rsidRPr="00894CAA"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894CAA" w:rsidRDefault="00AB734E" w:rsidP="00853479">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894CAA"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894CAA" w:rsidRDefault="00AB734E" w:rsidP="00853479">
            <w:pPr>
              <w:pStyle w:val="aff1"/>
              <w:spacing w:before="40"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AB734E" w:rsidRPr="00894CAA" w:rsidRDefault="00AB734E" w:rsidP="00853479">
            <w:pPr>
              <w:pStyle w:val="aff1"/>
              <w:spacing w:before="40" w:line="240" w:lineRule="exact"/>
              <w:rPr>
                <w:rFonts w:cs="Arial"/>
                <w:i/>
              </w:rPr>
            </w:pPr>
          </w:p>
        </w:tc>
      </w:tr>
      <w:tr w:rsidR="00AB734E" w:rsidRPr="00C8550E" w:rsidTr="00AB734E">
        <w:trPr>
          <w:trHeight w:val="170"/>
        </w:trPr>
        <w:tc>
          <w:tcPr>
            <w:tcW w:w="9356" w:type="dxa"/>
            <w:gridSpan w:val="9"/>
            <w:tcBorders>
              <w:top w:val="single" w:sz="4" w:space="0" w:color="auto"/>
              <w:bottom w:val="single" w:sz="4" w:space="0" w:color="auto"/>
            </w:tcBorders>
          </w:tcPr>
          <w:p w:rsidR="00AB734E" w:rsidRPr="00C8550E" w:rsidRDefault="00AB734E" w:rsidP="00853479">
            <w:pPr>
              <w:pStyle w:val="aff1"/>
              <w:spacing w:before="40" w:line="240" w:lineRule="exact"/>
              <w:rPr>
                <w:rFonts w:cs="Arial"/>
                <w:b/>
              </w:rPr>
            </w:pPr>
            <w:r w:rsidRPr="00C8550E">
              <w:rPr>
                <w:rFonts w:cs="Arial"/>
                <w:b/>
              </w:rPr>
              <w:t>201</w:t>
            </w:r>
            <w:r>
              <w:rPr>
                <w:rFonts w:cs="Arial"/>
                <w:b/>
              </w:rPr>
              <w:t>9</w:t>
            </w:r>
            <w:r w:rsidRPr="00C8550E">
              <w:rPr>
                <w:rFonts w:cs="Arial"/>
                <w:b/>
              </w:rPr>
              <w:t xml:space="preserve"> год </w:t>
            </w:r>
          </w:p>
        </w:tc>
      </w:tr>
      <w:tr w:rsidR="00AB734E" w:rsidRPr="00EC41DF" w:rsidTr="00AB734E">
        <w:trPr>
          <w:trHeight w:val="152"/>
        </w:trPr>
        <w:tc>
          <w:tcPr>
            <w:tcW w:w="1134" w:type="dxa"/>
            <w:tcBorders>
              <w:top w:val="dotted" w:sz="4" w:space="0" w:color="auto"/>
              <w:bottom w:val="dotted" w:sz="4" w:space="0" w:color="auto"/>
              <w:right w:val="single" w:sz="4" w:space="0" w:color="auto"/>
            </w:tcBorders>
            <w:vAlign w:val="bottom"/>
          </w:tcPr>
          <w:p w:rsidR="00AB734E" w:rsidRPr="00EC41DF" w:rsidRDefault="00AB734E" w:rsidP="00853479">
            <w:pPr>
              <w:pStyle w:val="aff"/>
              <w:spacing w:before="40"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EC41DF" w:rsidRDefault="00AB734E" w:rsidP="00853479">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EC41DF" w:rsidRDefault="00AB734E" w:rsidP="00853479">
            <w:pPr>
              <w:pStyle w:val="aff1"/>
              <w:spacing w:before="40"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AB734E" w:rsidRPr="00EC41DF" w:rsidRDefault="00AB734E" w:rsidP="00853479">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AB734E" w:rsidRPr="00EC41DF" w:rsidRDefault="00AB734E" w:rsidP="00853479">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EC41DF" w:rsidRDefault="00AB734E" w:rsidP="00853479">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EC41DF" w:rsidRDefault="00AB734E" w:rsidP="00853479">
            <w:pPr>
              <w:pStyle w:val="aff1"/>
              <w:spacing w:before="40"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AB734E" w:rsidRPr="00EC41DF" w:rsidRDefault="00AB734E" w:rsidP="00853479">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AB734E" w:rsidRPr="00EC41DF" w:rsidRDefault="00AB734E" w:rsidP="00853479">
            <w:pPr>
              <w:pStyle w:val="aff1"/>
              <w:spacing w:before="40" w:line="240" w:lineRule="exact"/>
              <w:rPr>
                <w:rFonts w:cs="Arial"/>
              </w:rPr>
            </w:pPr>
            <w:r>
              <w:rPr>
                <w:rFonts w:cs="Arial"/>
              </w:rPr>
              <w:t>101,6</w:t>
            </w:r>
          </w:p>
        </w:tc>
      </w:tr>
      <w:tr w:rsidR="00AB734E" w:rsidRPr="001719B3" w:rsidTr="00AB734E">
        <w:trPr>
          <w:trHeight w:val="152"/>
        </w:trPr>
        <w:tc>
          <w:tcPr>
            <w:tcW w:w="1134" w:type="dxa"/>
            <w:tcBorders>
              <w:top w:val="dotted" w:sz="4" w:space="0" w:color="auto"/>
              <w:bottom w:val="dotted" w:sz="4" w:space="0" w:color="auto"/>
              <w:right w:val="single" w:sz="4" w:space="0" w:color="auto"/>
            </w:tcBorders>
            <w:vAlign w:val="bottom"/>
          </w:tcPr>
          <w:p w:rsidR="00AB734E" w:rsidRPr="001719B3" w:rsidRDefault="00AB734E" w:rsidP="00853479">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AB734E" w:rsidRPr="001719B3" w:rsidRDefault="00AB734E" w:rsidP="00853479">
            <w:pPr>
              <w:pStyle w:val="aff1"/>
              <w:spacing w:before="40"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AB734E" w:rsidRPr="001719B3" w:rsidRDefault="00AB734E" w:rsidP="00853479">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AB734E" w:rsidRPr="001719B3" w:rsidRDefault="00AB734E" w:rsidP="00853479">
            <w:pPr>
              <w:pStyle w:val="aff1"/>
              <w:spacing w:before="40" w:line="240" w:lineRule="exact"/>
              <w:rPr>
                <w:rFonts w:cs="Arial"/>
              </w:rPr>
            </w:pPr>
            <w:r>
              <w:rPr>
                <w:rFonts w:cs="Arial"/>
              </w:rPr>
              <w:t>101,8</w:t>
            </w:r>
          </w:p>
        </w:tc>
      </w:tr>
      <w:tr w:rsidR="00AB734E" w:rsidRPr="001719B3" w:rsidTr="00AB734E">
        <w:trPr>
          <w:trHeight w:val="152"/>
        </w:trPr>
        <w:tc>
          <w:tcPr>
            <w:tcW w:w="1134" w:type="dxa"/>
            <w:tcBorders>
              <w:top w:val="dotted" w:sz="4" w:space="0" w:color="auto"/>
              <w:bottom w:val="dotted" w:sz="4" w:space="0" w:color="auto"/>
              <w:right w:val="single" w:sz="4" w:space="0" w:color="auto"/>
            </w:tcBorders>
            <w:vAlign w:val="bottom"/>
          </w:tcPr>
          <w:p w:rsidR="00AB734E" w:rsidRDefault="00AB734E" w:rsidP="00853479">
            <w:pPr>
              <w:pStyle w:val="aff"/>
              <w:spacing w:before="4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102,5</w:t>
            </w:r>
          </w:p>
        </w:tc>
      </w:tr>
      <w:tr w:rsidR="00AB734E" w:rsidRPr="00415FCE" w:rsidTr="00AB734E">
        <w:trPr>
          <w:trHeight w:val="152"/>
        </w:trPr>
        <w:tc>
          <w:tcPr>
            <w:tcW w:w="1134" w:type="dxa"/>
            <w:tcBorders>
              <w:top w:val="dotted" w:sz="4" w:space="0" w:color="auto"/>
              <w:bottom w:val="dotted" w:sz="4" w:space="0" w:color="auto"/>
              <w:right w:val="single" w:sz="4" w:space="0" w:color="auto"/>
            </w:tcBorders>
            <w:vAlign w:val="bottom"/>
          </w:tcPr>
          <w:p w:rsidR="00AB734E" w:rsidRPr="00415FCE" w:rsidRDefault="00AB734E" w:rsidP="00853479">
            <w:pPr>
              <w:pStyle w:val="aff"/>
              <w:spacing w:before="40"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415FCE" w:rsidRDefault="00AB734E" w:rsidP="00853479">
            <w:pPr>
              <w:pStyle w:val="aff1"/>
              <w:spacing w:before="40"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415FCE"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415FCE" w:rsidRDefault="00AB734E" w:rsidP="00853479">
            <w:pPr>
              <w:pStyle w:val="aff1"/>
              <w:spacing w:before="40"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AB734E" w:rsidRPr="00415FCE"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415FCE" w:rsidRDefault="00AB734E" w:rsidP="00853479">
            <w:pPr>
              <w:pStyle w:val="aff1"/>
              <w:spacing w:before="40"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415FCE"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415FCE" w:rsidRDefault="00AB734E" w:rsidP="00853479">
            <w:pPr>
              <w:pStyle w:val="aff1"/>
              <w:spacing w:before="40"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AB734E" w:rsidRPr="00415FCE" w:rsidRDefault="00AB734E" w:rsidP="00853479">
            <w:pPr>
              <w:pStyle w:val="aff1"/>
              <w:spacing w:before="40" w:line="240" w:lineRule="exact"/>
              <w:rPr>
                <w:rFonts w:cs="Arial"/>
                <w:i/>
              </w:rPr>
            </w:pPr>
          </w:p>
        </w:tc>
      </w:tr>
      <w:tr w:rsidR="00AB734E" w:rsidRPr="00547CB2" w:rsidTr="00AB734E">
        <w:trPr>
          <w:trHeight w:val="152"/>
        </w:trPr>
        <w:tc>
          <w:tcPr>
            <w:tcW w:w="1134" w:type="dxa"/>
            <w:tcBorders>
              <w:top w:val="dotted" w:sz="4" w:space="0" w:color="auto"/>
              <w:bottom w:val="dotted" w:sz="4" w:space="0" w:color="auto"/>
              <w:right w:val="single" w:sz="4" w:space="0" w:color="auto"/>
            </w:tcBorders>
            <w:vAlign w:val="bottom"/>
          </w:tcPr>
          <w:p w:rsidR="00AB734E" w:rsidRPr="00547CB2" w:rsidRDefault="00AB734E" w:rsidP="00853479">
            <w:pPr>
              <w:pStyle w:val="aff"/>
              <w:spacing w:before="40"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547CB2" w:rsidRDefault="00AB734E" w:rsidP="00853479">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547CB2" w:rsidRDefault="00AB734E" w:rsidP="00853479">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AB734E" w:rsidRPr="00547CB2"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AB734E" w:rsidRPr="00547CB2" w:rsidRDefault="00AB734E" w:rsidP="00853479">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547CB2" w:rsidRDefault="00AB734E" w:rsidP="00853479">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547CB2" w:rsidRDefault="00AB734E" w:rsidP="00853479">
            <w:pPr>
              <w:pStyle w:val="aff1"/>
              <w:spacing w:before="40"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AB734E" w:rsidRPr="00547CB2" w:rsidRDefault="00AB734E" w:rsidP="00853479">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AB734E" w:rsidRPr="00547CB2" w:rsidRDefault="00AB734E" w:rsidP="00853479">
            <w:pPr>
              <w:pStyle w:val="aff1"/>
              <w:spacing w:before="40" w:line="240" w:lineRule="exact"/>
              <w:rPr>
                <w:rFonts w:cs="Arial"/>
              </w:rPr>
            </w:pPr>
            <w:r>
              <w:rPr>
                <w:rFonts w:cs="Arial"/>
              </w:rPr>
              <w:t>102,8</w:t>
            </w:r>
          </w:p>
        </w:tc>
      </w:tr>
      <w:tr w:rsidR="00AB734E" w:rsidRPr="00547CB2" w:rsidTr="00AB734E">
        <w:trPr>
          <w:trHeight w:val="152"/>
        </w:trPr>
        <w:tc>
          <w:tcPr>
            <w:tcW w:w="1134" w:type="dxa"/>
            <w:tcBorders>
              <w:top w:val="dotted" w:sz="4" w:space="0" w:color="auto"/>
              <w:bottom w:val="dotted" w:sz="4" w:space="0" w:color="auto"/>
              <w:right w:val="single" w:sz="4" w:space="0" w:color="auto"/>
            </w:tcBorders>
            <w:vAlign w:val="bottom"/>
          </w:tcPr>
          <w:p w:rsidR="00AB734E" w:rsidRPr="00547CB2" w:rsidRDefault="00AB734E" w:rsidP="00853479">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102,7</w:t>
            </w:r>
          </w:p>
        </w:tc>
      </w:tr>
      <w:tr w:rsidR="00AB734E" w:rsidRPr="00547CB2" w:rsidTr="00AB734E">
        <w:trPr>
          <w:trHeight w:val="152"/>
        </w:trPr>
        <w:tc>
          <w:tcPr>
            <w:tcW w:w="1134" w:type="dxa"/>
            <w:tcBorders>
              <w:top w:val="dotted" w:sz="4" w:space="0" w:color="auto"/>
              <w:bottom w:val="dotted" w:sz="4" w:space="0" w:color="auto"/>
              <w:right w:val="single" w:sz="4" w:space="0" w:color="auto"/>
            </w:tcBorders>
            <w:vAlign w:val="bottom"/>
          </w:tcPr>
          <w:p w:rsidR="00AB734E" w:rsidRDefault="00AB734E" w:rsidP="00853479">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103,3</w:t>
            </w:r>
          </w:p>
        </w:tc>
      </w:tr>
      <w:tr w:rsidR="00AB734E" w:rsidRPr="00547CB2" w:rsidTr="00AB734E">
        <w:trPr>
          <w:trHeight w:val="152"/>
        </w:trPr>
        <w:tc>
          <w:tcPr>
            <w:tcW w:w="1134" w:type="dxa"/>
            <w:tcBorders>
              <w:top w:val="dotted" w:sz="4" w:space="0" w:color="auto"/>
              <w:bottom w:val="dotted" w:sz="4" w:space="0" w:color="auto"/>
              <w:right w:val="single" w:sz="4" w:space="0" w:color="auto"/>
            </w:tcBorders>
            <w:vAlign w:val="bottom"/>
          </w:tcPr>
          <w:p w:rsidR="00AB734E" w:rsidRPr="00566BD7" w:rsidRDefault="00AB734E" w:rsidP="00853479">
            <w:pPr>
              <w:pStyle w:val="aff"/>
              <w:spacing w:before="4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566BD7" w:rsidRDefault="00AB734E" w:rsidP="00853479">
            <w:pPr>
              <w:pStyle w:val="aff1"/>
              <w:spacing w:before="40" w:line="240" w:lineRule="exact"/>
              <w:rPr>
                <w:rFonts w:cs="Arial"/>
                <w:i/>
              </w:rPr>
            </w:pPr>
            <w:r w:rsidRPr="00566BD7">
              <w:rPr>
                <w:rFonts w:cs="Arial"/>
                <w:i/>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566BD7"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566BD7" w:rsidRDefault="00AB734E" w:rsidP="00853479">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right w:val="nil"/>
            </w:tcBorders>
            <w:vAlign w:val="bottom"/>
          </w:tcPr>
          <w:p w:rsidR="00AB734E" w:rsidRPr="00566BD7"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566BD7" w:rsidRDefault="00AB734E" w:rsidP="00853479">
            <w:pPr>
              <w:pStyle w:val="aff1"/>
              <w:spacing w:before="40" w:line="240" w:lineRule="exact"/>
              <w:rPr>
                <w:rFonts w:cs="Arial"/>
                <w:i/>
              </w:rPr>
            </w:pPr>
            <w:r w:rsidRPr="00566BD7">
              <w:rPr>
                <w:rFonts w:cs="Arial"/>
                <w:i/>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566BD7"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566BD7" w:rsidRDefault="00AB734E" w:rsidP="00853479">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tcBorders>
            <w:vAlign w:val="bottom"/>
          </w:tcPr>
          <w:p w:rsidR="00AB734E" w:rsidRPr="00530FA3" w:rsidRDefault="00AB734E" w:rsidP="00853479">
            <w:pPr>
              <w:pStyle w:val="aff1"/>
              <w:spacing w:before="40" w:line="240" w:lineRule="exact"/>
              <w:rPr>
                <w:rFonts w:cs="Arial"/>
                <w:i/>
              </w:rPr>
            </w:pPr>
          </w:p>
        </w:tc>
      </w:tr>
      <w:tr w:rsidR="00AB734E" w:rsidRPr="00FD163D" w:rsidTr="00853479">
        <w:trPr>
          <w:trHeight w:val="152"/>
        </w:trPr>
        <w:tc>
          <w:tcPr>
            <w:tcW w:w="1134" w:type="dxa"/>
            <w:tcBorders>
              <w:top w:val="dotted" w:sz="4" w:space="0" w:color="auto"/>
              <w:bottom w:val="dotted" w:sz="4" w:space="0" w:color="auto"/>
              <w:right w:val="single" w:sz="4" w:space="0" w:color="auto"/>
            </w:tcBorders>
            <w:vAlign w:val="bottom"/>
          </w:tcPr>
          <w:p w:rsidR="00AB734E" w:rsidRPr="00FD163D" w:rsidRDefault="00AB734E" w:rsidP="00853479">
            <w:pPr>
              <w:pStyle w:val="aff"/>
              <w:spacing w:before="40" w:line="240" w:lineRule="exact"/>
              <w:ind w:left="57"/>
              <w:rPr>
                <w:rFonts w:cs="Arial"/>
              </w:rPr>
            </w:pPr>
            <w:r w:rsidRPr="00FD163D">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FD163D" w:rsidRDefault="00AB734E" w:rsidP="00853479">
            <w:pPr>
              <w:pStyle w:val="aff1"/>
              <w:spacing w:before="4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FD163D" w:rsidRDefault="00AB734E" w:rsidP="00853479">
            <w:pPr>
              <w:pStyle w:val="aff1"/>
              <w:spacing w:before="4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rsidR="00AB734E" w:rsidRPr="00FD163D" w:rsidRDefault="00AB734E" w:rsidP="00853479">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AB734E" w:rsidRPr="00FD163D" w:rsidRDefault="00AB734E" w:rsidP="00853479">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FD163D" w:rsidRDefault="00AB734E" w:rsidP="00853479">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FD163D" w:rsidRDefault="00AB734E" w:rsidP="00853479">
            <w:pPr>
              <w:pStyle w:val="aff1"/>
              <w:spacing w:before="40" w:line="240" w:lineRule="exact"/>
              <w:rPr>
                <w:rFonts w:cs="Arial"/>
              </w:rPr>
            </w:pPr>
            <w:r>
              <w:rPr>
                <w:rFonts w:cs="Arial"/>
              </w:rPr>
              <w:t>101,7</w:t>
            </w:r>
          </w:p>
        </w:tc>
        <w:tc>
          <w:tcPr>
            <w:tcW w:w="1016" w:type="dxa"/>
            <w:tcBorders>
              <w:top w:val="dotted" w:sz="4" w:space="0" w:color="auto"/>
              <w:left w:val="nil"/>
              <w:bottom w:val="dotted" w:sz="4" w:space="0" w:color="auto"/>
              <w:right w:val="single" w:sz="4" w:space="0" w:color="auto"/>
            </w:tcBorders>
            <w:vAlign w:val="bottom"/>
          </w:tcPr>
          <w:p w:rsidR="00AB734E" w:rsidRPr="00FD163D" w:rsidRDefault="00AB734E" w:rsidP="00853479">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AB734E" w:rsidRPr="00FD163D" w:rsidRDefault="00AB734E" w:rsidP="00853479">
            <w:pPr>
              <w:pStyle w:val="aff1"/>
              <w:spacing w:before="40" w:line="240" w:lineRule="exact"/>
              <w:rPr>
                <w:rFonts w:cs="Arial"/>
              </w:rPr>
            </w:pPr>
            <w:r>
              <w:rPr>
                <w:rFonts w:cs="Arial"/>
              </w:rPr>
              <w:t>105,0</w:t>
            </w:r>
          </w:p>
        </w:tc>
      </w:tr>
      <w:tr w:rsidR="00AB734E" w:rsidRPr="00FD163D" w:rsidTr="00853479">
        <w:trPr>
          <w:trHeight w:val="152"/>
        </w:trPr>
        <w:tc>
          <w:tcPr>
            <w:tcW w:w="1134" w:type="dxa"/>
            <w:tcBorders>
              <w:top w:val="dotted" w:sz="4" w:space="0" w:color="auto"/>
              <w:bottom w:val="dotted" w:sz="4" w:space="0" w:color="auto"/>
              <w:right w:val="single" w:sz="4" w:space="0" w:color="auto"/>
            </w:tcBorders>
            <w:vAlign w:val="bottom"/>
          </w:tcPr>
          <w:p w:rsidR="00AB734E" w:rsidRPr="00FD163D" w:rsidRDefault="00AB734E" w:rsidP="00853479">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99,8</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102,6</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101,8</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105,4</w:t>
            </w:r>
          </w:p>
        </w:tc>
      </w:tr>
      <w:tr w:rsidR="00AB734E" w:rsidRPr="00FD163D" w:rsidTr="00AB734E">
        <w:trPr>
          <w:trHeight w:val="152"/>
        </w:trPr>
        <w:tc>
          <w:tcPr>
            <w:tcW w:w="1134" w:type="dxa"/>
            <w:tcBorders>
              <w:top w:val="dotted" w:sz="4" w:space="0" w:color="auto"/>
              <w:bottom w:val="dotted" w:sz="4" w:space="0" w:color="auto"/>
              <w:right w:val="single" w:sz="4" w:space="0" w:color="auto"/>
            </w:tcBorders>
            <w:vAlign w:val="bottom"/>
          </w:tcPr>
          <w:p w:rsidR="00AB734E" w:rsidRDefault="00AB734E" w:rsidP="00853479">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99,5</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99,1</w:t>
            </w:r>
          </w:p>
        </w:tc>
        <w:tc>
          <w:tcPr>
            <w:tcW w:w="1016" w:type="dxa"/>
            <w:tcBorders>
              <w:top w:val="dotted" w:sz="4" w:space="0" w:color="auto"/>
              <w:left w:val="single" w:sz="4" w:space="0" w:color="auto"/>
              <w:bottom w:val="dotted" w:sz="4" w:space="0" w:color="auto"/>
              <w:right w:val="nil"/>
            </w:tcBorders>
            <w:vAlign w:val="bottom"/>
          </w:tcPr>
          <w:p w:rsidR="00AB734E" w:rsidRDefault="00AB734E" w:rsidP="00853479">
            <w:pPr>
              <w:pStyle w:val="aff1"/>
              <w:spacing w:before="40" w:line="240" w:lineRule="exact"/>
              <w:rPr>
                <w:rFonts w:cs="Arial"/>
              </w:rPr>
            </w:pPr>
            <w:r>
              <w:rPr>
                <w:rFonts w:cs="Arial"/>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AB734E" w:rsidRDefault="00AB734E" w:rsidP="00853479">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tcBorders>
            <w:vAlign w:val="bottom"/>
          </w:tcPr>
          <w:p w:rsidR="00AB734E" w:rsidRDefault="00AB734E" w:rsidP="00853479">
            <w:pPr>
              <w:pStyle w:val="aff1"/>
              <w:spacing w:before="40" w:line="240" w:lineRule="exact"/>
              <w:rPr>
                <w:rFonts w:cs="Arial"/>
              </w:rPr>
            </w:pPr>
            <w:r>
              <w:rPr>
                <w:rFonts w:cs="Arial"/>
              </w:rPr>
              <w:t>105,1</w:t>
            </w:r>
          </w:p>
        </w:tc>
      </w:tr>
      <w:tr w:rsidR="00AB734E" w:rsidRPr="00C8550E" w:rsidTr="00AB734E">
        <w:trPr>
          <w:trHeight w:val="170"/>
        </w:trPr>
        <w:tc>
          <w:tcPr>
            <w:tcW w:w="1134" w:type="dxa"/>
            <w:tcBorders>
              <w:top w:val="dotted" w:sz="4" w:space="0" w:color="auto"/>
              <w:bottom w:val="dotted" w:sz="4" w:space="0" w:color="auto"/>
              <w:right w:val="single" w:sz="4" w:space="0" w:color="auto"/>
            </w:tcBorders>
            <w:vAlign w:val="bottom"/>
          </w:tcPr>
          <w:p w:rsidR="00AB734E" w:rsidRPr="00C8550E" w:rsidRDefault="00AB734E" w:rsidP="00853479">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sidRPr="00C8550E">
              <w:rPr>
                <w:rFonts w:cs="Arial"/>
                <w:i/>
              </w:rPr>
              <w:t>9</w:t>
            </w:r>
            <w:r>
              <w:rPr>
                <w:rFonts w:cs="Arial"/>
                <w:i/>
              </w:rPr>
              <w:t>9,0</w:t>
            </w:r>
          </w:p>
        </w:tc>
        <w:tc>
          <w:tcPr>
            <w:tcW w:w="1016" w:type="dxa"/>
            <w:tcBorders>
              <w:top w:val="dotted" w:sz="4" w:space="0" w:color="auto"/>
              <w:left w:val="single" w:sz="4" w:space="0" w:color="auto"/>
              <w:bottom w:val="dotted" w:sz="4" w:space="0" w:color="auto"/>
              <w:right w:val="nil"/>
            </w:tcBorders>
            <w:vAlign w:val="bottom"/>
          </w:tcPr>
          <w:p w:rsidR="00AB734E" w:rsidRPr="00C8550E" w:rsidRDefault="00AB734E" w:rsidP="00853479">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sidRPr="00C8550E">
              <w:rPr>
                <w:rFonts w:cs="Arial"/>
                <w:i/>
              </w:rPr>
              <w:t>100,</w:t>
            </w:r>
            <w:r>
              <w:rPr>
                <w:rFonts w:cs="Arial"/>
                <w:i/>
              </w:rPr>
              <w:t>3</w:t>
            </w:r>
          </w:p>
        </w:tc>
        <w:tc>
          <w:tcPr>
            <w:tcW w:w="1016" w:type="dxa"/>
            <w:tcBorders>
              <w:top w:val="dotted" w:sz="4" w:space="0" w:color="auto"/>
              <w:left w:val="single" w:sz="4" w:space="0" w:color="auto"/>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AB734E" w:rsidRPr="00C8550E" w:rsidRDefault="00AB734E" w:rsidP="00853479">
            <w:pPr>
              <w:pStyle w:val="aff1"/>
              <w:spacing w:before="40" w:line="240" w:lineRule="exact"/>
              <w:rPr>
                <w:rFonts w:cs="Arial"/>
                <w:i/>
              </w:rPr>
            </w:pPr>
            <w:r w:rsidRPr="00C8550E">
              <w:rPr>
                <w:rFonts w:cs="Arial"/>
                <w:i/>
              </w:rPr>
              <w:t>10</w:t>
            </w:r>
            <w:r>
              <w:rPr>
                <w:rFonts w:cs="Arial"/>
                <w:i/>
              </w:rPr>
              <w:t>2,</w:t>
            </w:r>
            <w:r w:rsidRPr="00C8550E">
              <w:rPr>
                <w:rFonts w:cs="Arial"/>
                <w:i/>
              </w:rPr>
              <w:t>1</w:t>
            </w:r>
          </w:p>
        </w:tc>
        <w:tc>
          <w:tcPr>
            <w:tcW w:w="1016" w:type="dxa"/>
            <w:tcBorders>
              <w:top w:val="dotted" w:sz="4" w:space="0" w:color="auto"/>
              <w:left w:val="single" w:sz="4" w:space="0" w:color="auto"/>
              <w:bottom w:val="dotted" w:sz="4" w:space="0" w:color="auto"/>
            </w:tcBorders>
            <w:vAlign w:val="bottom"/>
          </w:tcPr>
          <w:p w:rsidR="00AB734E" w:rsidRPr="00C8550E" w:rsidRDefault="00AB734E" w:rsidP="00853479">
            <w:pPr>
              <w:pStyle w:val="aff1"/>
              <w:spacing w:before="40" w:line="240" w:lineRule="exact"/>
              <w:rPr>
                <w:rFonts w:cs="Arial"/>
                <w:i/>
              </w:rPr>
            </w:pPr>
          </w:p>
        </w:tc>
      </w:tr>
      <w:tr w:rsidR="00AB734E" w:rsidRPr="009A1B15" w:rsidTr="00AB734E">
        <w:trPr>
          <w:trHeight w:val="170"/>
        </w:trPr>
        <w:tc>
          <w:tcPr>
            <w:tcW w:w="1134" w:type="dxa"/>
            <w:tcBorders>
              <w:top w:val="dotted" w:sz="4" w:space="0" w:color="auto"/>
              <w:bottom w:val="double" w:sz="4" w:space="0" w:color="auto"/>
              <w:right w:val="single" w:sz="4" w:space="0" w:color="auto"/>
            </w:tcBorders>
            <w:vAlign w:val="bottom"/>
          </w:tcPr>
          <w:p w:rsidR="00AB734E" w:rsidRPr="009A1B15" w:rsidRDefault="00AB734E" w:rsidP="00853479">
            <w:pPr>
              <w:pStyle w:val="aff"/>
              <w:spacing w:before="40" w:line="240" w:lineRule="exact"/>
              <w:ind w:left="57"/>
              <w:rPr>
                <w:rFonts w:cs="Arial"/>
              </w:rPr>
            </w:pPr>
            <w:r w:rsidRPr="009A1B15">
              <w:rPr>
                <w:rFonts w:cs="Arial"/>
              </w:rPr>
              <w:t>Октябрь</w:t>
            </w:r>
          </w:p>
        </w:tc>
        <w:tc>
          <w:tcPr>
            <w:tcW w:w="1063" w:type="dxa"/>
            <w:tcBorders>
              <w:top w:val="dotted" w:sz="4" w:space="0" w:color="auto"/>
              <w:left w:val="single" w:sz="4" w:space="0" w:color="auto"/>
              <w:bottom w:val="double" w:sz="4" w:space="0" w:color="auto"/>
              <w:right w:val="single" w:sz="4" w:space="0" w:color="auto"/>
            </w:tcBorders>
            <w:vAlign w:val="bottom"/>
          </w:tcPr>
          <w:p w:rsidR="00AB734E" w:rsidRPr="009A1B15" w:rsidRDefault="00AB734E" w:rsidP="00853479">
            <w:pPr>
              <w:pStyle w:val="aff1"/>
              <w:spacing w:before="40" w:line="240" w:lineRule="exact"/>
              <w:rPr>
                <w:rFonts w:cs="Arial"/>
              </w:rPr>
            </w:pPr>
            <w:r w:rsidRPr="009A1B15">
              <w:rPr>
                <w:rFonts w:cs="Arial"/>
              </w:rPr>
              <w:t>100,4</w:t>
            </w:r>
          </w:p>
        </w:tc>
        <w:tc>
          <w:tcPr>
            <w:tcW w:w="1064" w:type="dxa"/>
            <w:tcBorders>
              <w:top w:val="dotted" w:sz="4" w:space="0" w:color="auto"/>
              <w:left w:val="single" w:sz="4" w:space="0" w:color="auto"/>
              <w:bottom w:val="double" w:sz="4" w:space="0" w:color="auto"/>
              <w:right w:val="single" w:sz="4" w:space="0" w:color="auto"/>
            </w:tcBorders>
            <w:vAlign w:val="bottom"/>
          </w:tcPr>
          <w:p w:rsidR="00AB734E" w:rsidRPr="009A1B15" w:rsidRDefault="00AB734E" w:rsidP="00853479">
            <w:pPr>
              <w:pStyle w:val="aff1"/>
              <w:spacing w:before="40" w:line="240" w:lineRule="exact"/>
              <w:rPr>
                <w:rFonts w:cs="Arial"/>
              </w:rPr>
            </w:pPr>
            <w:r w:rsidRPr="009A1B15">
              <w:rPr>
                <w:rFonts w:cs="Arial"/>
              </w:rPr>
              <w:t>102,5</w:t>
            </w:r>
          </w:p>
        </w:tc>
        <w:tc>
          <w:tcPr>
            <w:tcW w:w="1015" w:type="dxa"/>
            <w:tcBorders>
              <w:top w:val="dotted" w:sz="4" w:space="0" w:color="auto"/>
              <w:left w:val="nil"/>
              <w:bottom w:val="double" w:sz="4" w:space="0" w:color="auto"/>
              <w:right w:val="single" w:sz="4" w:space="0" w:color="auto"/>
            </w:tcBorders>
            <w:vAlign w:val="bottom"/>
          </w:tcPr>
          <w:p w:rsidR="00AB734E" w:rsidRPr="009A1B15" w:rsidRDefault="00AB734E" w:rsidP="00853479">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uble" w:sz="4" w:space="0" w:color="auto"/>
              <w:right w:val="nil"/>
            </w:tcBorders>
            <w:vAlign w:val="bottom"/>
          </w:tcPr>
          <w:p w:rsidR="00AB734E" w:rsidRPr="009A1B15" w:rsidRDefault="00AB734E" w:rsidP="00853479">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uble" w:sz="4" w:space="0" w:color="auto"/>
              <w:right w:val="single" w:sz="4" w:space="0" w:color="auto"/>
            </w:tcBorders>
            <w:vAlign w:val="bottom"/>
          </w:tcPr>
          <w:p w:rsidR="00AB734E" w:rsidRPr="009A1B15" w:rsidRDefault="00AB734E" w:rsidP="00853479">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uble" w:sz="4" w:space="0" w:color="auto"/>
              <w:right w:val="single" w:sz="4" w:space="0" w:color="auto"/>
            </w:tcBorders>
            <w:vAlign w:val="bottom"/>
          </w:tcPr>
          <w:p w:rsidR="00AB734E" w:rsidRPr="009A1B15" w:rsidRDefault="00AB734E" w:rsidP="00853479">
            <w:pPr>
              <w:pStyle w:val="aff1"/>
              <w:spacing w:before="40" w:line="240" w:lineRule="exact"/>
              <w:rPr>
                <w:rFonts w:cs="Arial"/>
              </w:rPr>
            </w:pPr>
            <w:r>
              <w:rPr>
                <w:rFonts w:cs="Arial"/>
              </w:rPr>
              <w:t>101,9</w:t>
            </w:r>
          </w:p>
        </w:tc>
        <w:tc>
          <w:tcPr>
            <w:tcW w:w="1016" w:type="dxa"/>
            <w:tcBorders>
              <w:top w:val="dotted" w:sz="4" w:space="0" w:color="auto"/>
              <w:left w:val="nil"/>
              <w:bottom w:val="double" w:sz="4" w:space="0" w:color="auto"/>
              <w:right w:val="single" w:sz="4" w:space="0" w:color="auto"/>
            </w:tcBorders>
            <w:vAlign w:val="bottom"/>
          </w:tcPr>
          <w:p w:rsidR="00AB734E" w:rsidRPr="009A1B15" w:rsidRDefault="00AB734E" w:rsidP="00853479">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uble" w:sz="4" w:space="0" w:color="auto"/>
            </w:tcBorders>
            <w:vAlign w:val="bottom"/>
          </w:tcPr>
          <w:p w:rsidR="00AB734E" w:rsidRPr="009A1B15" w:rsidRDefault="00AB734E" w:rsidP="00853479">
            <w:pPr>
              <w:pStyle w:val="aff1"/>
              <w:spacing w:before="40" w:line="240" w:lineRule="exact"/>
              <w:rPr>
                <w:rFonts w:cs="Arial"/>
              </w:rPr>
            </w:pPr>
            <w:r>
              <w:rPr>
                <w:rFonts w:cs="Arial"/>
              </w:rPr>
              <w:t>105,7</w:t>
            </w:r>
          </w:p>
        </w:tc>
      </w:tr>
    </w:tbl>
    <w:p w:rsidR="00AB734E" w:rsidRDefault="00AB734E" w:rsidP="00AB734E">
      <w:pPr>
        <w:pStyle w:val="a3"/>
        <w:spacing w:before="240" w:line="288" w:lineRule="auto"/>
        <w:ind w:firstLine="709"/>
        <w:rPr>
          <w:sz w:val="22"/>
          <w:szCs w:val="22"/>
        </w:rPr>
      </w:pPr>
      <w:r w:rsidRPr="002A607F">
        <w:rPr>
          <w:b/>
          <w:sz w:val="22"/>
          <w:szCs w:val="22"/>
        </w:rPr>
        <w:lastRenderedPageBreak/>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октябре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100,4</w:t>
      </w:r>
      <w:r w:rsidRPr="002A607F">
        <w:rPr>
          <w:sz w:val="22"/>
          <w:szCs w:val="22"/>
        </w:rPr>
        <w:t>%.</w:t>
      </w:r>
    </w:p>
    <w:p w:rsidR="00AB734E" w:rsidRDefault="00AB734E" w:rsidP="00AB734E">
      <w:pPr>
        <w:pStyle w:val="affff3"/>
        <w:spacing w:before="120" w:after="120"/>
        <w:ind w:firstLine="709"/>
      </w:pPr>
      <w:r w:rsidRPr="0005758A">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firstRow="1" w:lastRow="0" w:firstColumn="1" w:lastColumn="0" w:noHBand="0" w:noVBand="1"/>
      </w:tblPr>
      <w:tblGrid>
        <w:gridCol w:w="3709"/>
        <w:gridCol w:w="1134"/>
        <w:gridCol w:w="1134"/>
        <w:gridCol w:w="1134"/>
        <w:gridCol w:w="1134"/>
        <w:gridCol w:w="992"/>
      </w:tblGrid>
      <w:tr w:rsidR="00AB734E" w:rsidRPr="00E762BE" w:rsidTr="00853479">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B734E" w:rsidRPr="00E762BE" w:rsidRDefault="00AB734E" w:rsidP="00AB734E">
            <w:pPr>
              <w:widowControl/>
              <w:adjustRightInd/>
              <w:spacing w:line="240" w:lineRule="auto"/>
              <w:ind w:firstLine="0"/>
              <w:jc w:val="center"/>
              <w:textAlignment w:val="auto"/>
              <w:rPr>
                <w:rFonts w:cs="Arial"/>
                <w:color w:val="000000"/>
                <w:sz w:val="20"/>
              </w:rPr>
            </w:pPr>
            <w:r w:rsidRPr="00E762BE">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AB734E" w:rsidRPr="00E762BE"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Октябрь</w:t>
            </w:r>
            <w:r w:rsidRPr="00E762BE">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AB734E" w:rsidRPr="00E762BE" w:rsidRDefault="00AB734E" w:rsidP="00AB734E">
            <w:pPr>
              <w:widowControl/>
              <w:adjustRightInd/>
              <w:spacing w:line="240" w:lineRule="auto"/>
              <w:ind w:firstLine="0"/>
              <w:jc w:val="center"/>
              <w:textAlignment w:val="auto"/>
              <w:rPr>
                <w:rFonts w:cs="Arial"/>
                <w:i/>
                <w:iCs/>
                <w:color w:val="000000"/>
                <w:sz w:val="20"/>
              </w:rPr>
            </w:pPr>
            <w:r w:rsidRPr="00E762BE">
              <w:rPr>
                <w:rFonts w:cs="Arial"/>
                <w:i/>
                <w:iCs/>
                <w:color w:val="000000"/>
                <w:sz w:val="20"/>
              </w:rPr>
              <w:t>Январь</w:t>
            </w:r>
            <w:r w:rsidR="00A37735">
              <w:rPr>
                <w:rFonts w:cs="Arial"/>
                <w:i/>
                <w:iCs/>
                <w:color w:val="000000"/>
                <w:sz w:val="20"/>
              </w:rPr>
              <w:t xml:space="preserve"> – </w:t>
            </w:r>
            <w:r>
              <w:rPr>
                <w:rFonts w:cs="Arial"/>
                <w:i/>
                <w:iCs/>
                <w:color w:val="000000"/>
                <w:sz w:val="20"/>
              </w:rPr>
              <w:t>октябрь</w:t>
            </w:r>
            <w:r w:rsidRPr="00E762BE">
              <w:rPr>
                <w:rFonts w:cs="Arial"/>
                <w:i/>
                <w:iCs/>
                <w:color w:val="000000"/>
                <w:sz w:val="20"/>
              </w:rPr>
              <w:t xml:space="preserve"> 2019г. в % к я</w:t>
            </w:r>
            <w:r w:rsidRPr="00E762BE">
              <w:rPr>
                <w:rFonts w:cs="Arial"/>
                <w:i/>
                <w:iCs/>
                <w:color w:val="000000"/>
                <w:sz w:val="20"/>
              </w:rPr>
              <w:t>н</w:t>
            </w:r>
            <w:r w:rsidRPr="00E762BE">
              <w:rPr>
                <w:rFonts w:cs="Arial"/>
                <w:i/>
                <w:iCs/>
                <w:color w:val="000000"/>
                <w:sz w:val="20"/>
              </w:rPr>
              <w:t>варю</w:t>
            </w:r>
            <w:r w:rsidR="00A37735">
              <w:rPr>
                <w:rFonts w:cs="Arial"/>
                <w:i/>
                <w:iCs/>
                <w:color w:val="000000"/>
                <w:sz w:val="20"/>
              </w:rPr>
              <w:t xml:space="preserve"> – </w:t>
            </w:r>
            <w:r>
              <w:rPr>
                <w:rFonts w:cs="Arial"/>
                <w:i/>
                <w:iCs/>
                <w:color w:val="000000"/>
                <w:sz w:val="20"/>
              </w:rPr>
              <w:t>октябрю</w:t>
            </w:r>
            <w:r w:rsidRPr="00E762BE">
              <w:rPr>
                <w:rFonts w:cs="Arial"/>
                <w:i/>
                <w:iCs/>
                <w:color w:val="000000"/>
                <w:sz w:val="20"/>
              </w:rPr>
              <w:t xml:space="preserve"> 2018г.</w:t>
            </w:r>
          </w:p>
        </w:tc>
        <w:tc>
          <w:tcPr>
            <w:tcW w:w="992"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AB734E" w:rsidRPr="00E762BE" w:rsidRDefault="00AB734E" w:rsidP="00853479">
            <w:pPr>
              <w:widowControl/>
              <w:adjustRightInd/>
              <w:spacing w:line="240" w:lineRule="auto"/>
              <w:ind w:left="-57" w:right="-57" w:firstLine="0"/>
              <w:jc w:val="center"/>
              <w:textAlignment w:val="auto"/>
              <w:rPr>
                <w:rFonts w:cs="Arial"/>
                <w:i/>
                <w:iCs/>
                <w:color w:val="000000"/>
                <w:sz w:val="20"/>
                <w:u w:val="single"/>
              </w:rPr>
            </w:pPr>
            <w:r w:rsidRPr="00E762BE">
              <w:rPr>
                <w:rFonts w:cs="Arial"/>
                <w:i/>
                <w:iCs/>
                <w:color w:val="000000"/>
                <w:sz w:val="20"/>
                <w:u w:val="single"/>
              </w:rPr>
              <w:t>Спр</w:t>
            </w:r>
            <w:r w:rsidRPr="00E762BE">
              <w:rPr>
                <w:rFonts w:cs="Arial"/>
                <w:i/>
                <w:iCs/>
                <w:color w:val="000000"/>
                <w:sz w:val="20"/>
                <w:u w:val="single"/>
              </w:rPr>
              <w:t>а</w:t>
            </w:r>
            <w:r w:rsidRPr="00E762BE">
              <w:rPr>
                <w:rFonts w:cs="Arial"/>
                <w:i/>
                <w:iCs/>
                <w:color w:val="000000"/>
                <w:sz w:val="20"/>
                <w:u w:val="single"/>
              </w:rPr>
              <w:t>вочно</w:t>
            </w:r>
            <w:r w:rsidRPr="00E762BE">
              <w:rPr>
                <w:rFonts w:cs="Arial"/>
                <w:i/>
                <w:iCs/>
                <w:color w:val="000000"/>
                <w:sz w:val="20"/>
              </w:rPr>
              <w:t xml:space="preserve">: </w:t>
            </w:r>
            <w:r>
              <w:rPr>
                <w:rFonts w:cs="Arial"/>
                <w:i/>
                <w:iCs/>
                <w:color w:val="000000"/>
                <w:sz w:val="20"/>
              </w:rPr>
              <w:t>октябрь</w:t>
            </w:r>
            <w:r w:rsidRPr="00E762BE">
              <w:rPr>
                <w:rFonts w:cs="Arial"/>
                <w:i/>
                <w:iCs/>
                <w:color w:val="000000"/>
                <w:sz w:val="20"/>
              </w:rPr>
              <w:t xml:space="preserve"> 2018г. в % к д</w:t>
            </w:r>
            <w:r w:rsidRPr="00E762BE">
              <w:rPr>
                <w:rFonts w:cs="Arial"/>
                <w:i/>
                <w:iCs/>
                <w:color w:val="000000"/>
                <w:sz w:val="20"/>
              </w:rPr>
              <w:t>е</w:t>
            </w:r>
            <w:r w:rsidRPr="00E762BE">
              <w:rPr>
                <w:rFonts w:cs="Arial"/>
                <w:i/>
                <w:iCs/>
                <w:color w:val="000000"/>
                <w:sz w:val="20"/>
              </w:rPr>
              <w:t>кабрю 2017г.</w:t>
            </w:r>
          </w:p>
        </w:tc>
      </w:tr>
      <w:tr w:rsidR="00AB734E" w:rsidRPr="00E762BE" w:rsidTr="00853479">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AB734E" w:rsidRPr="00E762BE" w:rsidRDefault="00AB734E" w:rsidP="00AB734E">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AB734E" w:rsidRPr="00E762BE"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B734E" w:rsidRPr="00E762BE" w:rsidRDefault="00AB734E" w:rsidP="00AB734E">
            <w:pPr>
              <w:widowControl/>
              <w:adjustRightInd/>
              <w:spacing w:line="240" w:lineRule="auto"/>
              <w:ind w:firstLine="0"/>
              <w:jc w:val="left"/>
              <w:textAlignment w:val="auto"/>
              <w:rPr>
                <w:rFonts w:cs="Arial"/>
                <w:i/>
                <w:iCs/>
                <w:color w:val="000000"/>
                <w:sz w:val="20"/>
              </w:rPr>
            </w:pPr>
          </w:p>
        </w:tc>
        <w:tc>
          <w:tcPr>
            <w:tcW w:w="992" w:type="dxa"/>
            <w:vMerge/>
            <w:tcBorders>
              <w:top w:val="double" w:sz="6" w:space="0" w:color="auto"/>
              <w:left w:val="single" w:sz="4" w:space="0" w:color="auto"/>
              <w:bottom w:val="single" w:sz="4" w:space="0" w:color="auto"/>
              <w:right w:val="double" w:sz="6" w:space="0" w:color="auto"/>
            </w:tcBorders>
            <w:vAlign w:val="center"/>
            <w:hideMark/>
          </w:tcPr>
          <w:p w:rsidR="00AB734E" w:rsidRPr="00E762BE"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E762BE" w:rsidTr="00853479">
        <w:trPr>
          <w:trHeight w:val="798"/>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AB734E" w:rsidRPr="00E762BE" w:rsidRDefault="00AB734E" w:rsidP="00AB734E">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AB734E" w:rsidRPr="00E762BE"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сентя</w:t>
            </w:r>
            <w:r>
              <w:rPr>
                <w:rFonts w:cs="Arial"/>
                <w:i/>
                <w:iCs/>
                <w:color w:val="000000"/>
                <w:sz w:val="20"/>
              </w:rPr>
              <w:t>б</w:t>
            </w:r>
            <w:r>
              <w:rPr>
                <w:rFonts w:cs="Arial"/>
                <w:i/>
                <w:iCs/>
                <w:color w:val="000000"/>
                <w:sz w:val="20"/>
              </w:rPr>
              <w:t>рю</w:t>
            </w:r>
            <w:r w:rsidRPr="00E762BE">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AB734E" w:rsidRPr="00E762BE" w:rsidRDefault="00AB734E" w:rsidP="00AB734E">
            <w:pPr>
              <w:widowControl/>
              <w:adjustRightInd/>
              <w:spacing w:line="240" w:lineRule="auto"/>
              <w:ind w:firstLine="0"/>
              <w:jc w:val="center"/>
              <w:textAlignment w:val="auto"/>
              <w:rPr>
                <w:rFonts w:cs="Arial"/>
                <w:i/>
                <w:iCs/>
                <w:color w:val="000000"/>
                <w:sz w:val="20"/>
              </w:rPr>
            </w:pPr>
            <w:r w:rsidRPr="00E762BE">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AB734E" w:rsidRPr="00E762BE"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Pr="00E762BE">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B734E" w:rsidRPr="00E762BE" w:rsidRDefault="00AB734E" w:rsidP="00AB734E">
            <w:pPr>
              <w:widowControl/>
              <w:adjustRightInd/>
              <w:spacing w:line="240" w:lineRule="auto"/>
              <w:ind w:firstLine="0"/>
              <w:jc w:val="left"/>
              <w:textAlignment w:val="auto"/>
              <w:rPr>
                <w:rFonts w:cs="Arial"/>
                <w:i/>
                <w:iCs/>
                <w:color w:val="000000"/>
                <w:sz w:val="20"/>
              </w:rPr>
            </w:pPr>
          </w:p>
        </w:tc>
        <w:tc>
          <w:tcPr>
            <w:tcW w:w="992" w:type="dxa"/>
            <w:vMerge/>
            <w:tcBorders>
              <w:top w:val="double" w:sz="6" w:space="0" w:color="auto"/>
              <w:left w:val="single" w:sz="4" w:space="0" w:color="auto"/>
              <w:bottom w:val="single" w:sz="4" w:space="0" w:color="auto"/>
              <w:right w:val="double" w:sz="6" w:space="0" w:color="auto"/>
            </w:tcBorders>
            <w:vAlign w:val="center"/>
            <w:hideMark/>
          </w:tcPr>
          <w:p w:rsidR="00AB734E" w:rsidRPr="00E762BE"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E762BE" w:rsidTr="00853479">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firstLine="0"/>
              <w:jc w:val="left"/>
              <w:textAlignment w:val="auto"/>
              <w:rPr>
                <w:rFonts w:cs="Arial"/>
                <w:color w:val="000000"/>
                <w:sz w:val="20"/>
              </w:rPr>
            </w:pPr>
            <w:r w:rsidRPr="00E762BE">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101,3</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103,7</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104,4</w:t>
            </w:r>
          </w:p>
        </w:tc>
        <w:tc>
          <w:tcPr>
            <w:tcW w:w="992" w:type="dxa"/>
            <w:tcBorders>
              <w:top w:val="single"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100,4</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firstLine="0"/>
              <w:jc w:val="left"/>
              <w:textAlignment w:val="auto"/>
              <w:rPr>
                <w:rFonts w:cs="Arial"/>
                <w:color w:val="000000"/>
                <w:sz w:val="20"/>
              </w:rPr>
            </w:pPr>
            <w:r w:rsidRPr="00E762BE">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105,0</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100,3</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firstLine="0"/>
              <w:jc w:val="left"/>
              <w:textAlignment w:val="auto"/>
              <w:rPr>
                <w:rFonts w:cs="Arial"/>
                <w:color w:val="000000"/>
                <w:sz w:val="20"/>
              </w:rPr>
            </w:pPr>
            <w:r w:rsidRPr="00E762BE">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104,6</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101,9</w:t>
            </w:r>
          </w:p>
        </w:tc>
      </w:tr>
      <w:tr w:rsidR="00AB734E" w:rsidRPr="00E762BE" w:rsidTr="00853479">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 </w:t>
            </w:r>
          </w:p>
        </w:tc>
        <w:tc>
          <w:tcPr>
            <w:tcW w:w="992" w:type="dxa"/>
            <w:tcBorders>
              <w:top w:val="dotted" w:sz="4" w:space="0" w:color="auto"/>
              <w:left w:val="nil"/>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 </w:t>
            </w:r>
          </w:p>
        </w:tc>
      </w:tr>
      <w:tr w:rsidR="00AB734E" w:rsidRPr="00E762BE" w:rsidTr="00853479">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мясо и птица</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103,2</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105,7</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108,0</w:t>
            </w:r>
          </w:p>
        </w:tc>
        <w:tc>
          <w:tcPr>
            <w:tcW w:w="992" w:type="dxa"/>
            <w:tcBorders>
              <w:top w:val="nil"/>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103,2</w:t>
            </w:r>
          </w:p>
        </w:tc>
      </w:tr>
      <w:tr w:rsidR="00AB734E" w:rsidRPr="00E762BE" w:rsidTr="00853479">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AB734E" w:rsidRPr="00E762BE" w:rsidRDefault="00853479"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 xml:space="preserve">колбасные изделия и </w:t>
            </w:r>
            <w:r w:rsidR="00AB734E" w:rsidRPr="00E762BE">
              <w:rPr>
                <w:rFonts w:cs="Arial"/>
                <w:color w:val="000000"/>
                <w:sz w:val="20"/>
              </w:rPr>
              <w:t>продукты из мяса и птицы</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104,3</w:t>
            </w:r>
          </w:p>
        </w:tc>
        <w:tc>
          <w:tcPr>
            <w:tcW w:w="992" w:type="dxa"/>
            <w:tcBorders>
              <w:top w:val="nil"/>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104,6</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102,7</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101,4</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103,4</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100,7</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104,2</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98,3</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110,0</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101,5</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110,5</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106,2</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78,5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83,9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107,9</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114,0</w:t>
            </w:r>
          </w:p>
        </w:tc>
      </w:tr>
      <w:tr w:rsidR="00AB734E" w:rsidRPr="00E762BE" w:rsidTr="00853479">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AB734E" w:rsidRPr="00E762BE" w:rsidRDefault="00853479"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 xml:space="preserve">шоколад и кондитерские </w:t>
            </w:r>
            <w:r w:rsidR="00AB734E" w:rsidRPr="00E762BE">
              <w:rPr>
                <w:rFonts w:cs="Arial"/>
                <w:color w:val="000000"/>
                <w:sz w:val="20"/>
              </w:rPr>
              <w:t>изделия сахаристые</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99,3</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106,8</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106,3</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104,6</w:t>
            </w:r>
          </w:p>
        </w:tc>
        <w:tc>
          <w:tcPr>
            <w:tcW w:w="992" w:type="dxa"/>
            <w:tcBorders>
              <w:top w:val="nil"/>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100,5</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103,4</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95,8</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98,0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105,2</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99,9</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112,3</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100,7</w:t>
            </w:r>
          </w:p>
        </w:tc>
      </w:tr>
      <w:tr w:rsidR="00AB734E" w:rsidRPr="00E762BE" w:rsidTr="00853479">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AB734E" w:rsidRPr="00E762BE" w:rsidRDefault="00853479" w:rsidP="00853479">
            <w:pPr>
              <w:widowControl/>
              <w:adjustRightInd/>
              <w:spacing w:before="30" w:line="240" w:lineRule="exact"/>
              <w:ind w:left="199" w:firstLine="0"/>
              <w:jc w:val="left"/>
              <w:textAlignment w:val="auto"/>
              <w:rPr>
                <w:rFonts w:cs="Arial"/>
                <w:color w:val="000000"/>
                <w:sz w:val="20"/>
              </w:rPr>
            </w:pPr>
            <w:r w:rsidRPr="00E762BE">
              <w:rPr>
                <w:rFonts w:cs="Arial"/>
                <w:color w:val="000000"/>
                <w:sz w:val="20"/>
              </w:rPr>
              <w:t>плодовоовощная продукция,</w:t>
            </w:r>
            <w:r>
              <w:rPr>
                <w:rFonts w:cs="Arial"/>
                <w:color w:val="000000"/>
                <w:sz w:val="20"/>
              </w:rPr>
              <w:t xml:space="preserve"> </w:t>
            </w:r>
            <w:r w:rsidR="00AB734E" w:rsidRPr="00E762BE">
              <w:rPr>
                <w:rFonts w:cs="Arial"/>
                <w:color w:val="000000"/>
                <w:sz w:val="20"/>
              </w:rPr>
              <w:t>включая картофель</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102,1</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89,7</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103,1</w:t>
            </w:r>
          </w:p>
        </w:tc>
        <w:tc>
          <w:tcPr>
            <w:tcW w:w="992" w:type="dxa"/>
            <w:tcBorders>
              <w:top w:val="nil"/>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88,0</w:t>
            </w:r>
          </w:p>
        </w:tc>
      </w:tr>
      <w:tr w:rsidR="00AB734E" w:rsidRPr="00E762BE" w:rsidTr="00853479">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firstLine="0"/>
              <w:jc w:val="left"/>
              <w:textAlignment w:val="auto"/>
              <w:rPr>
                <w:rFonts w:cs="Arial"/>
                <w:color w:val="000000"/>
                <w:sz w:val="20"/>
              </w:rPr>
            </w:pPr>
            <w:r w:rsidRPr="00E762BE">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99,8</w:t>
            </w:r>
          </w:p>
        </w:tc>
        <w:tc>
          <w:tcPr>
            <w:tcW w:w="992" w:type="dxa"/>
            <w:tcBorders>
              <w:top w:val="dotted" w:sz="4" w:space="0" w:color="auto"/>
              <w:left w:val="nil"/>
              <w:bottom w:val="dotted" w:sz="4"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101,9</w:t>
            </w:r>
          </w:p>
        </w:tc>
      </w:tr>
      <w:tr w:rsidR="00AB734E" w:rsidRPr="00E762BE" w:rsidTr="00853479">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AB734E" w:rsidRPr="00E762BE" w:rsidRDefault="00AB734E" w:rsidP="00853479">
            <w:pPr>
              <w:widowControl/>
              <w:adjustRightInd/>
              <w:spacing w:before="30" w:line="240" w:lineRule="exact"/>
              <w:ind w:firstLine="0"/>
              <w:jc w:val="left"/>
              <w:textAlignment w:val="auto"/>
              <w:rPr>
                <w:rFonts w:cs="Arial"/>
                <w:color w:val="000000"/>
                <w:sz w:val="20"/>
              </w:rPr>
            </w:pPr>
            <w:r w:rsidRPr="00E762BE">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100,5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102,7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104,1</w:t>
            </w:r>
          </w:p>
        </w:tc>
        <w:tc>
          <w:tcPr>
            <w:tcW w:w="992" w:type="dxa"/>
            <w:tcBorders>
              <w:top w:val="dotted" w:sz="4" w:space="0" w:color="auto"/>
              <w:left w:val="nil"/>
              <w:bottom w:val="double" w:sz="6" w:space="0" w:color="auto"/>
              <w:right w:val="double" w:sz="6" w:space="0" w:color="auto"/>
            </w:tcBorders>
            <w:shd w:val="clear" w:color="auto" w:fill="auto"/>
            <w:noWrap/>
            <w:vAlign w:val="bottom"/>
            <w:hideMark/>
          </w:tcPr>
          <w:p w:rsidR="00AB734E" w:rsidRPr="00E762BE" w:rsidRDefault="00AB734E" w:rsidP="00853479">
            <w:pPr>
              <w:widowControl/>
              <w:adjustRightInd/>
              <w:spacing w:before="30" w:line="240" w:lineRule="exact"/>
              <w:ind w:firstLine="0"/>
              <w:jc w:val="center"/>
              <w:textAlignment w:val="auto"/>
              <w:rPr>
                <w:rFonts w:cs="Arial"/>
                <w:color w:val="000000"/>
                <w:sz w:val="20"/>
              </w:rPr>
            </w:pPr>
            <w:r w:rsidRPr="00E762BE">
              <w:rPr>
                <w:rFonts w:cs="Arial"/>
                <w:color w:val="000000"/>
                <w:sz w:val="20"/>
              </w:rPr>
              <w:t>103,2</w:t>
            </w:r>
          </w:p>
        </w:tc>
      </w:tr>
    </w:tbl>
    <w:p w:rsidR="00AB734E" w:rsidRPr="00D748EF" w:rsidRDefault="00A37735" w:rsidP="00853479">
      <w:pPr>
        <w:tabs>
          <w:tab w:val="left" w:pos="3969"/>
        </w:tabs>
        <w:adjustRightInd/>
        <w:spacing w:before="120"/>
        <w:ind w:firstLine="709"/>
      </w:pPr>
      <w:r>
        <w:t>В октябре 2019 года по сравнению с сентябрем 2019 года с</w:t>
      </w:r>
      <w:r w:rsidR="00AB734E" w:rsidRPr="00B62934">
        <w:t>ущественное влияние на динамику потребительских цен на продовольственные товары оказало сезонное уд</w:t>
      </w:r>
      <w:r w:rsidR="00AB734E" w:rsidRPr="00B62934">
        <w:t>о</w:t>
      </w:r>
      <w:r w:rsidR="00AB734E" w:rsidRPr="00B62934">
        <w:t xml:space="preserve">рожание плодоовощной продукции. Значительное повышение цен зарегистрировано </w:t>
      </w:r>
      <w:r>
        <w:br/>
      </w:r>
      <w:r w:rsidR="00AB734E" w:rsidRPr="00B62934">
        <w:t>на свежие помидоры на 44,4</w:t>
      </w:r>
      <w:r w:rsidR="00AB734E">
        <w:t>%</w:t>
      </w:r>
      <w:r w:rsidR="00AB734E" w:rsidRPr="00B62934">
        <w:t>, бананы – на 17,2</w:t>
      </w:r>
      <w:r w:rsidR="00AB734E">
        <w:t>%</w:t>
      </w:r>
      <w:r w:rsidR="00AB734E" w:rsidRPr="00B62934">
        <w:t xml:space="preserve">, апельсины </w:t>
      </w:r>
      <w:r w:rsidR="00AB734E">
        <w:t>–</w:t>
      </w:r>
      <w:r w:rsidR="00AB734E" w:rsidRPr="00B62934">
        <w:t xml:space="preserve"> на 9,4</w:t>
      </w:r>
      <w:r w:rsidR="00AB734E">
        <w:t>%</w:t>
      </w:r>
      <w:r w:rsidR="00AB734E" w:rsidRPr="00B62934">
        <w:t>, виногр</w:t>
      </w:r>
      <w:r w:rsidR="00AB734E">
        <w:t xml:space="preserve">ад – </w:t>
      </w:r>
      <w:r>
        <w:br/>
      </w:r>
      <w:r w:rsidR="00AB734E">
        <w:t>на 5,4%. Вместе с тем цены</w:t>
      </w:r>
      <w:r w:rsidR="00AB734E" w:rsidRPr="00B62934">
        <w:t xml:space="preserve"> на большинство овощей и фруктов стали ниже. Так</w:t>
      </w:r>
      <w:r w:rsidR="00AB734E">
        <w:t>,</w:t>
      </w:r>
      <w:r w:rsidR="00AB734E" w:rsidRPr="00B62934">
        <w:t xml:space="preserve"> яблоки, картофель, лимоны, чеснок, свекла, морковь, груши, белокочанная капуста стали </w:t>
      </w:r>
      <w:r w:rsidR="00AB734E" w:rsidRPr="00D748EF">
        <w:t>д</w:t>
      </w:r>
      <w:r w:rsidR="00AB734E" w:rsidRPr="00D748EF">
        <w:t>е</w:t>
      </w:r>
      <w:r w:rsidR="00AB734E" w:rsidRPr="00D748EF">
        <w:t>шевле на 4%-17,5%.</w:t>
      </w:r>
    </w:p>
    <w:p w:rsidR="00AB734E" w:rsidRPr="00D748EF" w:rsidRDefault="00AB734E" w:rsidP="00A37735">
      <w:pPr>
        <w:tabs>
          <w:tab w:val="left" w:pos="3969"/>
        </w:tabs>
        <w:adjustRightInd/>
        <w:spacing w:before="120"/>
        <w:ind w:firstLine="709"/>
      </w:pPr>
      <w:r w:rsidRPr="00D748EF">
        <w:t xml:space="preserve">В группе масел и жиров повысились цены на маргарин на 7,2%, подсолнечное и сливочное масло – на 6,2% и 2% соответственно. Оливковое масло стало дешевле </w:t>
      </w:r>
      <w:r w:rsidR="00A37735">
        <w:br/>
      </w:r>
      <w:r w:rsidRPr="00D748EF">
        <w:t>на 2,4%.</w:t>
      </w:r>
    </w:p>
    <w:p w:rsidR="00AB734E" w:rsidRPr="00B62934" w:rsidRDefault="00AB734E" w:rsidP="00853479">
      <w:pPr>
        <w:tabs>
          <w:tab w:val="left" w:pos="3969"/>
        </w:tabs>
        <w:adjustRightInd/>
        <w:spacing w:before="120"/>
        <w:ind w:firstLine="709"/>
      </w:pPr>
      <w:r w:rsidRPr="00D748EF">
        <w:t xml:space="preserve">Среди прочих продовольственных товаров наибольшее повышение отмечено </w:t>
      </w:r>
      <w:r w:rsidR="00A37735">
        <w:br/>
      </w:r>
      <w:r w:rsidRPr="00D748EF">
        <w:t xml:space="preserve">на гречневую крупу-ядрицу на 8,9%, овощные консервы для детского питания – на 8,2%, </w:t>
      </w:r>
      <w:r w:rsidRPr="00D748EF">
        <w:lastRenderedPageBreak/>
        <w:t>натуральный кофе в зернах – на 7,5%, отечественное пиво – на 6,2%, мясные консервы и какао – на 4%, мясо индейки – на 3,6%, жирный творог – на 3,2%, соленую, марин</w:t>
      </w:r>
      <w:r w:rsidRPr="00D748EF">
        <w:t>о</w:t>
      </w:r>
      <w:r w:rsidRPr="00D748EF">
        <w:t>ванную рыбу – на 2,9%, сычужные сыры – на 2,8%, куриные яйца – на 2,2%, игрист</w:t>
      </w:r>
      <w:r>
        <w:t xml:space="preserve">ое вино – на 1,7%. </w:t>
      </w:r>
      <w:r w:rsidRPr="00D748EF">
        <w:t>Вместе с тем снизились цены</w:t>
      </w:r>
      <w:r w:rsidRPr="00B62934">
        <w:t xml:space="preserve"> на фруктовые соки на 9,5</w:t>
      </w:r>
      <w:r>
        <w:t>%</w:t>
      </w:r>
      <w:r w:rsidRPr="00B62934">
        <w:t xml:space="preserve">, пшено – </w:t>
      </w:r>
      <w:r w:rsidR="00A37735">
        <w:br/>
      </w:r>
      <w:r w:rsidRPr="00B62934">
        <w:t>на 6,4</w:t>
      </w:r>
      <w:r>
        <w:t>%</w:t>
      </w:r>
      <w:r w:rsidRPr="00B62934">
        <w:t>, баранину на кости – на 6,1</w:t>
      </w:r>
      <w:r>
        <w:t>%</w:t>
      </w:r>
      <w:r w:rsidRPr="00B62934">
        <w:t>, черный перец горошек – на 4,8</w:t>
      </w:r>
      <w:r>
        <w:t>%</w:t>
      </w:r>
      <w:r w:rsidRPr="00B62934">
        <w:t>, сахар-песок – на 3,9</w:t>
      </w:r>
      <w:r>
        <w:t>%</w:t>
      </w:r>
      <w:r w:rsidRPr="00B62934">
        <w:t>, виноградное вино – на 3,7</w:t>
      </w:r>
      <w:r>
        <w:t>%</w:t>
      </w:r>
      <w:r w:rsidRPr="00B62934">
        <w:t>, пельмени – на 3,5</w:t>
      </w:r>
      <w:r>
        <w:t>%</w:t>
      </w:r>
      <w:r w:rsidRPr="00B62934">
        <w:t xml:space="preserve">, овсяные хлопья </w:t>
      </w:r>
      <w:r w:rsidR="00A37735">
        <w:br/>
      </w:r>
      <w:r w:rsidRPr="00B62934">
        <w:t xml:space="preserve">«Геркулес» </w:t>
      </w:r>
      <w:r>
        <w:t>–</w:t>
      </w:r>
      <w:r w:rsidRPr="00B62934">
        <w:t xml:space="preserve"> на 3,1</w:t>
      </w:r>
      <w:r>
        <w:t>%</w:t>
      </w:r>
      <w:r w:rsidRPr="00B62934">
        <w:t>, шлифован</w:t>
      </w:r>
      <w:r>
        <w:t xml:space="preserve">ный </w:t>
      </w:r>
      <w:r w:rsidRPr="00D748EF">
        <w:t>рис – на 2,1</w:t>
      </w:r>
      <w:r>
        <w:t>%, муку – на 1,3%.</w:t>
      </w:r>
      <w:r w:rsidRPr="00B62934">
        <w:t xml:space="preserve"> После сентябрьск</w:t>
      </w:r>
      <w:r w:rsidRPr="00B62934">
        <w:t>о</w:t>
      </w:r>
      <w:r w:rsidRPr="00B62934">
        <w:t>го повышения произошло снижение цен на хлебобулочные изделия: хлеб из муки вы</w:t>
      </w:r>
      <w:r w:rsidRPr="00B62934">
        <w:t>с</w:t>
      </w:r>
      <w:r w:rsidRPr="00B62934">
        <w:t>шего сорта стал дешевле на 3,3</w:t>
      </w:r>
      <w:r>
        <w:t>%</w:t>
      </w:r>
      <w:r w:rsidRPr="00B62934">
        <w:t>, из пшеничной муки 1 и 2 сорта – на 2,2</w:t>
      </w:r>
      <w:r>
        <w:t>%</w:t>
      </w:r>
      <w:r w:rsidRPr="00B62934">
        <w:t>, из ржаной муки – на 0,7</w:t>
      </w:r>
      <w:r>
        <w:t>%</w:t>
      </w:r>
      <w:r w:rsidRPr="00B62934">
        <w:t>.</w:t>
      </w:r>
    </w:p>
    <w:p w:rsidR="00AB734E" w:rsidRPr="000D3E04" w:rsidRDefault="00AB734E" w:rsidP="00A37735">
      <w:pPr>
        <w:tabs>
          <w:tab w:val="left" w:pos="3969"/>
        </w:tabs>
        <w:adjustRightInd/>
        <w:spacing w:before="120"/>
        <w:ind w:firstLine="709"/>
        <w:rPr>
          <w:szCs w:val="22"/>
        </w:rPr>
      </w:pPr>
      <w:r w:rsidRPr="000D3E04">
        <w:rPr>
          <w:szCs w:val="22"/>
        </w:rPr>
        <w:t>За период с начала года в группе продовольственных товаров значительное п</w:t>
      </w:r>
      <w:r w:rsidRPr="000D3E04">
        <w:rPr>
          <w:szCs w:val="22"/>
        </w:rPr>
        <w:t>о</w:t>
      </w:r>
      <w:r w:rsidRPr="000D3E04">
        <w:rPr>
          <w:szCs w:val="22"/>
        </w:rPr>
        <w:t xml:space="preserve">вышение </w:t>
      </w:r>
      <w:r w:rsidR="0097521C">
        <w:rPr>
          <w:szCs w:val="22"/>
        </w:rPr>
        <w:t xml:space="preserve">цен </w:t>
      </w:r>
      <w:r w:rsidRPr="000D3E04">
        <w:rPr>
          <w:szCs w:val="22"/>
        </w:rPr>
        <w:t>произошло в группе макаронных и крупяных изделий.</w:t>
      </w:r>
      <w:r w:rsidRPr="000D3E04">
        <w:rPr>
          <w:color w:val="000000"/>
          <w:szCs w:val="22"/>
        </w:rPr>
        <w:t xml:space="preserve"> Более всего выро</w:t>
      </w:r>
      <w:r w:rsidRPr="000D3E04">
        <w:rPr>
          <w:color w:val="000000"/>
          <w:szCs w:val="22"/>
        </w:rPr>
        <w:t>с</w:t>
      </w:r>
      <w:r w:rsidRPr="000D3E04">
        <w:rPr>
          <w:color w:val="000000"/>
          <w:szCs w:val="22"/>
        </w:rPr>
        <w:t>ли</w:t>
      </w:r>
      <w:r w:rsidRPr="000D3E04">
        <w:rPr>
          <w:szCs w:val="22"/>
        </w:rPr>
        <w:t xml:space="preserve"> цены на гречнев</w:t>
      </w:r>
      <w:r w:rsidR="0097521C">
        <w:rPr>
          <w:szCs w:val="22"/>
        </w:rPr>
        <w:t>ую крупу -</w:t>
      </w:r>
      <w:r>
        <w:rPr>
          <w:szCs w:val="22"/>
        </w:rPr>
        <w:t xml:space="preserve"> </w:t>
      </w:r>
      <w:r w:rsidRPr="000D3E04">
        <w:rPr>
          <w:szCs w:val="22"/>
        </w:rPr>
        <w:t>ядриц</w:t>
      </w:r>
      <w:r>
        <w:rPr>
          <w:szCs w:val="22"/>
        </w:rPr>
        <w:t>у на 20%,</w:t>
      </w:r>
      <w:r w:rsidRPr="000D3E04">
        <w:rPr>
          <w:szCs w:val="22"/>
        </w:rPr>
        <w:t xml:space="preserve"> пшено </w:t>
      </w:r>
      <w:r w:rsidR="0097521C">
        <w:rPr>
          <w:szCs w:val="22"/>
        </w:rPr>
        <w:t>–</w:t>
      </w:r>
      <w:r>
        <w:rPr>
          <w:szCs w:val="22"/>
        </w:rPr>
        <w:t xml:space="preserve"> </w:t>
      </w:r>
      <w:r w:rsidRPr="000D3E04">
        <w:rPr>
          <w:szCs w:val="22"/>
        </w:rPr>
        <w:t xml:space="preserve">на </w:t>
      </w:r>
      <w:r>
        <w:rPr>
          <w:szCs w:val="22"/>
        </w:rPr>
        <w:t>14,4</w:t>
      </w:r>
      <w:r w:rsidRPr="000D3E04">
        <w:rPr>
          <w:szCs w:val="22"/>
        </w:rPr>
        <w:t xml:space="preserve">%,  макаронные изделия из муки высшего сорта </w:t>
      </w:r>
      <w:r w:rsidR="0097521C">
        <w:rPr>
          <w:szCs w:val="22"/>
        </w:rPr>
        <w:t>–</w:t>
      </w:r>
      <w:r w:rsidRPr="000D3E04">
        <w:rPr>
          <w:szCs w:val="22"/>
        </w:rPr>
        <w:t xml:space="preserve"> на </w:t>
      </w:r>
      <w:r>
        <w:rPr>
          <w:szCs w:val="22"/>
        </w:rPr>
        <w:t>9,1</w:t>
      </w:r>
      <w:r w:rsidRPr="000D3E04">
        <w:rPr>
          <w:szCs w:val="22"/>
        </w:rPr>
        <w:t>%</w:t>
      </w:r>
      <w:r>
        <w:rPr>
          <w:szCs w:val="22"/>
        </w:rPr>
        <w:t>, шлифованный рис – на 8,2</w:t>
      </w:r>
      <w:r w:rsidR="0097521C">
        <w:rPr>
          <w:szCs w:val="22"/>
        </w:rPr>
        <w:t xml:space="preserve">%, </w:t>
      </w:r>
      <w:r>
        <w:rPr>
          <w:szCs w:val="22"/>
        </w:rPr>
        <w:t xml:space="preserve">манную </w:t>
      </w:r>
      <w:r w:rsidRPr="000D3E04">
        <w:rPr>
          <w:szCs w:val="22"/>
        </w:rPr>
        <w:t>круп</w:t>
      </w:r>
      <w:r>
        <w:rPr>
          <w:szCs w:val="22"/>
        </w:rPr>
        <w:t>у</w:t>
      </w:r>
      <w:r w:rsidRPr="000D3E04">
        <w:rPr>
          <w:szCs w:val="22"/>
        </w:rPr>
        <w:t xml:space="preserve"> – на </w:t>
      </w:r>
      <w:r>
        <w:rPr>
          <w:szCs w:val="22"/>
        </w:rPr>
        <w:t>6%.</w:t>
      </w:r>
      <w:r w:rsidRPr="000D3E04">
        <w:rPr>
          <w:szCs w:val="22"/>
        </w:rPr>
        <w:t xml:space="preserve"> </w:t>
      </w:r>
    </w:p>
    <w:p w:rsidR="00AB734E" w:rsidRDefault="00AB734E" w:rsidP="00A37735">
      <w:pPr>
        <w:tabs>
          <w:tab w:val="left" w:pos="3969"/>
        </w:tabs>
        <w:adjustRightInd/>
        <w:spacing w:before="120"/>
        <w:ind w:firstLine="709"/>
        <w:rPr>
          <w:szCs w:val="22"/>
        </w:rPr>
      </w:pPr>
      <w:r w:rsidRPr="000D3E04">
        <w:rPr>
          <w:szCs w:val="22"/>
        </w:rPr>
        <w:t>В груп</w:t>
      </w:r>
      <w:r>
        <w:rPr>
          <w:szCs w:val="22"/>
        </w:rPr>
        <w:t>пах</w:t>
      </w:r>
      <w:r w:rsidRPr="000D3E04">
        <w:rPr>
          <w:szCs w:val="22"/>
        </w:rPr>
        <w:t xml:space="preserve"> мясо</w:t>
      </w:r>
      <w:r>
        <w:rPr>
          <w:szCs w:val="22"/>
        </w:rPr>
        <w:t>- и рыбопродуктов подорожание отмечено</w:t>
      </w:r>
      <w:r w:rsidRPr="000D3E04">
        <w:rPr>
          <w:szCs w:val="22"/>
        </w:rPr>
        <w:t xml:space="preserve"> на </w:t>
      </w:r>
      <w:r>
        <w:rPr>
          <w:szCs w:val="22"/>
        </w:rPr>
        <w:t>мороженую разд</w:t>
      </w:r>
      <w:r>
        <w:rPr>
          <w:szCs w:val="22"/>
        </w:rPr>
        <w:t>е</w:t>
      </w:r>
      <w:r>
        <w:rPr>
          <w:szCs w:val="22"/>
        </w:rPr>
        <w:t xml:space="preserve">ланную рыбу на 14,4%, мясные консервы для детского питания – на 10,1%, </w:t>
      </w:r>
      <w:r w:rsidRPr="000D3E04">
        <w:rPr>
          <w:szCs w:val="22"/>
        </w:rPr>
        <w:t xml:space="preserve">говядину – на </w:t>
      </w:r>
      <w:r>
        <w:rPr>
          <w:szCs w:val="22"/>
        </w:rPr>
        <w:t>7,6</w:t>
      </w:r>
      <w:r w:rsidRPr="000D3E04">
        <w:rPr>
          <w:szCs w:val="22"/>
        </w:rPr>
        <w:t xml:space="preserve">%, </w:t>
      </w:r>
      <w:r>
        <w:rPr>
          <w:szCs w:val="22"/>
        </w:rPr>
        <w:t xml:space="preserve">мясо индейки – на 7,2%, мясной фарш – на 5,8%. </w:t>
      </w:r>
      <w:r w:rsidRPr="000D3E04">
        <w:rPr>
          <w:szCs w:val="22"/>
        </w:rPr>
        <w:t xml:space="preserve">Вместе с тем </w:t>
      </w:r>
      <w:r w:rsidRPr="00BF0741">
        <w:rPr>
          <w:szCs w:val="22"/>
        </w:rPr>
        <w:t>стали дешевле</w:t>
      </w:r>
      <w:r>
        <w:rPr>
          <w:szCs w:val="22"/>
        </w:rPr>
        <w:t>:</w:t>
      </w:r>
      <w:r w:rsidRPr="00BF0741">
        <w:rPr>
          <w:szCs w:val="22"/>
        </w:rPr>
        <w:t xml:space="preserve"> </w:t>
      </w:r>
      <w:r>
        <w:rPr>
          <w:szCs w:val="22"/>
        </w:rPr>
        <w:t xml:space="preserve">соленая сельдь </w:t>
      </w:r>
      <w:r w:rsidR="0097521C">
        <w:rPr>
          <w:szCs w:val="22"/>
        </w:rPr>
        <w:t>–</w:t>
      </w:r>
      <w:r>
        <w:rPr>
          <w:szCs w:val="22"/>
        </w:rPr>
        <w:t xml:space="preserve"> на 5,2%, сырокопченая колбаса – на 3,8%, мороженая неразделанная рыба – на 2,1%.</w:t>
      </w:r>
    </w:p>
    <w:p w:rsidR="00AB734E" w:rsidRPr="00BF0741" w:rsidRDefault="00AB734E" w:rsidP="00A37735">
      <w:pPr>
        <w:tabs>
          <w:tab w:val="left" w:pos="3969"/>
        </w:tabs>
        <w:adjustRightInd/>
        <w:spacing w:before="120"/>
        <w:ind w:firstLine="709"/>
        <w:rPr>
          <w:szCs w:val="22"/>
        </w:rPr>
      </w:pPr>
      <w:r>
        <w:rPr>
          <w:szCs w:val="22"/>
        </w:rPr>
        <w:t xml:space="preserve">Цены в группе молочной продукции также претерпели изменения. Более всего подорожали: творожные сырки, глазированные шоколадом </w:t>
      </w:r>
      <w:r w:rsidR="0097521C">
        <w:rPr>
          <w:szCs w:val="22"/>
        </w:rPr>
        <w:t>–</w:t>
      </w:r>
      <w:r>
        <w:rPr>
          <w:szCs w:val="22"/>
        </w:rPr>
        <w:t xml:space="preserve"> на 14,4%, йогурт – </w:t>
      </w:r>
      <w:r w:rsidR="0097521C">
        <w:rPr>
          <w:szCs w:val="22"/>
        </w:rPr>
        <w:br/>
      </w:r>
      <w:r>
        <w:rPr>
          <w:szCs w:val="22"/>
        </w:rPr>
        <w:t xml:space="preserve">на 13,9%, жирный творог – на 13,5%, сметана – на 7,3%. </w:t>
      </w:r>
    </w:p>
    <w:p w:rsidR="00AB734E" w:rsidRPr="00BF0741" w:rsidRDefault="00AB734E" w:rsidP="00A37735">
      <w:pPr>
        <w:tabs>
          <w:tab w:val="left" w:pos="3969"/>
        </w:tabs>
        <w:adjustRightInd/>
        <w:spacing w:before="120"/>
        <w:ind w:firstLine="709"/>
        <w:rPr>
          <w:szCs w:val="22"/>
        </w:rPr>
      </w:pPr>
      <w:r w:rsidRPr="00BF0741">
        <w:rPr>
          <w:szCs w:val="22"/>
        </w:rPr>
        <w:t xml:space="preserve">Среди прочих товаров повышение цен произошло на </w:t>
      </w:r>
      <w:r>
        <w:rPr>
          <w:szCs w:val="22"/>
        </w:rPr>
        <w:t xml:space="preserve">минеральную и </w:t>
      </w:r>
      <w:r w:rsidR="0097521C">
        <w:rPr>
          <w:szCs w:val="22"/>
        </w:rPr>
        <w:br/>
      </w:r>
      <w:r>
        <w:rPr>
          <w:szCs w:val="22"/>
        </w:rPr>
        <w:t>питьевую воду</w:t>
      </w:r>
      <w:r w:rsidRPr="00BF0741">
        <w:rPr>
          <w:szCs w:val="22"/>
        </w:rPr>
        <w:t xml:space="preserve"> на 14,</w:t>
      </w:r>
      <w:r>
        <w:rPr>
          <w:szCs w:val="22"/>
        </w:rPr>
        <w:t>4</w:t>
      </w:r>
      <w:r w:rsidRPr="00BF0741">
        <w:rPr>
          <w:szCs w:val="22"/>
        </w:rPr>
        <w:t xml:space="preserve">%, </w:t>
      </w:r>
      <w:r>
        <w:rPr>
          <w:szCs w:val="22"/>
        </w:rPr>
        <w:t xml:space="preserve">зефир, пастилу – на 12,2%, мягкие конфеты, глазированные шоколадом – на 11,4%, </w:t>
      </w:r>
      <w:r w:rsidRPr="00BF0741">
        <w:rPr>
          <w:szCs w:val="22"/>
        </w:rPr>
        <w:t xml:space="preserve">пшеничную муку – </w:t>
      </w:r>
      <w:r w:rsidR="0097521C">
        <w:rPr>
          <w:szCs w:val="22"/>
        </w:rPr>
        <w:t xml:space="preserve">на </w:t>
      </w:r>
      <w:r w:rsidRPr="00BF0741">
        <w:rPr>
          <w:szCs w:val="22"/>
        </w:rPr>
        <w:t>1</w:t>
      </w:r>
      <w:r>
        <w:rPr>
          <w:szCs w:val="22"/>
        </w:rPr>
        <w:t>0,8</w:t>
      </w:r>
      <w:r w:rsidRPr="00BF0741">
        <w:rPr>
          <w:szCs w:val="22"/>
        </w:rPr>
        <w:t xml:space="preserve">%, </w:t>
      </w:r>
      <w:r>
        <w:rPr>
          <w:szCs w:val="22"/>
        </w:rPr>
        <w:t xml:space="preserve">маргарин – на 10,4%, сливочное масло – на 9,9%, сыры – на 9%, ржаной хлеб – на 8,5%, соль – на 5,6%, какао – на 3,5%. </w:t>
      </w:r>
      <w:r w:rsidRPr="00BF0741">
        <w:rPr>
          <w:szCs w:val="22"/>
        </w:rPr>
        <w:t xml:space="preserve">Наряду с </w:t>
      </w:r>
      <w:r>
        <w:rPr>
          <w:szCs w:val="22"/>
        </w:rPr>
        <w:t>э</w:t>
      </w:r>
      <w:r w:rsidRPr="00BF0741">
        <w:rPr>
          <w:szCs w:val="22"/>
        </w:rPr>
        <w:t xml:space="preserve">тим </w:t>
      </w:r>
      <w:r>
        <w:rPr>
          <w:szCs w:val="22"/>
        </w:rPr>
        <w:t>плодоовощная продукция</w:t>
      </w:r>
      <w:r w:rsidRPr="00BF0741">
        <w:rPr>
          <w:szCs w:val="22"/>
        </w:rPr>
        <w:t xml:space="preserve"> стал</w:t>
      </w:r>
      <w:r>
        <w:rPr>
          <w:szCs w:val="22"/>
        </w:rPr>
        <w:t xml:space="preserve">а значительно дешевле: свежие огурцы и помидоры – на 52,3% и 32,9% соответственно, белокочанная капуста </w:t>
      </w:r>
      <w:r w:rsidR="00837FBA">
        <w:rPr>
          <w:szCs w:val="22"/>
        </w:rPr>
        <w:t>–</w:t>
      </w:r>
      <w:r>
        <w:rPr>
          <w:szCs w:val="22"/>
        </w:rPr>
        <w:t xml:space="preserve"> на 29,2%, вин</w:t>
      </w:r>
      <w:r>
        <w:rPr>
          <w:szCs w:val="22"/>
        </w:rPr>
        <w:t>о</w:t>
      </w:r>
      <w:r>
        <w:rPr>
          <w:szCs w:val="22"/>
        </w:rPr>
        <w:t>град – на 26,2%, картофель – на 17,2%, репчатый лук – на 9,4%, свекла – на 7,8%. П</w:t>
      </w:r>
      <w:r>
        <w:rPr>
          <w:szCs w:val="22"/>
        </w:rPr>
        <w:t>о</w:t>
      </w:r>
      <w:r>
        <w:rPr>
          <w:szCs w:val="22"/>
        </w:rPr>
        <w:t xml:space="preserve">нижение отмечено на сахар на 21,5%, черный перец-горошек – на 9,2%, кетчуп – </w:t>
      </w:r>
      <w:r w:rsidR="00837FBA">
        <w:rPr>
          <w:szCs w:val="22"/>
        </w:rPr>
        <w:br/>
      </w:r>
      <w:r>
        <w:rPr>
          <w:szCs w:val="22"/>
        </w:rPr>
        <w:t>на 8,9%, коньяк – на 6,7%, виноградные вина – на 6,2%, оливковое масло – на 6%, кур</w:t>
      </w:r>
      <w:r>
        <w:rPr>
          <w:szCs w:val="22"/>
        </w:rPr>
        <w:t>и</w:t>
      </w:r>
      <w:r>
        <w:rPr>
          <w:szCs w:val="22"/>
        </w:rPr>
        <w:t>ные яйца – на 2,3%.</w:t>
      </w:r>
    </w:p>
    <w:p w:rsidR="00AB734E" w:rsidRPr="009B40BD" w:rsidRDefault="00AB734E" w:rsidP="00AB734E">
      <w:pPr>
        <w:pStyle w:val="aff6"/>
        <w:spacing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 xml:space="preserve">продовольственные товары в </w:t>
      </w:r>
      <w:r>
        <w:rPr>
          <w:i w:val="0"/>
          <w:szCs w:val="22"/>
        </w:rPr>
        <w:t>октябре</w:t>
      </w:r>
      <w:r w:rsidRPr="009B40BD">
        <w:rPr>
          <w:i w:val="0"/>
          <w:szCs w:val="22"/>
        </w:rPr>
        <w:t xml:space="preserve"> 2019 года</w:t>
      </w:r>
    </w:p>
    <w:p w:rsidR="00AB734E" w:rsidRPr="009B40BD" w:rsidRDefault="00AB734E" w:rsidP="00AB734E">
      <w:pPr>
        <w:pStyle w:val="aff6"/>
        <w:spacing w:before="0" w:after="0"/>
        <w:jc w:val="center"/>
        <w:rPr>
          <w:i w:val="0"/>
          <w:szCs w:val="22"/>
        </w:rPr>
      </w:pPr>
      <w:r w:rsidRPr="009B40BD">
        <w:rPr>
          <w:b w:val="0"/>
          <w:i w:val="0"/>
          <w:szCs w:val="22"/>
        </w:rPr>
        <w:t xml:space="preserve">(в процентах к </w:t>
      </w:r>
      <w:r>
        <w:rPr>
          <w:b w:val="0"/>
          <w:i w:val="0"/>
          <w:szCs w:val="22"/>
        </w:rPr>
        <w:t>сентябрю</w:t>
      </w:r>
      <w:r w:rsidRPr="009B40BD">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61"/>
        <w:gridCol w:w="1134"/>
        <w:gridCol w:w="3370"/>
        <w:gridCol w:w="1528"/>
      </w:tblGrid>
      <w:tr w:rsidR="00AB734E" w:rsidRPr="004773A5" w:rsidTr="00AB734E">
        <w:trPr>
          <w:trHeight w:hRule="exact" w:val="557"/>
          <w:tblHeader/>
        </w:trPr>
        <w:tc>
          <w:tcPr>
            <w:tcW w:w="3261" w:type="dxa"/>
            <w:vMerge w:val="restart"/>
          </w:tcPr>
          <w:p w:rsidR="00AB734E" w:rsidRPr="004773A5" w:rsidRDefault="00AB734E" w:rsidP="00AB734E">
            <w:pPr>
              <w:spacing w:before="40" w:line="240" w:lineRule="auto"/>
              <w:ind w:firstLine="0"/>
              <w:jc w:val="center"/>
              <w:rPr>
                <w:rFonts w:cs="Arial"/>
                <w:i/>
                <w:sz w:val="20"/>
              </w:rPr>
            </w:pPr>
            <w:r w:rsidRPr="004773A5">
              <w:rPr>
                <w:rFonts w:cs="Arial"/>
                <w:i/>
                <w:sz w:val="20"/>
              </w:rPr>
              <w:t>Наименование группы товаров</w:t>
            </w:r>
          </w:p>
        </w:tc>
        <w:tc>
          <w:tcPr>
            <w:tcW w:w="1134" w:type="dxa"/>
            <w:vMerge w:val="restart"/>
          </w:tcPr>
          <w:p w:rsidR="00AB734E" w:rsidRPr="004773A5" w:rsidRDefault="00AB734E" w:rsidP="00AB734E">
            <w:pPr>
              <w:spacing w:before="40" w:line="240" w:lineRule="auto"/>
              <w:ind w:firstLine="0"/>
              <w:jc w:val="center"/>
              <w:rPr>
                <w:rFonts w:cs="Arial"/>
                <w:i/>
                <w:sz w:val="20"/>
              </w:rPr>
            </w:pPr>
            <w:r w:rsidRPr="004773A5">
              <w:rPr>
                <w:rFonts w:cs="Arial"/>
                <w:i/>
                <w:sz w:val="20"/>
              </w:rPr>
              <w:t>Индекс цен в среднем по гру</w:t>
            </w:r>
            <w:r w:rsidRPr="004773A5">
              <w:rPr>
                <w:rFonts w:cs="Arial"/>
                <w:i/>
                <w:sz w:val="20"/>
              </w:rPr>
              <w:t>п</w:t>
            </w:r>
            <w:r w:rsidRPr="004773A5">
              <w:rPr>
                <w:rFonts w:cs="Arial"/>
                <w:i/>
                <w:sz w:val="20"/>
              </w:rPr>
              <w:t>пе</w:t>
            </w:r>
          </w:p>
        </w:tc>
        <w:tc>
          <w:tcPr>
            <w:tcW w:w="4898" w:type="dxa"/>
            <w:gridSpan w:val="2"/>
          </w:tcPr>
          <w:p w:rsidR="00AB734E" w:rsidRPr="004773A5" w:rsidRDefault="00AB734E" w:rsidP="00AB734E">
            <w:pPr>
              <w:spacing w:before="40" w:line="240" w:lineRule="auto"/>
              <w:ind w:firstLine="0"/>
              <w:jc w:val="center"/>
              <w:rPr>
                <w:rFonts w:cs="Arial"/>
                <w:i/>
                <w:sz w:val="20"/>
              </w:rPr>
            </w:pPr>
            <w:r w:rsidRPr="004773A5">
              <w:rPr>
                <w:rFonts w:cs="Arial"/>
                <w:i/>
                <w:sz w:val="20"/>
              </w:rPr>
              <w:t xml:space="preserve">Максимальное и минимальное значение </w:t>
            </w:r>
          </w:p>
          <w:p w:rsidR="00AB734E" w:rsidRPr="004773A5" w:rsidRDefault="00AB734E" w:rsidP="00AB734E">
            <w:pPr>
              <w:spacing w:before="40" w:line="240" w:lineRule="auto"/>
              <w:ind w:firstLine="0"/>
              <w:jc w:val="center"/>
              <w:rPr>
                <w:rFonts w:cs="Arial"/>
                <w:i/>
                <w:sz w:val="20"/>
              </w:rPr>
            </w:pPr>
            <w:r w:rsidRPr="004773A5">
              <w:rPr>
                <w:rFonts w:cs="Arial"/>
                <w:i/>
                <w:sz w:val="20"/>
              </w:rPr>
              <w:t>индекса цен внутри  группы</w:t>
            </w:r>
          </w:p>
        </w:tc>
      </w:tr>
      <w:tr w:rsidR="00AB734E" w:rsidRPr="004773A5" w:rsidTr="00AB734E">
        <w:trPr>
          <w:trHeight w:hRule="exact" w:val="614"/>
          <w:tblHeader/>
        </w:trPr>
        <w:tc>
          <w:tcPr>
            <w:tcW w:w="3261" w:type="dxa"/>
            <w:vMerge/>
            <w:tcBorders>
              <w:bottom w:val="single" w:sz="6" w:space="0" w:color="auto"/>
            </w:tcBorders>
          </w:tcPr>
          <w:p w:rsidR="00AB734E" w:rsidRPr="004773A5" w:rsidRDefault="00AB734E" w:rsidP="00AB734E">
            <w:pPr>
              <w:spacing w:before="40" w:line="240" w:lineRule="auto"/>
              <w:ind w:firstLine="0"/>
              <w:jc w:val="center"/>
              <w:rPr>
                <w:rFonts w:cs="Arial"/>
                <w:sz w:val="20"/>
              </w:rPr>
            </w:pPr>
          </w:p>
        </w:tc>
        <w:tc>
          <w:tcPr>
            <w:tcW w:w="1134" w:type="dxa"/>
            <w:vMerge/>
            <w:tcBorders>
              <w:bottom w:val="single" w:sz="6" w:space="0" w:color="auto"/>
            </w:tcBorders>
          </w:tcPr>
          <w:p w:rsidR="00AB734E" w:rsidRPr="004773A5" w:rsidRDefault="00AB734E" w:rsidP="00AB734E">
            <w:pPr>
              <w:spacing w:before="40" w:line="240" w:lineRule="auto"/>
              <w:ind w:firstLine="0"/>
              <w:jc w:val="center"/>
              <w:rPr>
                <w:rFonts w:cs="Arial"/>
                <w:sz w:val="20"/>
              </w:rPr>
            </w:pPr>
          </w:p>
        </w:tc>
        <w:tc>
          <w:tcPr>
            <w:tcW w:w="3370" w:type="dxa"/>
            <w:tcBorders>
              <w:bottom w:val="single" w:sz="6" w:space="0" w:color="auto"/>
            </w:tcBorders>
          </w:tcPr>
          <w:p w:rsidR="00AB734E" w:rsidRPr="004773A5" w:rsidRDefault="00AB734E" w:rsidP="00AB734E">
            <w:pPr>
              <w:spacing w:before="40" w:line="240" w:lineRule="auto"/>
              <w:ind w:firstLine="0"/>
              <w:jc w:val="center"/>
              <w:rPr>
                <w:rFonts w:cs="Arial"/>
                <w:i/>
                <w:sz w:val="20"/>
              </w:rPr>
            </w:pPr>
            <w:r w:rsidRPr="004773A5">
              <w:rPr>
                <w:rFonts w:cs="Arial"/>
                <w:i/>
                <w:sz w:val="20"/>
              </w:rPr>
              <w:t>товары</w:t>
            </w:r>
          </w:p>
        </w:tc>
        <w:tc>
          <w:tcPr>
            <w:tcW w:w="1528" w:type="dxa"/>
            <w:tcBorders>
              <w:bottom w:val="single" w:sz="6" w:space="0" w:color="auto"/>
            </w:tcBorders>
          </w:tcPr>
          <w:p w:rsidR="00AB734E" w:rsidRPr="004773A5" w:rsidRDefault="00AB734E" w:rsidP="00AB734E">
            <w:pPr>
              <w:spacing w:before="40" w:line="240" w:lineRule="auto"/>
              <w:ind w:firstLine="0"/>
              <w:jc w:val="center"/>
              <w:rPr>
                <w:rFonts w:cs="Arial"/>
                <w:i/>
                <w:sz w:val="20"/>
              </w:rPr>
            </w:pPr>
            <w:r w:rsidRPr="004773A5">
              <w:rPr>
                <w:rFonts w:cs="Arial"/>
                <w:i/>
                <w:sz w:val="20"/>
              </w:rPr>
              <w:t>индекс цен</w:t>
            </w:r>
          </w:p>
        </w:tc>
      </w:tr>
      <w:tr w:rsidR="00AB734E" w:rsidRPr="004773A5" w:rsidTr="00AB734E">
        <w:trPr>
          <w:trHeight w:val="20"/>
        </w:trPr>
        <w:tc>
          <w:tcPr>
            <w:tcW w:w="3261" w:type="dxa"/>
            <w:vMerge w:val="restart"/>
            <w:tcBorders>
              <w:top w:val="single" w:sz="6" w:space="0" w:color="auto"/>
              <w:bottom w:val="dotted" w:sz="4" w:space="0" w:color="auto"/>
            </w:tcBorders>
            <w:vAlign w:val="center"/>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100,2</w:t>
            </w:r>
          </w:p>
        </w:tc>
        <w:tc>
          <w:tcPr>
            <w:tcW w:w="3370" w:type="dxa"/>
            <w:tcBorders>
              <w:top w:val="single" w:sz="6"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мясо индейк</w:t>
            </w:r>
            <w:r>
              <w:rPr>
                <w:rFonts w:cs="Arial"/>
                <w:color w:val="000000"/>
                <w:sz w:val="20"/>
              </w:rPr>
              <w:t>и</w:t>
            </w:r>
          </w:p>
        </w:tc>
        <w:tc>
          <w:tcPr>
            <w:tcW w:w="1528" w:type="dxa"/>
            <w:tcBorders>
              <w:top w:val="single" w:sz="6"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103,6</w:t>
            </w:r>
          </w:p>
        </w:tc>
      </w:tr>
      <w:tr w:rsidR="00AB734E" w:rsidRPr="004773A5" w:rsidTr="00AB734E">
        <w:trPr>
          <w:trHeight w:val="20"/>
        </w:trPr>
        <w:tc>
          <w:tcPr>
            <w:tcW w:w="3261" w:type="dxa"/>
            <w:vMerge/>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AB734E" w:rsidRPr="004773A5" w:rsidRDefault="00AB734E" w:rsidP="00837FBA">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баранина (кроме бескостного мяса)</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sz w:val="20"/>
              </w:rPr>
            </w:pPr>
            <w:r w:rsidRPr="004773A5">
              <w:rPr>
                <w:rFonts w:cs="Arial"/>
                <w:color w:val="000000"/>
                <w:sz w:val="20"/>
              </w:rPr>
              <w:t>93,9</w:t>
            </w:r>
          </w:p>
        </w:tc>
      </w:tr>
      <w:tr w:rsidR="00AB734E" w:rsidRPr="004773A5" w:rsidTr="00AB734E">
        <w:trPr>
          <w:trHeight w:val="20"/>
        </w:trPr>
        <w:tc>
          <w:tcPr>
            <w:tcW w:w="3261"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100,5</w:t>
            </w: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рыба соленая, маринованная, копченая</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102,9</w:t>
            </w:r>
          </w:p>
        </w:tc>
      </w:tr>
      <w:tr w:rsidR="00AB734E" w:rsidRPr="004773A5" w:rsidTr="00AB734E">
        <w:trPr>
          <w:trHeight w:val="20"/>
        </w:trPr>
        <w:tc>
          <w:tcPr>
            <w:tcW w:w="3261" w:type="dxa"/>
            <w:vMerge/>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AB734E" w:rsidRPr="004773A5" w:rsidRDefault="00AB734E" w:rsidP="00837FBA">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кальмары морожены</w:t>
            </w:r>
            <w:r>
              <w:rPr>
                <w:rFonts w:cs="Arial"/>
                <w:color w:val="000000"/>
                <w:sz w:val="20"/>
              </w:rPr>
              <w:t>е</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97,1</w:t>
            </w:r>
          </w:p>
        </w:tc>
      </w:tr>
      <w:tr w:rsidR="00AB734E" w:rsidRPr="004773A5" w:rsidTr="00AB734E">
        <w:trPr>
          <w:trHeight w:val="20"/>
        </w:trPr>
        <w:tc>
          <w:tcPr>
            <w:tcW w:w="3261"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lastRenderedPageBreak/>
              <w:t>Молоко и молочная продукция</w:t>
            </w:r>
          </w:p>
        </w:tc>
        <w:tc>
          <w:tcPr>
            <w:tcW w:w="1134"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100,1</w:t>
            </w: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творог жирный</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103,2</w:t>
            </w:r>
          </w:p>
        </w:tc>
      </w:tr>
      <w:tr w:rsidR="00AB734E" w:rsidRPr="004773A5" w:rsidTr="00AB734E">
        <w:trPr>
          <w:trHeight w:val="20"/>
        </w:trPr>
        <w:tc>
          <w:tcPr>
            <w:tcW w:w="3261" w:type="dxa"/>
            <w:vMerge/>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AB734E" w:rsidRPr="004773A5" w:rsidRDefault="00AB734E" w:rsidP="00837FBA">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творог нежирный</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98,3</w:t>
            </w:r>
          </w:p>
        </w:tc>
      </w:tr>
      <w:tr w:rsidR="00AB734E" w:rsidRPr="004773A5" w:rsidTr="00AB734E">
        <w:trPr>
          <w:trHeight w:val="20"/>
        </w:trPr>
        <w:tc>
          <w:tcPr>
            <w:tcW w:w="3261"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r w:rsidRPr="004773A5">
              <w:rPr>
                <w:rFonts w:cs="Arial"/>
                <w:sz w:val="20"/>
              </w:rPr>
              <w:t>Кондитерские изделия</w:t>
            </w:r>
          </w:p>
        </w:tc>
        <w:tc>
          <w:tcPr>
            <w:tcW w:w="1134"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98,5</w:t>
            </w: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конфеты мягкие, глазированные шоколадом</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101,3</w:t>
            </w:r>
          </w:p>
        </w:tc>
      </w:tr>
      <w:tr w:rsidR="00AB734E" w:rsidRPr="004773A5" w:rsidTr="00AB734E">
        <w:trPr>
          <w:trHeight w:val="20"/>
        </w:trPr>
        <w:tc>
          <w:tcPr>
            <w:tcW w:w="3261" w:type="dxa"/>
            <w:vMerge/>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AB734E" w:rsidRPr="004773A5" w:rsidRDefault="00AB734E" w:rsidP="00837FBA">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шоколад</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94,9</w:t>
            </w:r>
          </w:p>
        </w:tc>
      </w:tr>
      <w:tr w:rsidR="00AB734E" w:rsidRPr="004773A5" w:rsidTr="00AB734E">
        <w:trPr>
          <w:trHeight w:val="278"/>
        </w:trPr>
        <w:tc>
          <w:tcPr>
            <w:tcW w:w="3261" w:type="dxa"/>
            <w:vMerge w:val="restart"/>
            <w:tcBorders>
              <w:top w:val="dotted" w:sz="4" w:space="0" w:color="auto"/>
            </w:tcBorders>
            <w:vAlign w:val="center"/>
          </w:tcPr>
          <w:p w:rsidR="00AB734E" w:rsidRPr="004773A5" w:rsidRDefault="00AB734E" w:rsidP="00837FBA">
            <w:pPr>
              <w:spacing w:before="60" w:line="240" w:lineRule="exact"/>
              <w:ind w:firstLine="0"/>
              <w:jc w:val="left"/>
              <w:rPr>
                <w:rFonts w:cs="Arial"/>
                <w:sz w:val="20"/>
              </w:rPr>
            </w:pPr>
            <w:r w:rsidRPr="004773A5">
              <w:rPr>
                <w:rFonts w:cs="Arial"/>
                <w:sz w:val="20"/>
              </w:rPr>
              <w:t>Макаронные и крупяные изд</w:t>
            </w:r>
            <w:r w:rsidRPr="004773A5">
              <w:rPr>
                <w:rFonts w:cs="Arial"/>
                <w:sz w:val="20"/>
              </w:rPr>
              <w:t>е</w:t>
            </w:r>
            <w:r w:rsidRPr="004773A5">
              <w:rPr>
                <w:rFonts w:cs="Arial"/>
                <w:sz w:val="20"/>
              </w:rPr>
              <w:t>лия</w:t>
            </w:r>
          </w:p>
        </w:tc>
        <w:tc>
          <w:tcPr>
            <w:tcW w:w="1134" w:type="dxa"/>
            <w:vMerge w:val="restart"/>
            <w:tcBorders>
              <w:top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100,4</w:t>
            </w: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крупа гречневая-ядрица</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109,0</w:t>
            </w:r>
          </w:p>
        </w:tc>
      </w:tr>
      <w:tr w:rsidR="00AB734E" w:rsidRPr="004773A5" w:rsidTr="00AB734E">
        <w:trPr>
          <w:trHeight w:val="277"/>
        </w:trPr>
        <w:tc>
          <w:tcPr>
            <w:tcW w:w="3261" w:type="dxa"/>
            <w:vMerge/>
            <w:tcBorders>
              <w:bottom w:val="dotted"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bottom w:val="dotted" w:sz="4" w:space="0" w:color="auto"/>
            </w:tcBorders>
            <w:vAlign w:val="center"/>
          </w:tcPr>
          <w:p w:rsidR="00AB734E" w:rsidRPr="004773A5" w:rsidRDefault="00AB734E" w:rsidP="00837FBA">
            <w:pPr>
              <w:spacing w:before="60" w:line="240" w:lineRule="exact"/>
              <w:ind w:left="-108" w:right="-108" w:firstLine="33"/>
              <w:jc w:val="center"/>
              <w:rPr>
                <w:rFonts w:cs="Arial"/>
                <w:color w:val="000000"/>
                <w:sz w:val="20"/>
              </w:rPr>
            </w:pP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пшено</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93,6</w:t>
            </w:r>
          </w:p>
        </w:tc>
      </w:tr>
      <w:tr w:rsidR="00AB734E" w:rsidRPr="004773A5" w:rsidTr="00AB734E">
        <w:trPr>
          <w:trHeight w:val="20"/>
        </w:trPr>
        <w:tc>
          <w:tcPr>
            <w:tcW w:w="3261"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r w:rsidRPr="004773A5">
              <w:rPr>
                <w:rFonts w:cs="Arial"/>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102,1</w:t>
            </w: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помидоры свежие</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144,4</w:t>
            </w:r>
          </w:p>
        </w:tc>
      </w:tr>
      <w:tr w:rsidR="00AB734E" w:rsidRPr="004773A5" w:rsidTr="00AB734E">
        <w:trPr>
          <w:trHeight w:val="20"/>
        </w:trPr>
        <w:tc>
          <w:tcPr>
            <w:tcW w:w="3261" w:type="dxa"/>
            <w:vMerge/>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AB734E" w:rsidRPr="004773A5" w:rsidRDefault="00AB734E" w:rsidP="00837FBA">
            <w:pPr>
              <w:spacing w:before="60" w:line="240" w:lineRule="exact"/>
              <w:ind w:left="-108" w:right="-108" w:firstLine="33"/>
              <w:jc w:val="center"/>
              <w:rPr>
                <w:rFonts w:cs="Arial"/>
                <w:color w:val="000000"/>
                <w:sz w:val="20"/>
              </w:rPr>
            </w:pP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капуста белокочанная свежая</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82,5</w:t>
            </w:r>
          </w:p>
        </w:tc>
      </w:tr>
      <w:tr w:rsidR="00AB734E" w:rsidRPr="004773A5" w:rsidTr="00AB734E">
        <w:trPr>
          <w:trHeight w:val="20"/>
        </w:trPr>
        <w:tc>
          <w:tcPr>
            <w:tcW w:w="3261"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0"/>
              <w:jc w:val="left"/>
              <w:rPr>
                <w:rFonts w:cs="Arial"/>
                <w:sz w:val="20"/>
              </w:rPr>
            </w:pPr>
            <w:r w:rsidRPr="004773A5">
              <w:rPr>
                <w:rFonts w:cs="Arial"/>
                <w:sz w:val="20"/>
              </w:rPr>
              <w:t>Алкогольные напитки</w:t>
            </w:r>
          </w:p>
        </w:tc>
        <w:tc>
          <w:tcPr>
            <w:tcW w:w="1134" w:type="dxa"/>
            <w:vMerge w:val="restart"/>
            <w:tcBorders>
              <w:top w:val="dotted" w:sz="4" w:space="0" w:color="auto"/>
              <w:bottom w:val="dotted" w:sz="4" w:space="0" w:color="auto"/>
            </w:tcBorders>
            <w:vAlign w:val="center"/>
          </w:tcPr>
          <w:p w:rsidR="00AB734E" w:rsidRPr="004773A5" w:rsidRDefault="00AB734E" w:rsidP="00837FBA">
            <w:pPr>
              <w:spacing w:before="60" w:line="240" w:lineRule="exact"/>
              <w:ind w:firstLine="33"/>
              <w:jc w:val="center"/>
              <w:rPr>
                <w:rFonts w:cs="Arial"/>
                <w:color w:val="000000"/>
                <w:sz w:val="20"/>
              </w:rPr>
            </w:pPr>
            <w:r w:rsidRPr="004773A5">
              <w:rPr>
                <w:rFonts w:cs="Arial"/>
                <w:color w:val="000000"/>
                <w:sz w:val="20"/>
              </w:rPr>
              <w:t>101,3</w:t>
            </w:r>
          </w:p>
        </w:tc>
        <w:tc>
          <w:tcPr>
            <w:tcW w:w="3370"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пиво отечественно</w:t>
            </w:r>
            <w:r>
              <w:rPr>
                <w:rFonts w:cs="Arial"/>
                <w:color w:val="000000"/>
                <w:sz w:val="20"/>
              </w:rPr>
              <w:t>е</w:t>
            </w:r>
          </w:p>
        </w:tc>
        <w:tc>
          <w:tcPr>
            <w:tcW w:w="1528" w:type="dxa"/>
            <w:tcBorders>
              <w:top w:val="dotted" w:sz="4" w:space="0" w:color="auto"/>
              <w:bottom w:val="dotted" w:sz="4" w:space="0" w:color="auto"/>
            </w:tcBorders>
            <w:vAlign w:val="bottom"/>
          </w:tcPr>
          <w:p w:rsidR="00AB734E" w:rsidRPr="004773A5" w:rsidRDefault="00AB734E" w:rsidP="00837FBA">
            <w:pPr>
              <w:spacing w:before="60" w:line="240" w:lineRule="exact"/>
              <w:ind w:firstLine="0"/>
              <w:jc w:val="center"/>
              <w:rPr>
                <w:rFonts w:cs="Arial"/>
                <w:color w:val="000000"/>
                <w:sz w:val="20"/>
              </w:rPr>
            </w:pPr>
            <w:r w:rsidRPr="004773A5">
              <w:rPr>
                <w:rFonts w:cs="Arial"/>
                <w:color w:val="000000"/>
                <w:sz w:val="20"/>
              </w:rPr>
              <w:t>106,2</w:t>
            </w:r>
          </w:p>
        </w:tc>
      </w:tr>
      <w:tr w:rsidR="00AB734E" w:rsidRPr="004773A5" w:rsidTr="00AB734E">
        <w:trPr>
          <w:trHeight w:val="20"/>
        </w:trPr>
        <w:tc>
          <w:tcPr>
            <w:tcW w:w="3261" w:type="dxa"/>
            <w:vMerge/>
            <w:tcBorders>
              <w:top w:val="dotted" w:sz="4" w:space="0" w:color="auto"/>
              <w:bottom w:val="double" w:sz="4" w:space="0" w:color="auto"/>
            </w:tcBorders>
            <w:vAlign w:val="center"/>
          </w:tcPr>
          <w:p w:rsidR="00AB734E" w:rsidRPr="004773A5" w:rsidRDefault="00AB734E" w:rsidP="00837FBA">
            <w:pPr>
              <w:spacing w:before="60" w:line="240" w:lineRule="exact"/>
              <w:ind w:firstLine="0"/>
              <w:jc w:val="left"/>
              <w:rPr>
                <w:rFonts w:cs="Arial"/>
                <w:sz w:val="20"/>
              </w:rPr>
            </w:pPr>
          </w:p>
        </w:tc>
        <w:tc>
          <w:tcPr>
            <w:tcW w:w="1134" w:type="dxa"/>
            <w:vMerge/>
            <w:tcBorders>
              <w:top w:val="dotted" w:sz="4" w:space="0" w:color="auto"/>
              <w:bottom w:val="double" w:sz="4" w:space="0" w:color="auto"/>
            </w:tcBorders>
            <w:vAlign w:val="center"/>
          </w:tcPr>
          <w:p w:rsidR="00AB734E" w:rsidRPr="004773A5" w:rsidRDefault="00AB734E" w:rsidP="00837FBA">
            <w:pPr>
              <w:spacing w:before="60" w:line="240" w:lineRule="exact"/>
              <w:ind w:firstLine="0"/>
              <w:jc w:val="left"/>
              <w:rPr>
                <w:rFonts w:cs="Arial"/>
                <w:sz w:val="20"/>
              </w:rPr>
            </w:pPr>
          </w:p>
        </w:tc>
        <w:tc>
          <w:tcPr>
            <w:tcW w:w="3370" w:type="dxa"/>
            <w:tcBorders>
              <w:top w:val="dotted" w:sz="4" w:space="0" w:color="auto"/>
              <w:bottom w:val="double" w:sz="4" w:space="0" w:color="auto"/>
            </w:tcBorders>
            <w:vAlign w:val="bottom"/>
          </w:tcPr>
          <w:p w:rsidR="00AB734E" w:rsidRPr="004773A5" w:rsidRDefault="00AB734E" w:rsidP="00837FBA">
            <w:pPr>
              <w:spacing w:before="60" w:line="240" w:lineRule="exact"/>
              <w:ind w:firstLine="0"/>
              <w:jc w:val="left"/>
              <w:rPr>
                <w:rFonts w:cs="Arial"/>
                <w:color w:val="000000"/>
                <w:sz w:val="20"/>
              </w:rPr>
            </w:pPr>
            <w:r w:rsidRPr="004773A5">
              <w:rPr>
                <w:rFonts w:cs="Arial"/>
                <w:color w:val="000000"/>
                <w:sz w:val="20"/>
              </w:rPr>
              <w:t>пиво зарубежных торговых маро</w:t>
            </w:r>
            <w:r>
              <w:rPr>
                <w:rFonts w:cs="Arial"/>
                <w:color w:val="000000"/>
                <w:sz w:val="20"/>
              </w:rPr>
              <w:t>к</w:t>
            </w:r>
          </w:p>
        </w:tc>
        <w:tc>
          <w:tcPr>
            <w:tcW w:w="1528" w:type="dxa"/>
            <w:tcBorders>
              <w:top w:val="dotted" w:sz="4" w:space="0" w:color="auto"/>
              <w:bottom w:val="double" w:sz="4" w:space="0" w:color="auto"/>
            </w:tcBorders>
            <w:vAlign w:val="bottom"/>
          </w:tcPr>
          <w:p w:rsidR="00AB734E" w:rsidRPr="004773A5" w:rsidRDefault="00AB734E" w:rsidP="00837FBA">
            <w:pPr>
              <w:spacing w:before="60" w:line="240" w:lineRule="exact"/>
              <w:ind w:firstLine="0"/>
              <w:jc w:val="center"/>
              <w:rPr>
                <w:rFonts w:cs="Arial"/>
                <w:sz w:val="20"/>
              </w:rPr>
            </w:pPr>
            <w:r w:rsidRPr="004773A5">
              <w:rPr>
                <w:rFonts w:cs="Arial"/>
                <w:color w:val="000000"/>
                <w:sz w:val="20"/>
              </w:rPr>
              <w:t>94,1</w:t>
            </w:r>
          </w:p>
        </w:tc>
      </w:tr>
    </w:tbl>
    <w:p w:rsidR="00AB734E" w:rsidRPr="00555B4F" w:rsidRDefault="00AB734E" w:rsidP="00853479">
      <w:pPr>
        <w:tabs>
          <w:tab w:val="left" w:pos="3969"/>
        </w:tabs>
        <w:adjustRightInd/>
        <w:spacing w:before="240"/>
        <w:ind w:firstLine="709"/>
      </w:pPr>
      <w:r w:rsidRPr="00A334B5">
        <w:t>Стоимость условного (минимального) набора продуктов питания</w:t>
      </w:r>
      <w:r w:rsidR="00853479">
        <w:t xml:space="preserve"> </w:t>
      </w:r>
      <w:r w:rsidRPr="00A334B5">
        <w:rPr>
          <w:vertAlign w:val="superscript"/>
        </w:rPr>
        <w:footnoteReference w:customMarkFollows="1" w:id="3"/>
        <w:t>1)</w:t>
      </w:r>
      <w:r w:rsidRPr="00A334B5">
        <w:t xml:space="preserve"> в расчете на месяц по Новосибирской области в октябре 2019 года составила 4183,6</w:t>
      </w:r>
      <w:r w:rsidRPr="00A334B5">
        <w:rPr>
          <w:color w:val="000000"/>
        </w:rPr>
        <w:t xml:space="preserve"> рубл</w:t>
      </w:r>
      <w:r>
        <w:rPr>
          <w:color w:val="000000"/>
        </w:rPr>
        <w:t>я</w:t>
      </w:r>
      <w:r w:rsidRPr="00A334B5">
        <w:rPr>
          <w:color w:val="000000"/>
        </w:rPr>
        <w:t xml:space="preserve"> и по сравнению с предыдущим месяцем снизилась</w:t>
      </w:r>
      <w:r w:rsidRPr="00A334B5">
        <w:t xml:space="preserve"> на 1,3% (с начала года выросла на 1,4%).</w:t>
      </w:r>
    </w:p>
    <w:p w:rsidR="00AB734E" w:rsidRDefault="00AB734E" w:rsidP="00235D8D">
      <w:pPr>
        <w:pStyle w:val="aff6"/>
        <w:spacing w:after="120" w:line="288" w:lineRule="auto"/>
        <w:rPr>
          <w:b w:val="0"/>
          <w:i w:val="0"/>
          <w:szCs w:val="28"/>
        </w:rPr>
      </w:pPr>
      <w:r w:rsidRPr="008A6C36">
        <w:rPr>
          <w:b w:val="0"/>
          <w:i w:val="0"/>
          <w:noProof/>
          <w:szCs w:val="28"/>
        </w:rPr>
        <w:drawing>
          <wp:inline distT="0" distB="0" distL="0" distR="0" wp14:anchorId="3EC3825B" wp14:editId="6D6CBF4A">
            <wp:extent cx="5854262" cy="3972910"/>
            <wp:effectExtent l="19050" t="19050" r="0" b="889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734E" w:rsidRPr="00B63A06" w:rsidRDefault="00AB734E" w:rsidP="00AB734E">
      <w:pPr>
        <w:tabs>
          <w:tab w:val="left" w:pos="3969"/>
        </w:tabs>
        <w:adjustRightInd/>
        <w:spacing w:before="120"/>
        <w:ind w:firstLine="709"/>
      </w:pPr>
      <w:r w:rsidRPr="00B63A06">
        <w:lastRenderedPageBreak/>
        <w:t>В структуре стоимости набора преобладают хлеб, крупы и макаронные изделия – 2</w:t>
      </w:r>
      <w:r>
        <w:t>9,7%,</w:t>
      </w:r>
      <w:r w:rsidRPr="00B63A06">
        <w:t xml:space="preserve"> на долю молочных продуктов приходится</w:t>
      </w:r>
      <w:r>
        <w:t xml:space="preserve"> 21,8%, </w:t>
      </w:r>
      <w:r w:rsidRPr="00B63A06">
        <w:t>мяса и мясопродуктов – 1</w:t>
      </w:r>
      <w:r>
        <w:t>8,3%</w:t>
      </w:r>
      <w:r w:rsidRPr="00B63A06">
        <w:t>,</w:t>
      </w:r>
      <w:r>
        <w:t xml:space="preserve"> </w:t>
      </w:r>
      <w:r w:rsidRPr="00B63A06">
        <w:t>плодов и овощей –</w:t>
      </w:r>
      <w:r>
        <w:t xml:space="preserve"> 11,9%, жиров </w:t>
      </w:r>
      <w:r w:rsidRPr="00B63A06">
        <w:t>–</w:t>
      </w:r>
      <w:r>
        <w:t xml:space="preserve"> 5,2%, рыбы</w:t>
      </w:r>
      <w:r w:rsidRPr="00B63A06">
        <w:t xml:space="preserve"> –</w:t>
      </w:r>
      <w:r>
        <w:t xml:space="preserve"> 5%</w:t>
      </w:r>
      <w:r w:rsidRPr="00B63A06">
        <w:t xml:space="preserve">, чая, соли и специй – </w:t>
      </w:r>
      <w:r>
        <w:t>3,9%</w:t>
      </w:r>
      <w:r w:rsidRPr="00B63A06">
        <w:t xml:space="preserve">, </w:t>
      </w:r>
      <w:r>
        <w:t xml:space="preserve">яиц, </w:t>
      </w:r>
      <w:r w:rsidRPr="00B63A06">
        <w:t>сахара и кондитерских изделий</w:t>
      </w:r>
      <w:r>
        <w:t xml:space="preserve"> </w:t>
      </w:r>
      <w:r w:rsidRPr="00B63A06">
        <w:t>–</w:t>
      </w:r>
      <w:r>
        <w:t xml:space="preserve"> 2,2% и 2% соответственно</w:t>
      </w:r>
      <w:r w:rsidRPr="00B63A06">
        <w:t>.</w:t>
      </w:r>
    </w:p>
    <w:p w:rsidR="00AB734E" w:rsidRPr="00B63A06" w:rsidRDefault="00AB734E" w:rsidP="00AB734E">
      <w:pPr>
        <w:tabs>
          <w:tab w:val="left" w:pos="3969"/>
        </w:tabs>
        <w:adjustRightInd/>
        <w:spacing w:before="120"/>
        <w:ind w:firstLine="709"/>
      </w:pPr>
      <w:r w:rsidRPr="00B63A06">
        <w:t xml:space="preserve">В </w:t>
      </w:r>
      <w:r>
        <w:t>октябре</w:t>
      </w:r>
      <w:r w:rsidRPr="00B63A06">
        <w:t xml:space="preserve"> 201</w:t>
      </w:r>
      <w:r>
        <w:t>9</w:t>
      </w:r>
      <w:r w:rsidRPr="00B63A06">
        <w:t xml:space="preserve"> года по сравнению с </w:t>
      </w:r>
      <w:r>
        <w:t>октябрем</w:t>
      </w:r>
      <w:r w:rsidRPr="00B63A06">
        <w:t xml:space="preserve"> 201</w:t>
      </w:r>
      <w:r>
        <w:t>8</w:t>
      </w:r>
      <w:r w:rsidRPr="00B63A06">
        <w:t xml:space="preserve"> года в структуре стоимости набора выросла доля хлеба, круп и макаронных изделий</w:t>
      </w:r>
      <w:r>
        <w:t xml:space="preserve">, мяса и молочных продуктов. </w:t>
      </w:r>
      <w:r w:rsidRPr="00B63A06">
        <w:t>Доля плодов и овощей</w:t>
      </w:r>
      <w:r>
        <w:t xml:space="preserve">, рыбы, </w:t>
      </w:r>
      <w:r w:rsidRPr="00B63A06">
        <w:t>чая, соли и специй</w:t>
      </w:r>
      <w:r>
        <w:t xml:space="preserve">, </w:t>
      </w:r>
      <w:r w:rsidRPr="00B63A06">
        <w:t>сахара и кондитерских изделий сн</w:t>
      </w:r>
      <w:r w:rsidRPr="00B63A06">
        <w:t>и</w:t>
      </w:r>
      <w:r w:rsidRPr="00B63A06">
        <w:t>зилась.</w:t>
      </w:r>
      <w:r>
        <w:t xml:space="preserve"> </w:t>
      </w:r>
    </w:p>
    <w:p w:rsidR="00AB734E" w:rsidRDefault="00AB734E" w:rsidP="00235D8D">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firstRow="1" w:lastRow="0" w:firstColumn="1" w:lastColumn="0" w:noHBand="0" w:noVBand="1"/>
      </w:tblPr>
      <w:tblGrid>
        <w:gridCol w:w="3851"/>
        <w:gridCol w:w="1039"/>
        <w:gridCol w:w="1039"/>
        <w:gridCol w:w="1040"/>
        <w:gridCol w:w="1134"/>
        <w:gridCol w:w="1134"/>
      </w:tblGrid>
      <w:tr w:rsidR="00AB734E" w:rsidRPr="002A3FF8" w:rsidTr="001941C2">
        <w:trPr>
          <w:trHeight w:val="23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B734E" w:rsidRPr="002A3FF8" w:rsidRDefault="00AB734E" w:rsidP="00AB734E">
            <w:pPr>
              <w:widowControl/>
              <w:adjustRightInd/>
              <w:spacing w:line="240" w:lineRule="auto"/>
              <w:ind w:firstLine="0"/>
              <w:jc w:val="center"/>
              <w:textAlignment w:val="auto"/>
              <w:rPr>
                <w:rFonts w:cs="Arial"/>
                <w:color w:val="000000"/>
                <w:sz w:val="20"/>
              </w:rPr>
            </w:pPr>
            <w:bookmarkStart w:id="143" w:name="RANGE!B29"/>
            <w:r w:rsidRPr="002A3FF8">
              <w:rPr>
                <w:rFonts w:cs="Arial"/>
                <w:color w:val="000000"/>
                <w:sz w:val="20"/>
              </w:rPr>
              <w:t> </w:t>
            </w:r>
            <w:bookmarkEnd w:id="143"/>
          </w:p>
        </w:tc>
        <w:tc>
          <w:tcPr>
            <w:tcW w:w="3118"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AB734E" w:rsidRPr="002A3FF8"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Октябрь</w:t>
            </w:r>
            <w:r w:rsidRPr="002A3FF8">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AB734E" w:rsidRPr="002A3FF8" w:rsidRDefault="00AB734E" w:rsidP="00AB734E">
            <w:pPr>
              <w:widowControl/>
              <w:adjustRightInd/>
              <w:spacing w:line="240" w:lineRule="auto"/>
              <w:ind w:firstLine="0"/>
              <w:jc w:val="center"/>
              <w:textAlignment w:val="auto"/>
              <w:rPr>
                <w:rFonts w:cs="Arial"/>
                <w:i/>
                <w:iCs/>
                <w:color w:val="000000"/>
                <w:sz w:val="20"/>
              </w:rPr>
            </w:pPr>
            <w:r w:rsidRPr="002A3FF8">
              <w:rPr>
                <w:rFonts w:cs="Arial"/>
                <w:i/>
                <w:iCs/>
                <w:color w:val="000000"/>
                <w:sz w:val="20"/>
              </w:rPr>
              <w:t>Январь</w:t>
            </w:r>
            <w:r w:rsidR="00235D8D">
              <w:rPr>
                <w:rFonts w:cs="Arial"/>
                <w:i/>
                <w:iCs/>
                <w:color w:val="000000"/>
                <w:sz w:val="20"/>
              </w:rPr>
              <w:t xml:space="preserve"> – </w:t>
            </w:r>
            <w:r>
              <w:rPr>
                <w:rFonts w:cs="Arial"/>
                <w:i/>
                <w:iCs/>
                <w:color w:val="000000"/>
                <w:sz w:val="20"/>
              </w:rPr>
              <w:t>октябрь</w:t>
            </w:r>
            <w:r w:rsidRPr="002A3FF8">
              <w:rPr>
                <w:rFonts w:cs="Arial"/>
                <w:i/>
                <w:iCs/>
                <w:color w:val="000000"/>
                <w:sz w:val="20"/>
              </w:rPr>
              <w:t xml:space="preserve"> 2019г. в % к я</w:t>
            </w:r>
            <w:r w:rsidRPr="002A3FF8">
              <w:rPr>
                <w:rFonts w:cs="Arial"/>
                <w:i/>
                <w:iCs/>
                <w:color w:val="000000"/>
                <w:sz w:val="20"/>
              </w:rPr>
              <w:t>н</w:t>
            </w:r>
            <w:r w:rsidRPr="002A3FF8">
              <w:rPr>
                <w:rFonts w:cs="Arial"/>
                <w:i/>
                <w:iCs/>
                <w:color w:val="000000"/>
                <w:sz w:val="20"/>
              </w:rPr>
              <w:t>варю</w:t>
            </w:r>
            <w:r w:rsidR="00235D8D">
              <w:rPr>
                <w:rFonts w:cs="Arial"/>
                <w:i/>
                <w:iCs/>
                <w:color w:val="000000"/>
                <w:sz w:val="20"/>
              </w:rPr>
              <w:t xml:space="preserve"> – </w:t>
            </w:r>
            <w:r>
              <w:rPr>
                <w:rFonts w:cs="Arial"/>
                <w:i/>
                <w:iCs/>
                <w:color w:val="000000"/>
                <w:sz w:val="20"/>
              </w:rPr>
              <w:t>октябрю</w:t>
            </w:r>
            <w:r w:rsidRPr="002A3FF8">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AB734E" w:rsidRPr="002A3FF8" w:rsidRDefault="00AB734E" w:rsidP="00AB734E">
            <w:pPr>
              <w:widowControl/>
              <w:adjustRightInd/>
              <w:spacing w:line="240" w:lineRule="auto"/>
              <w:ind w:firstLine="0"/>
              <w:jc w:val="center"/>
              <w:textAlignment w:val="auto"/>
              <w:rPr>
                <w:rFonts w:cs="Arial"/>
                <w:i/>
                <w:iCs/>
                <w:color w:val="000000"/>
                <w:sz w:val="20"/>
                <w:u w:val="single"/>
              </w:rPr>
            </w:pPr>
            <w:r w:rsidRPr="002A3FF8">
              <w:rPr>
                <w:rFonts w:cs="Arial"/>
                <w:i/>
                <w:iCs/>
                <w:color w:val="000000"/>
                <w:sz w:val="20"/>
                <w:u w:val="single"/>
              </w:rPr>
              <w:t>Справо</w:t>
            </w:r>
            <w:r w:rsidRPr="002A3FF8">
              <w:rPr>
                <w:rFonts w:cs="Arial"/>
                <w:i/>
                <w:iCs/>
                <w:color w:val="000000"/>
                <w:sz w:val="20"/>
                <w:u w:val="single"/>
              </w:rPr>
              <w:t>ч</w:t>
            </w:r>
            <w:r w:rsidRPr="002A3FF8">
              <w:rPr>
                <w:rFonts w:cs="Arial"/>
                <w:i/>
                <w:iCs/>
                <w:color w:val="000000"/>
                <w:sz w:val="20"/>
                <w:u w:val="single"/>
              </w:rPr>
              <w:t>но</w:t>
            </w:r>
            <w:r w:rsidRPr="002A3FF8">
              <w:rPr>
                <w:rFonts w:cs="Arial"/>
                <w:i/>
                <w:iCs/>
                <w:color w:val="000000"/>
                <w:sz w:val="20"/>
              </w:rPr>
              <w:t xml:space="preserve">: </w:t>
            </w:r>
            <w:r>
              <w:rPr>
                <w:rFonts w:cs="Arial"/>
                <w:i/>
                <w:iCs/>
                <w:color w:val="000000"/>
                <w:sz w:val="20"/>
              </w:rPr>
              <w:t>о</w:t>
            </w:r>
            <w:r>
              <w:rPr>
                <w:rFonts w:cs="Arial"/>
                <w:i/>
                <w:iCs/>
                <w:color w:val="000000"/>
                <w:sz w:val="20"/>
              </w:rPr>
              <w:t>к</w:t>
            </w:r>
            <w:r>
              <w:rPr>
                <w:rFonts w:cs="Arial"/>
                <w:i/>
                <w:iCs/>
                <w:color w:val="000000"/>
                <w:sz w:val="20"/>
              </w:rPr>
              <w:t>тябрь</w:t>
            </w:r>
            <w:r w:rsidRPr="002A3FF8">
              <w:rPr>
                <w:rFonts w:cs="Arial"/>
                <w:i/>
                <w:iCs/>
                <w:color w:val="000000"/>
                <w:sz w:val="20"/>
              </w:rPr>
              <w:t xml:space="preserve"> 2018г. в % к д</w:t>
            </w:r>
            <w:r w:rsidRPr="002A3FF8">
              <w:rPr>
                <w:rFonts w:cs="Arial"/>
                <w:i/>
                <w:iCs/>
                <w:color w:val="000000"/>
                <w:sz w:val="20"/>
              </w:rPr>
              <w:t>е</w:t>
            </w:r>
            <w:r w:rsidRPr="002A3FF8">
              <w:rPr>
                <w:rFonts w:cs="Arial"/>
                <w:i/>
                <w:iCs/>
                <w:color w:val="000000"/>
                <w:sz w:val="20"/>
              </w:rPr>
              <w:t>кабрю 2017г.</w:t>
            </w:r>
          </w:p>
        </w:tc>
      </w:tr>
      <w:tr w:rsidR="00AB734E" w:rsidRPr="002A3FF8" w:rsidTr="001941C2">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AB734E" w:rsidRPr="002A3FF8" w:rsidRDefault="00AB734E" w:rsidP="00AB734E">
            <w:pPr>
              <w:widowControl/>
              <w:adjustRightInd/>
              <w:spacing w:line="240" w:lineRule="auto"/>
              <w:ind w:firstLine="0"/>
              <w:jc w:val="left"/>
              <w:textAlignment w:val="auto"/>
              <w:rPr>
                <w:rFonts w:cs="Arial"/>
                <w:color w:val="000000"/>
                <w:sz w:val="20"/>
              </w:rPr>
            </w:pPr>
          </w:p>
        </w:tc>
        <w:tc>
          <w:tcPr>
            <w:tcW w:w="3118" w:type="dxa"/>
            <w:gridSpan w:val="3"/>
            <w:vMerge/>
            <w:tcBorders>
              <w:top w:val="double" w:sz="6" w:space="0" w:color="auto"/>
              <w:left w:val="single" w:sz="4" w:space="0" w:color="auto"/>
              <w:bottom w:val="single" w:sz="4" w:space="0" w:color="000000"/>
              <w:right w:val="single" w:sz="4" w:space="0" w:color="000000"/>
            </w:tcBorders>
            <w:vAlign w:val="center"/>
            <w:hideMark/>
          </w:tcPr>
          <w:p w:rsidR="00AB734E" w:rsidRPr="002A3FF8"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B734E" w:rsidRPr="002A3FF8"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AB734E" w:rsidRPr="002A3FF8"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2A3FF8" w:rsidTr="001941C2">
        <w:trPr>
          <w:trHeight w:val="797"/>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AB734E" w:rsidRPr="002A3FF8" w:rsidRDefault="00AB734E" w:rsidP="00AB734E">
            <w:pPr>
              <w:widowControl/>
              <w:adjustRightInd/>
              <w:spacing w:line="240" w:lineRule="auto"/>
              <w:ind w:firstLine="0"/>
              <w:jc w:val="left"/>
              <w:textAlignment w:val="auto"/>
              <w:rPr>
                <w:rFonts w:cs="Arial"/>
                <w:color w:val="000000"/>
                <w:sz w:val="20"/>
              </w:rPr>
            </w:pPr>
          </w:p>
        </w:tc>
        <w:tc>
          <w:tcPr>
            <w:tcW w:w="1039" w:type="dxa"/>
            <w:tcBorders>
              <w:top w:val="nil"/>
              <w:left w:val="nil"/>
              <w:bottom w:val="single" w:sz="4" w:space="0" w:color="auto"/>
              <w:right w:val="single" w:sz="4" w:space="0" w:color="auto"/>
            </w:tcBorders>
            <w:shd w:val="clear" w:color="auto" w:fill="auto"/>
            <w:hideMark/>
          </w:tcPr>
          <w:p w:rsidR="00AB734E" w:rsidRPr="002A3FF8"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сентя</w:t>
            </w:r>
            <w:r>
              <w:rPr>
                <w:rFonts w:cs="Arial"/>
                <w:i/>
                <w:iCs/>
                <w:color w:val="000000"/>
                <w:sz w:val="20"/>
              </w:rPr>
              <w:t>б</w:t>
            </w:r>
            <w:r>
              <w:rPr>
                <w:rFonts w:cs="Arial"/>
                <w:i/>
                <w:iCs/>
                <w:color w:val="000000"/>
                <w:sz w:val="20"/>
              </w:rPr>
              <w:t>рю</w:t>
            </w:r>
            <w:r w:rsidRPr="002A3FF8">
              <w:rPr>
                <w:rFonts w:cs="Arial"/>
                <w:i/>
                <w:iCs/>
                <w:color w:val="000000"/>
                <w:sz w:val="20"/>
              </w:rPr>
              <w:t xml:space="preserve"> 2019г.</w:t>
            </w:r>
          </w:p>
        </w:tc>
        <w:tc>
          <w:tcPr>
            <w:tcW w:w="1039" w:type="dxa"/>
            <w:tcBorders>
              <w:top w:val="nil"/>
              <w:left w:val="nil"/>
              <w:bottom w:val="single" w:sz="4" w:space="0" w:color="auto"/>
              <w:right w:val="single" w:sz="4" w:space="0" w:color="auto"/>
            </w:tcBorders>
            <w:shd w:val="clear" w:color="auto" w:fill="auto"/>
            <w:hideMark/>
          </w:tcPr>
          <w:p w:rsidR="00AB734E" w:rsidRPr="002A3FF8" w:rsidRDefault="00AB734E" w:rsidP="00AB734E">
            <w:pPr>
              <w:widowControl/>
              <w:adjustRightInd/>
              <w:spacing w:line="240" w:lineRule="auto"/>
              <w:ind w:firstLine="0"/>
              <w:jc w:val="center"/>
              <w:textAlignment w:val="auto"/>
              <w:rPr>
                <w:rFonts w:cs="Arial"/>
                <w:i/>
                <w:iCs/>
                <w:color w:val="000000"/>
                <w:sz w:val="20"/>
              </w:rPr>
            </w:pPr>
            <w:r w:rsidRPr="002A3FF8">
              <w:rPr>
                <w:rFonts w:cs="Arial"/>
                <w:i/>
                <w:iCs/>
                <w:color w:val="000000"/>
                <w:sz w:val="20"/>
              </w:rPr>
              <w:t>декабрю 2018г.</w:t>
            </w:r>
          </w:p>
        </w:tc>
        <w:tc>
          <w:tcPr>
            <w:tcW w:w="1040" w:type="dxa"/>
            <w:tcBorders>
              <w:top w:val="nil"/>
              <w:left w:val="nil"/>
              <w:bottom w:val="single" w:sz="4" w:space="0" w:color="auto"/>
              <w:right w:val="single" w:sz="4" w:space="0" w:color="auto"/>
            </w:tcBorders>
            <w:shd w:val="clear" w:color="auto" w:fill="auto"/>
            <w:hideMark/>
          </w:tcPr>
          <w:p w:rsidR="00AB734E" w:rsidRPr="002A3FF8"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октя</w:t>
            </w:r>
            <w:r>
              <w:rPr>
                <w:rFonts w:cs="Arial"/>
                <w:i/>
                <w:iCs/>
                <w:color w:val="000000"/>
                <w:sz w:val="20"/>
              </w:rPr>
              <w:t>б</w:t>
            </w:r>
            <w:r>
              <w:rPr>
                <w:rFonts w:cs="Arial"/>
                <w:i/>
                <w:iCs/>
                <w:color w:val="000000"/>
                <w:sz w:val="20"/>
              </w:rPr>
              <w:t>рю</w:t>
            </w:r>
            <w:r w:rsidRPr="002A3FF8">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B734E" w:rsidRPr="002A3FF8"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AB734E" w:rsidRPr="002A3FF8"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2A3FF8" w:rsidTr="001941C2">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firstLine="0"/>
              <w:jc w:val="left"/>
              <w:textAlignment w:val="auto"/>
              <w:rPr>
                <w:rFonts w:cs="Arial"/>
                <w:color w:val="000000"/>
                <w:sz w:val="20"/>
              </w:rPr>
            </w:pPr>
            <w:r w:rsidRPr="002A3FF8">
              <w:rPr>
                <w:rFonts w:cs="Arial"/>
                <w:color w:val="000000"/>
                <w:sz w:val="20"/>
              </w:rPr>
              <w:t>Непродовольственные товары</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100,4</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101,9</w:t>
            </w:r>
          </w:p>
        </w:tc>
        <w:tc>
          <w:tcPr>
            <w:tcW w:w="1040"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102,8</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104,1</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103,5</w:t>
            </w:r>
          </w:p>
        </w:tc>
      </w:tr>
      <w:tr w:rsidR="00AB734E" w:rsidRPr="002A3FF8" w:rsidTr="001941C2">
        <w:trPr>
          <w:trHeight w:val="20"/>
        </w:trPr>
        <w:tc>
          <w:tcPr>
            <w:tcW w:w="3851" w:type="dxa"/>
            <w:tcBorders>
              <w:top w:val="dotted" w:sz="4" w:space="0" w:color="auto"/>
              <w:left w:val="double" w:sz="6"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в том числе:</w:t>
            </w:r>
          </w:p>
        </w:tc>
        <w:tc>
          <w:tcPr>
            <w:tcW w:w="1039" w:type="dxa"/>
            <w:tcBorders>
              <w:top w:val="dotted" w:sz="4" w:space="0" w:color="auto"/>
              <w:left w:val="nil"/>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 </w:t>
            </w:r>
          </w:p>
        </w:tc>
        <w:tc>
          <w:tcPr>
            <w:tcW w:w="1039" w:type="dxa"/>
            <w:tcBorders>
              <w:top w:val="dotted" w:sz="4" w:space="0" w:color="auto"/>
              <w:left w:val="nil"/>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 </w:t>
            </w:r>
          </w:p>
        </w:tc>
        <w:tc>
          <w:tcPr>
            <w:tcW w:w="1040" w:type="dxa"/>
            <w:tcBorders>
              <w:top w:val="dotted" w:sz="4" w:space="0" w:color="auto"/>
              <w:left w:val="nil"/>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 </w:t>
            </w:r>
          </w:p>
        </w:tc>
      </w:tr>
      <w:tr w:rsidR="00AB734E" w:rsidRPr="002A3FF8" w:rsidTr="001941C2">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одежда и бель</w:t>
            </w:r>
            <w:r w:rsidR="001941C2">
              <w:rPr>
                <w:rFonts w:cs="Arial"/>
                <w:color w:val="000000"/>
                <w:sz w:val="20"/>
              </w:rPr>
              <w:t>е</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101,2</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103,0</w:t>
            </w:r>
          </w:p>
        </w:tc>
        <w:tc>
          <w:tcPr>
            <w:tcW w:w="1040"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102,8</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102,8</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обувь</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101,3</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98,9</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99,2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102,8</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 xml:space="preserve">моющие и чистящие средства </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99,3</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100,0</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100,4</w:t>
            </w:r>
          </w:p>
        </w:tc>
      </w:tr>
      <w:tr w:rsidR="00AB734E" w:rsidRPr="002A3FF8" w:rsidTr="001941C2">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AB734E" w:rsidRPr="002A3FF8" w:rsidRDefault="001941C2"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 xml:space="preserve">парфюмерно-косметические </w:t>
            </w:r>
            <w:r w:rsidR="00AB734E" w:rsidRPr="002A3FF8">
              <w:rPr>
                <w:rFonts w:cs="Arial"/>
                <w:color w:val="000000"/>
                <w:sz w:val="20"/>
              </w:rPr>
              <w:t>товары</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101,9</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107,1</w:t>
            </w:r>
          </w:p>
        </w:tc>
        <w:tc>
          <w:tcPr>
            <w:tcW w:w="1040"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106,3</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104,5</w:t>
            </w:r>
          </w:p>
        </w:tc>
        <w:tc>
          <w:tcPr>
            <w:tcW w:w="1134" w:type="dxa"/>
            <w:tcBorders>
              <w:top w:val="nil"/>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101,7</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табачные изделия</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101,3</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108,6</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111,7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111,9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108,9</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мебель</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100,2</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104,5</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106,1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103,2</w:t>
            </w:r>
          </w:p>
        </w:tc>
      </w:tr>
      <w:tr w:rsidR="00AB734E" w:rsidRPr="002A3FF8" w:rsidTr="001941C2">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AB734E" w:rsidRPr="002A3FF8" w:rsidRDefault="001941C2"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 xml:space="preserve">электротовары и другие </w:t>
            </w:r>
            <w:r w:rsidR="00AB734E" w:rsidRPr="002A3FF8">
              <w:rPr>
                <w:rFonts w:cs="Arial"/>
                <w:color w:val="000000"/>
                <w:sz w:val="20"/>
              </w:rPr>
              <w:t>бытовые приборы</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100,7</w:t>
            </w:r>
          </w:p>
        </w:tc>
        <w:tc>
          <w:tcPr>
            <w:tcW w:w="1039"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100,3</w:t>
            </w:r>
          </w:p>
        </w:tc>
        <w:tc>
          <w:tcPr>
            <w:tcW w:w="1040"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99,4</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101,6</w:t>
            </w:r>
          </w:p>
        </w:tc>
        <w:tc>
          <w:tcPr>
            <w:tcW w:w="1134" w:type="dxa"/>
            <w:tcBorders>
              <w:top w:val="nil"/>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103,1</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бумажно-беловые товары</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98,2</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102,2</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101,4</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печатные издания</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100,0</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105,1</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101,3</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телерадиотовары</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99,9</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95,7</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97,7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96,5</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строительные материалы</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99,9</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103,1</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104,7</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легковые автомобили</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100,0</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98,3</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101,4</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топливо моторное</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100,0</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102,2</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109,5</w:t>
            </w:r>
          </w:p>
        </w:tc>
      </w:tr>
      <w:tr w:rsidR="00AB734E" w:rsidRPr="002A3FF8" w:rsidTr="001941C2">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медикаменты</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100,2</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105,3</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106,5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102,1</w:t>
            </w:r>
          </w:p>
        </w:tc>
      </w:tr>
      <w:tr w:rsidR="00AB734E" w:rsidRPr="002A3FF8" w:rsidTr="001941C2">
        <w:trPr>
          <w:trHeight w:val="20"/>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AB734E" w:rsidRPr="002A3FF8" w:rsidRDefault="00AB734E" w:rsidP="001941C2">
            <w:pPr>
              <w:widowControl/>
              <w:adjustRightInd/>
              <w:spacing w:before="40" w:line="240" w:lineRule="auto"/>
              <w:ind w:left="199" w:firstLine="0"/>
              <w:jc w:val="left"/>
              <w:textAlignment w:val="auto"/>
              <w:rPr>
                <w:rFonts w:cs="Arial"/>
                <w:color w:val="000000"/>
                <w:sz w:val="20"/>
              </w:rPr>
            </w:pPr>
            <w:r w:rsidRPr="002A3FF8">
              <w:rPr>
                <w:rFonts w:cs="Arial"/>
                <w:color w:val="000000"/>
                <w:sz w:val="20"/>
              </w:rPr>
              <w:t>топливо (уголь, дрова)</w:t>
            </w:r>
          </w:p>
        </w:tc>
        <w:tc>
          <w:tcPr>
            <w:tcW w:w="1039" w:type="dxa"/>
            <w:tcBorders>
              <w:top w:val="dotted" w:sz="4" w:space="0" w:color="auto"/>
              <w:left w:val="nil"/>
              <w:bottom w:val="double" w:sz="6"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102,0</w:t>
            </w:r>
          </w:p>
        </w:tc>
        <w:tc>
          <w:tcPr>
            <w:tcW w:w="1039" w:type="dxa"/>
            <w:tcBorders>
              <w:top w:val="dotted" w:sz="4" w:space="0" w:color="auto"/>
              <w:left w:val="nil"/>
              <w:bottom w:val="double" w:sz="6"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103,7</w:t>
            </w:r>
          </w:p>
        </w:tc>
        <w:tc>
          <w:tcPr>
            <w:tcW w:w="1040" w:type="dxa"/>
            <w:tcBorders>
              <w:top w:val="dotted" w:sz="4" w:space="0" w:color="auto"/>
              <w:left w:val="nil"/>
              <w:bottom w:val="double" w:sz="6"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104,0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108,2</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AB734E" w:rsidRPr="002A3FF8" w:rsidRDefault="00AB734E" w:rsidP="001941C2">
            <w:pPr>
              <w:widowControl/>
              <w:adjustRightInd/>
              <w:spacing w:before="40" w:line="240" w:lineRule="auto"/>
              <w:ind w:firstLine="0"/>
              <w:jc w:val="center"/>
              <w:textAlignment w:val="auto"/>
              <w:rPr>
                <w:rFonts w:cs="Arial"/>
                <w:color w:val="000000"/>
                <w:sz w:val="20"/>
              </w:rPr>
            </w:pPr>
            <w:r w:rsidRPr="002A3FF8">
              <w:rPr>
                <w:rFonts w:cs="Arial"/>
                <w:color w:val="000000"/>
                <w:sz w:val="20"/>
              </w:rPr>
              <w:t>108,4</w:t>
            </w:r>
          </w:p>
        </w:tc>
      </w:tr>
    </w:tbl>
    <w:p w:rsidR="00AB734E" w:rsidRPr="00D748EF" w:rsidRDefault="001941C2" w:rsidP="001941C2">
      <w:pPr>
        <w:tabs>
          <w:tab w:val="left" w:pos="3969"/>
        </w:tabs>
        <w:adjustRightInd/>
        <w:spacing w:before="120"/>
        <w:ind w:firstLine="709"/>
        <w:rPr>
          <w:szCs w:val="22"/>
        </w:rPr>
      </w:pPr>
      <w:r>
        <w:rPr>
          <w:szCs w:val="22"/>
        </w:rPr>
        <w:t>В октябре 2019 года по сравнению с сентябрем 2019 года с</w:t>
      </w:r>
      <w:r w:rsidR="00AB734E" w:rsidRPr="00D76FF2">
        <w:rPr>
          <w:szCs w:val="22"/>
        </w:rPr>
        <w:t>реди непродовол</w:t>
      </w:r>
      <w:r w:rsidR="00AB734E" w:rsidRPr="00D76FF2">
        <w:rPr>
          <w:szCs w:val="22"/>
        </w:rPr>
        <w:t>ь</w:t>
      </w:r>
      <w:r w:rsidR="00AB734E" w:rsidRPr="00D76FF2">
        <w:rPr>
          <w:szCs w:val="22"/>
        </w:rPr>
        <w:t>ственных товаров стали дороже отдельные виды одежды и</w:t>
      </w:r>
      <w:r w:rsidR="00AB734E" w:rsidRPr="00D748EF">
        <w:rPr>
          <w:szCs w:val="22"/>
        </w:rPr>
        <w:t xml:space="preserve"> обуви осенне-зимнего а</w:t>
      </w:r>
      <w:r w:rsidR="00AB734E" w:rsidRPr="00D748EF">
        <w:rPr>
          <w:szCs w:val="22"/>
        </w:rPr>
        <w:t>с</w:t>
      </w:r>
      <w:r w:rsidR="00AB734E" w:rsidRPr="00D748EF">
        <w:rPr>
          <w:szCs w:val="22"/>
        </w:rPr>
        <w:t>сортимента. Так, мужские и женские зимние сапоги с верхом из натуральной кожи в</w:t>
      </w:r>
      <w:r w:rsidR="00AB734E" w:rsidRPr="00D748EF">
        <w:rPr>
          <w:szCs w:val="22"/>
        </w:rPr>
        <w:t>ы</w:t>
      </w:r>
      <w:r w:rsidR="00AB734E" w:rsidRPr="00D748EF">
        <w:rPr>
          <w:szCs w:val="22"/>
        </w:rPr>
        <w:t>росли в цене на 7% и 3% соответственно, ботинки для дошкольников – на 0,5%. Же</w:t>
      </w:r>
      <w:r w:rsidR="00AB734E" w:rsidRPr="00D748EF">
        <w:rPr>
          <w:szCs w:val="22"/>
        </w:rPr>
        <w:t>н</w:t>
      </w:r>
      <w:r w:rsidR="00AB734E" w:rsidRPr="00D748EF">
        <w:rPr>
          <w:szCs w:val="22"/>
        </w:rPr>
        <w:t>ское зимнее пальто с меховым воротником подорожало на 3,7%, пальто из плащевых тканей – на 2,9%, джемпер – на 2,5%, полушерстяная юбка – на 2,2%, утепленные кур</w:t>
      </w:r>
      <w:r w:rsidR="00AB734E" w:rsidRPr="00D748EF">
        <w:rPr>
          <w:szCs w:val="22"/>
        </w:rPr>
        <w:t>т</w:t>
      </w:r>
      <w:r w:rsidR="00AB734E" w:rsidRPr="00D748EF">
        <w:rPr>
          <w:szCs w:val="22"/>
        </w:rPr>
        <w:t>ки для мужчин и школьников – на 1,7%.</w:t>
      </w:r>
    </w:p>
    <w:p w:rsidR="00AB734E" w:rsidRPr="00D748EF" w:rsidRDefault="00AB734E" w:rsidP="001941C2">
      <w:pPr>
        <w:tabs>
          <w:tab w:val="left" w:pos="3969"/>
        </w:tabs>
        <w:adjustRightInd/>
        <w:spacing w:before="120"/>
        <w:ind w:firstLine="709"/>
        <w:rPr>
          <w:szCs w:val="22"/>
        </w:rPr>
      </w:pPr>
      <w:r w:rsidRPr="00D748EF">
        <w:rPr>
          <w:szCs w:val="22"/>
        </w:rPr>
        <w:t>В группе парфюмерно-косметических товаров на 2,3%-2,8% повысились цены на краску для волос, шампунь, зубную пасту, крем для лица. Тушь для ресниц стала д</w:t>
      </w:r>
      <w:r w:rsidRPr="00D748EF">
        <w:rPr>
          <w:szCs w:val="22"/>
        </w:rPr>
        <w:t>е</w:t>
      </w:r>
      <w:r w:rsidRPr="00D748EF">
        <w:rPr>
          <w:szCs w:val="22"/>
        </w:rPr>
        <w:t>шевле на 3,3%.</w:t>
      </w:r>
    </w:p>
    <w:p w:rsidR="00AB734E" w:rsidRPr="00D748EF" w:rsidRDefault="00AB734E" w:rsidP="001941C2">
      <w:pPr>
        <w:tabs>
          <w:tab w:val="left" w:pos="3969"/>
        </w:tabs>
        <w:adjustRightInd/>
        <w:spacing w:before="120"/>
        <w:ind w:firstLine="709"/>
        <w:rPr>
          <w:szCs w:val="22"/>
        </w:rPr>
      </w:pPr>
      <w:r w:rsidRPr="00D748EF">
        <w:rPr>
          <w:szCs w:val="22"/>
        </w:rPr>
        <w:t>Из прочих видов наблюдаемых непродовольственных товаров более всего под</w:t>
      </w:r>
      <w:r w:rsidRPr="00D748EF">
        <w:rPr>
          <w:szCs w:val="22"/>
        </w:rPr>
        <w:t>о</w:t>
      </w:r>
      <w:r w:rsidRPr="00D748EF">
        <w:rPr>
          <w:szCs w:val="22"/>
        </w:rPr>
        <w:t>рожали: зубная щетка – на 8,8%, шариковая авторучка – на 4,2%, дрова –</w:t>
      </w:r>
      <w:r>
        <w:rPr>
          <w:szCs w:val="22"/>
        </w:rPr>
        <w:t xml:space="preserve"> </w:t>
      </w:r>
      <w:r w:rsidRPr="00D748EF">
        <w:rPr>
          <w:szCs w:val="22"/>
        </w:rPr>
        <w:t>на 3,6%, газ</w:t>
      </w:r>
      <w:r w:rsidRPr="00D748EF">
        <w:rPr>
          <w:szCs w:val="22"/>
        </w:rPr>
        <w:t>о</w:t>
      </w:r>
      <w:r w:rsidRPr="00D748EF">
        <w:rPr>
          <w:szCs w:val="22"/>
        </w:rPr>
        <w:lastRenderedPageBreak/>
        <w:t>вое моторное топливо – на 3,4%, осветительная электрическая лампа – на 3,3%, хол</w:t>
      </w:r>
      <w:r w:rsidRPr="00D748EF">
        <w:rPr>
          <w:szCs w:val="22"/>
        </w:rPr>
        <w:t>о</w:t>
      </w:r>
      <w:r w:rsidRPr="00D748EF">
        <w:rPr>
          <w:szCs w:val="22"/>
        </w:rPr>
        <w:t>дильник – на 2,5%, золотое обручальное кольцо – на 2,3%, наручные часы – на 2%, д</w:t>
      </w:r>
      <w:r w:rsidRPr="00D748EF">
        <w:rPr>
          <w:szCs w:val="22"/>
        </w:rPr>
        <w:t>и</w:t>
      </w:r>
      <w:r w:rsidRPr="00D748EF">
        <w:rPr>
          <w:szCs w:val="22"/>
        </w:rPr>
        <w:t>зельное топливо – на 1,9%. Также выросли цены на отечественные и импортные сиг</w:t>
      </w:r>
      <w:r w:rsidRPr="00D748EF">
        <w:rPr>
          <w:szCs w:val="22"/>
        </w:rPr>
        <w:t>а</w:t>
      </w:r>
      <w:r w:rsidRPr="00D748EF">
        <w:rPr>
          <w:szCs w:val="22"/>
        </w:rPr>
        <w:t>реты на 1,4% и 1,1% соответственно. Одновременно на 1%-4,4% снизились цены на смартфон, моющие средства и стиральный порошок, коляску для новорожденных, ча</w:t>
      </w:r>
      <w:r w:rsidRPr="00D748EF">
        <w:rPr>
          <w:szCs w:val="22"/>
        </w:rPr>
        <w:t>й</w:t>
      </w:r>
      <w:r w:rsidRPr="00D748EF">
        <w:rPr>
          <w:szCs w:val="22"/>
        </w:rPr>
        <w:t>ники, компьютерный монитор, стиральную машину, сковороду с антипригарным покр</w:t>
      </w:r>
      <w:r w:rsidRPr="00D748EF">
        <w:rPr>
          <w:szCs w:val="22"/>
        </w:rPr>
        <w:t>ы</w:t>
      </w:r>
      <w:r w:rsidRPr="00D748EF">
        <w:rPr>
          <w:szCs w:val="22"/>
        </w:rPr>
        <w:t>тием, футбольный мяч, велосипед для взрослых, памперсы, сухие корма для животных.</w:t>
      </w:r>
    </w:p>
    <w:p w:rsidR="00AB734E" w:rsidRPr="00255544" w:rsidRDefault="00AB734E" w:rsidP="001941C2">
      <w:pPr>
        <w:spacing w:before="120"/>
        <w:ind w:firstLine="709"/>
        <w:rPr>
          <w:szCs w:val="22"/>
        </w:rPr>
      </w:pPr>
      <w:r w:rsidRPr="00BF0741">
        <w:rPr>
          <w:szCs w:val="22"/>
        </w:rPr>
        <w:t xml:space="preserve"> </w:t>
      </w:r>
      <w:r w:rsidRPr="00255544">
        <w:rPr>
          <w:szCs w:val="22"/>
        </w:rPr>
        <w:t xml:space="preserve">С начала года цены на </w:t>
      </w:r>
      <w:r>
        <w:rPr>
          <w:szCs w:val="22"/>
        </w:rPr>
        <w:t>большинство медикаментов и</w:t>
      </w:r>
      <w:r w:rsidRPr="00255544">
        <w:rPr>
          <w:szCs w:val="22"/>
        </w:rPr>
        <w:t xml:space="preserve"> медицински</w:t>
      </w:r>
      <w:r>
        <w:rPr>
          <w:szCs w:val="22"/>
        </w:rPr>
        <w:t>х</w:t>
      </w:r>
      <w:r w:rsidRPr="00255544">
        <w:rPr>
          <w:szCs w:val="22"/>
        </w:rPr>
        <w:t xml:space="preserve"> товар</w:t>
      </w:r>
      <w:r>
        <w:rPr>
          <w:szCs w:val="22"/>
        </w:rPr>
        <w:t>ов п</w:t>
      </w:r>
      <w:r>
        <w:rPr>
          <w:szCs w:val="22"/>
        </w:rPr>
        <w:t>о</w:t>
      </w:r>
      <w:r>
        <w:rPr>
          <w:szCs w:val="22"/>
        </w:rPr>
        <w:t>высились</w:t>
      </w:r>
      <w:r w:rsidRPr="00255544">
        <w:rPr>
          <w:szCs w:val="22"/>
        </w:rPr>
        <w:t>. Наибольший рост отмечен на корвалол на 11,</w:t>
      </w:r>
      <w:r>
        <w:rPr>
          <w:szCs w:val="22"/>
        </w:rPr>
        <w:t>8</w:t>
      </w:r>
      <w:r w:rsidRPr="00255544">
        <w:rPr>
          <w:szCs w:val="22"/>
        </w:rPr>
        <w:t>%, троксеру</w:t>
      </w:r>
      <w:r>
        <w:rPr>
          <w:szCs w:val="22"/>
        </w:rPr>
        <w:t>тин и</w:t>
      </w:r>
      <w:r w:rsidRPr="00255544">
        <w:rPr>
          <w:szCs w:val="22"/>
        </w:rPr>
        <w:t xml:space="preserve"> офтан </w:t>
      </w:r>
      <w:r>
        <w:rPr>
          <w:szCs w:val="22"/>
        </w:rPr>
        <w:t>к</w:t>
      </w:r>
      <w:r>
        <w:rPr>
          <w:szCs w:val="22"/>
        </w:rPr>
        <w:t>а</w:t>
      </w:r>
      <w:r>
        <w:rPr>
          <w:szCs w:val="22"/>
        </w:rPr>
        <w:t>тахром</w:t>
      </w:r>
      <w:r w:rsidRPr="00255544">
        <w:rPr>
          <w:szCs w:val="22"/>
        </w:rPr>
        <w:t xml:space="preserve"> – на </w:t>
      </w:r>
      <w:r>
        <w:rPr>
          <w:szCs w:val="22"/>
        </w:rPr>
        <w:t>8,1</w:t>
      </w:r>
      <w:r w:rsidRPr="00255544">
        <w:rPr>
          <w:szCs w:val="22"/>
        </w:rPr>
        <w:t xml:space="preserve">%, сульфацетамид – на </w:t>
      </w:r>
      <w:r>
        <w:rPr>
          <w:szCs w:val="22"/>
        </w:rPr>
        <w:t>7,6</w:t>
      </w:r>
      <w:r w:rsidRPr="00255544">
        <w:rPr>
          <w:szCs w:val="22"/>
        </w:rPr>
        <w:t xml:space="preserve">%, </w:t>
      </w:r>
      <w:r>
        <w:rPr>
          <w:szCs w:val="22"/>
        </w:rPr>
        <w:t>левомеколь – на 6,9%,</w:t>
      </w:r>
      <w:r w:rsidRPr="00AE2DE3">
        <w:rPr>
          <w:szCs w:val="22"/>
        </w:rPr>
        <w:t xml:space="preserve"> </w:t>
      </w:r>
      <w:r w:rsidRPr="00255544">
        <w:rPr>
          <w:szCs w:val="22"/>
        </w:rPr>
        <w:t xml:space="preserve">отечественный анальгин </w:t>
      </w:r>
      <w:r>
        <w:rPr>
          <w:szCs w:val="22"/>
        </w:rPr>
        <w:t xml:space="preserve">и </w:t>
      </w:r>
      <w:r w:rsidRPr="00255544">
        <w:rPr>
          <w:szCs w:val="22"/>
        </w:rPr>
        <w:t>бисопролол – на 6,</w:t>
      </w:r>
      <w:r>
        <w:rPr>
          <w:szCs w:val="22"/>
        </w:rPr>
        <w:t>7</w:t>
      </w:r>
      <w:r w:rsidRPr="00255544">
        <w:rPr>
          <w:szCs w:val="22"/>
        </w:rPr>
        <w:t xml:space="preserve">%, алмагель – на </w:t>
      </w:r>
      <w:r>
        <w:rPr>
          <w:szCs w:val="22"/>
        </w:rPr>
        <w:t>6,3</w:t>
      </w:r>
      <w:r w:rsidRPr="00255544">
        <w:rPr>
          <w:szCs w:val="22"/>
        </w:rPr>
        <w:t xml:space="preserve">%, </w:t>
      </w:r>
      <w:r>
        <w:rPr>
          <w:szCs w:val="22"/>
        </w:rPr>
        <w:t>настойку пустырника – на 5,6%</w:t>
      </w:r>
      <w:r w:rsidRPr="00255544">
        <w:rPr>
          <w:szCs w:val="22"/>
        </w:rPr>
        <w:t xml:space="preserve">. Особо необходимо выделить валидол, цена на который выросла в 2,4 раза. </w:t>
      </w:r>
      <w:r>
        <w:rPr>
          <w:szCs w:val="22"/>
        </w:rPr>
        <w:t>Значител</w:t>
      </w:r>
      <w:r>
        <w:rPr>
          <w:szCs w:val="22"/>
        </w:rPr>
        <w:t>ь</w:t>
      </w:r>
      <w:r>
        <w:rPr>
          <w:szCs w:val="22"/>
        </w:rPr>
        <w:t xml:space="preserve">ное снижение цены отмечено на комбинированные анальгетики – на 6,3%. </w:t>
      </w:r>
      <w:r w:rsidRPr="00255544">
        <w:rPr>
          <w:szCs w:val="22"/>
        </w:rPr>
        <w:t>Понижение на 0,3-</w:t>
      </w:r>
      <w:r>
        <w:rPr>
          <w:szCs w:val="22"/>
        </w:rPr>
        <w:t>2,8</w:t>
      </w:r>
      <w:r w:rsidRPr="00255544">
        <w:rPr>
          <w:szCs w:val="22"/>
        </w:rPr>
        <w:t xml:space="preserve">% зарегистрировано на </w:t>
      </w:r>
      <w:r>
        <w:rPr>
          <w:szCs w:val="22"/>
        </w:rPr>
        <w:t xml:space="preserve">глицин, </w:t>
      </w:r>
      <w:r w:rsidRPr="00255544">
        <w:rPr>
          <w:szCs w:val="22"/>
        </w:rPr>
        <w:t xml:space="preserve">амброксол, смекту, гипотиазид, верошпирон, флуоцинолона </w:t>
      </w:r>
      <w:r>
        <w:rPr>
          <w:szCs w:val="22"/>
        </w:rPr>
        <w:t xml:space="preserve">ацетонид, </w:t>
      </w:r>
      <w:r w:rsidRPr="00255544">
        <w:rPr>
          <w:szCs w:val="22"/>
        </w:rPr>
        <w:t>лоперамид</w:t>
      </w:r>
      <w:r>
        <w:rPr>
          <w:szCs w:val="22"/>
        </w:rPr>
        <w:t>.</w:t>
      </w:r>
    </w:p>
    <w:p w:rsidR="00AB734E" w:rsidRPr="00BF0741" w:rsidRDefault="00AB734E" w:rsidP="001941C2">
      <w:pPr>
        <w:spacing w:before="120"/>
        <w:ind w:firstLine="709"/>
        <w:rPr>
          <w:szCs w:val="22"/>
        </w:rPr>
      </w:pPr>
      <w:r w:rsidRPr="00255544">
        <w:rPr>
          <w:szCs w:val="22"/>
        </w:rPr>
        <w:t xml:space="preserve">В группе мебели более всего выросли в цене кухонный навесной шкаф на 9,2%, рабочий кухонный стол – на </w:t>
      </w:r>
      <w:r>
        <w:rPr>
          <w:szCs w:val="22"/>
        </w:rPr>
        <w:t>8,1</w:t>
      </w:r>
      <w:r w:rsidRPr="00255544">
        <w:rPr>
          <w:szCs w:val="22"/>
        </w:rPr>
        <w:t>%, диван-кровать – на 7,1%, стул с мягким сидением</w:t>
      </w:r>
      <w:r>
        <w:rPr>
          <w:szCs w:val="22"/>
        </w:rPr>
        <w:t xml:space="preserve"> – </w:t>
      </w:r>
      <w:r w:rsidR="001941C2">
        <w:rPr>
          <w:szCs w:val="22"/>
        </w:rPr>
        <w:br/>
      </w:r>
      <w:r>
        <w:rPr>
          <w:szCs w:val="22"/>
        </w:rPr>
        <w:t>на 4,8%, детский матрас – на 4,6%.</w:t>
      </w:r>
    </w:p>
    <w:p w:rsidR="00AB734E" w:rsidRDefault="00AB734E" w:rsidP="001941C2">
      <w:pPr>
        <w:spacing w:before="120"/>
        <w:ind w:firstLine="709"/>
        <w:rPr>
          <w:szCs w:val="22"/>
        </w:rPr>
      </w:pPr>
      <w:r w:rsidRPr="00BF0741">
        <w:rPr>
          <w:szCs w:val="22"/>
        </w:rPr>
        <w:t>В группе строительных материалов на 2,3-10,1% повысились цены на металл</w:t>
      </w:r>
      <w:r w:rsidRPr="00BF0741">
        <w:rPr>
          <w:szCs w:val="22"/>
        </w:rPr>
        <w:t>о</w:t>
      </w:r>
      <w:r w:rsidRPr="00BF0741">
        <w:rPr>
          <w:szCs w:val="22"/>
        </w:rPr>
        <w:t>черепицу, рубероид</w:t>
      </w:r>
      <w:r>
        <w:rPr>
          <w:szCs w:val="22"/>
        </w:rPr>
        <w:t xml:space="preserve">, </w:t>
      </w:r>
      <w:r w:rsidRPr="00BF0741">
        <w:rPr>
          <w:szCs w:val="22"/>
        </w:rPr>
        <w:t xml:space="preserve">кухонную мойку, </w:t>
      </w:r>
      <w:r>
        <w:rPr>
          <w:szCs w:val="22"/>
        </w:rPr>
        <w:t xml:space="preserve">обрезную доску, керамическую плитку, обои, </w:t>
      </w:r>
      <w:r w:rsidRPr="00BF0741">
        <w:rPr>
          <w:szCs w:val="22"/>
        </w:rPr>
        <w:t>е</w:t>
      </w:r>
      <w:r w:rsidRPr="00BF0741">
        <w:rPr>
          <w:szCs w:val="22"/>
        </w:rPr>
        <w:t>в</w:t>
      </w:r>
      <w:r w:rsidRPr="00BF0741">
        <w:rPr>
          <w:szCs w:val="22"/>
        </w:rPr>
        <w:t xml:space="preserve">рошифер, </w:t>
      </w:r>
      <w:r>
        <w:rPr>
          <w:szCs w:val="22"/>
        </w:rPr>
        <w:t xml:space="preserve">цемент, </w:t>
      </w:r>
      <w:r w:rsidRPr="00BF0741">
        <w:rPr>
          <w:szCs w:val="22"/>
        </w:rPr>
        <w:t>кир</w:t>
      </w:r>
      <w:r>
        <w:rPr>
          <w:szCs w:val="22"/>
        </w:rPr>
        <w:t>пич. На 3% снизилась цена на стекло.</w:t>
      </w:r>
    </w:p>
    <w:p w:rsidR="00AB734E" w:rsidRPr="00BF0741" w:rsidRDefault="00AB734E" w:rsidP="001941C2">
      <w:pPr>
        <w:spacing w:before="120"/>
        <w:ind w:firstLine="709"/>
        <w:rPr>
          <w:szCs w:val="22"/>
        </w:rPr>
      </w:pPr>
      <w:r w:rsidRPr="00BF0741">
        <w:rPr>
          <w:szCs w:val="22"/>
        </w:rPr>
        <w:t xml:space="preserve">Среди прочих непродовольственных товаров наибольшее повышение отмечено </w:t>
      </w:r>
      <w:r>
        <w:rPr>
          <w:szCs w:val="22"/>
        </w:rPr>
        <w:t xml:space="preserve">на </w:t>
      </w:r>
      <w:r w:rsidRPr="00BF0741">
        <w:rPr>
          <w:szCs w:val="22"/>
        </w:rPr>
        <w:t>крем для лица на 1</w:t>
      </w:r>
      <w:r>
        <w:rPr>
          <w:szCs w:val="22"/>
        </w:rPr>
        <w:t>4,7</w:t>
      </w:r>
      <w:r w:rsidRPr="00BF0741">
        <w:rPr>
          <w:szCs w:val="22"/>
        </w:rPr>
        <w:t xml:space="preserve">%, </w:t>
      </w:r>
      <w:r>
        <w:rPr>
          <w:szCs w:val="22"/>
        </w:rPr>
        <w:t>шампунь – на 10,6%, тетради</w:t>
      </w:r>
      <w:r w:rsidRPr="00BF0741">
        <w:rPr>
          <w:szCs w:val="22"/>
        </w:rPr>
        <w:t xml:space="preserve"> – на </w:t>
      </w:r>
      <w:r>
        <w:rPr>
          <w:szCs w:val="22"/>
        </w:rPr>
        <w:t>10</w:t>
      </w:r>
      <w:r w:rsidRPr="00BF0741">
        <w:rPr>
          <w:szCs w:val="22"/>
        </w:rPr>
        <w:t xml:space="preserve">%, </w:t>
      </w:r>
      <w:r>
        <w:rPr>
          <w:szCs w:val="22"/>
        </w:rPr>
        <w:t>электрические ла</w:t>
      </w:r>
      <w:r>
        <w:rPr>
          <w:szCs w:val="22"/>
        </w:rPr>
        <w:t>м</w:t>
      </w:r>
      <w:r>
        <w:rPr>
          <w:szCs w:val="22"/>
        </w:rPr>
        <w:t>пы – на 9%, сигареты</w:t>
      </w:r>
      <w:r w:rsidRPr="00BF0741">
        <w:rPr>
          <w:szCs w:val="22"/>
        </w:rPr>
        <w:t xml:space="preserve"> – на </w:t>
      </w:r>
      <w:r>
        <w:rPr>
          <w:szCs w:val="22"/>
        </w:rPr>
        <w:t>8,6</w:t>
      </w:r>
      <w:r w:rsidRPr="00BF0741">
        <w:rPr>
          <w:szCs w:val="22"/>
        </w:rPr>
        <w:t>%,</w:t>
      </w:r>
      <w:r>
        <w:rPr>
          <w:szCs w:val="22"/>
        </w:rPr>
        <w:t xml:space="preserve"> зубные щетки – на 7,7%, ювелирные изделия – на 6,1%, электрический триммер – на 5,5%, печатные издания – на 5,1%, дрова и уголь – на 4,5% и 3% соответственно, автомобильный бензин – на 2,5%. </w:t>
      </w:r>
      <w:r w:rsidRPr="00BF0741">
        <w:rPr>
          <w:szCs w:val="22"/>
        </w:rPr>
        <w:t>Снижение цен произошло на некоторые виды одежды и обуви: кроссовые туфли для взрослых из натуральной кожи стали дешевле на 12</w:t>
      </w:r>
      <w:r>
        <w:rPr>
          <w:szCs w:val="22"/>
        </w:rPr>
        <w:t>,1</w:t>
      </w:r>
      <w:r w:rsidRPr="00BF0741">
        <w:rPr>
          <w:szCs w:val="22"/>
        </w:rPr>
        <w:t xml:space="preserve">%, </w:t>
      </w:r>
      <w:r>
        <w:rPr>
          <w:szCs w:val="22"/>
        </w:rPr>
        <w:t xml:space="preserve">женские модельные туфли – на 7,8%, </w:t>
      </w:r>
      <w:r w:rsidRPr="00BF0741">
        <w:rPr>
          <w:szCs w:val="22"/>
        </w:rPr>
        <w:t xml:space="preserve">зимние женские сапоги из натуральной кожи – на </w:t>
      </w:r>
      <w:r>
        <w:rPr>
          <w:szCs w:val="22"/>
        </w:rPr>
        <w:t>3,</w:t>
      </w:r>
      <w:r w:rsidRPr="00BF0741">
        <w:rPr>
          <w:szCs w:val="22"/>
        </w:rPr>
        <w:t xml:space="preserve">9%, спортивный костюм – на </w:t>
      </w:r>
      <w:r>
        <w:rPr>
          <w:szCs w:val="22"/>
        </w:rPr>
        <w:t>3,8%, женское демисезонное пальто – на 3,2%.</w:t>
      </w:r>
      <w:r w:rsidRPr="00BF0741">
        <w:rPr>
          <w:szCs w:val="22"/>
        </w:rPr>
        <w:t xml:space="preserve"> Среди прочих товаров более всего снизились цены на газовое мото</w:t>
      </w:r>
      <w:r w:rsidRPr="00BF0741">
        <w:rPr>
          <w:szCs w:val="22"/>
        </w:rPr>
        <w:t>р</w:t>
      </w:r>
      <w:r w:rsidRPr="00BF0741">
        <w:rPr>
          <w:szCs w:val="22"/>
        </w:rPr>
        <w:t xml:space="preserve">ное топливо на </w:t>
      </w:r>
      <w:r>
        <w:rPr>
          <w:szCs w:val="22"/>
        </w:rPr>
        <w:t>32,9</w:t>
      </w:r>
      <w:r w:rsidRPr="00BF0741">
        <w:rPr>
          <w:szCs w:val="22"/>
        </w:rPr>
        <w:t xml:space="preserve">%, флеш-накопитель </w:t>
      </w:r>
      <w:r>
        <w:rPr>
          <w:szCs w:val="22"/>
          <w:lang w:val="en-US"/>
        </w:rPr>
        <w:t>USB</w:t>
      </w:r>
      <w:r>
        <w:rPr>
          <w:szCs w:val="22"/>
        </w:rPr>
        <w:t xml:space="preserve"> </w:t>
      </w:r>
      <w:r w:rsidRPr="00BF0741">
        <w:rPr>
          <w:szCs w:val="22"/>
        </w:rPr>
        <w:t>– на 2</w:t>
      </w:r>
      <w:r>
        <w:rPr>
          <w:szCs w:val="22"/>
        </w:rPr>
        <w:t>3,8</w:t>
      </w:r>
      <w:r w:rsidRPr="00BF0741">
        <w:rPr>
          <w:szCs w:val="22"/>
        </w:rPr>
        <w:t xml:space="preserve">%, энергосберегающую лампу – на </w:t>
      </w:r>
      <w:r>
        <w:rPr>
          <w:szCs w:val="22"/>
        </w:rPr>
        <w:t>8</w:t>
      </w:r>
      <w:r w:rsidRPr="00BF0741">
        <w:rPr>
          <w:szCs w:val="22"/>
        </w:rPr>
        <w:t>%</w:t>
      </w:r>
      <w:r>
        <w:rPr>
          <w:szCs w:val="22"/>
        </w:rPr>
        <w:t xml:space="preserve">, стеклянную посуду – на 5,3%, смартфон – на 5,1%, планшетный компьютер </w:t>
      </w:r>
      <w:r w:rsidRPr="00BF0741">
        <w:rPr>
          <w:szCs w:val="22"/>
        </w:rPr>
        <w:t xml:space="preserve">– </w:t>
      </w:r>
      <w:r w:rsidR="001941C2">
        <w:rPr>
          <w:szCs w:val="22"/>
        </w:rPr>
        <w:br/>
      </w:r>
      <w:r w:rsidRPr="00BF0741">
        <w:rPr>
          <w:szCs w:val="22"/>
        </w:rPr>
        <w:t xml:space="preserve">на </w:t>
      </w:r>
      <w:r>
        <w:rPr>
          <w:szCs w:val="22"/>
        </w:rPr>
        <w:t>4,5</w:t>
      </w:r>
      <w:r w:rsidRPr="00BF0741">
        <w:rPr>
          <w:szCs w:val="22"/>
        </w:rPr>
        <w:t>%</w:t>
      </w:r>
      <w:r>
        <w:rPr>
          <w:szCs w:val="22"/>
        </w:rPr>
        <w:t xml:space="preserve">, женскую сумку – на 4,5%, импортный подержанный автомобиль – на 4%. </w:t>
      </w:r>
      <w:r w:rsidR="001941C2">
        <w:rPr>
          <w:szCs w:val="22"/>
        </w:rPr>
        <w:br/>
      </w:r>
      <w:r>
        <w:rPr>
          <w:szCs w:val="22"/>
        </w:rPr>
        <w:t>На 3-3,8</w:t>
      </w:r>
      <w:r w:rsidRPr="00BF0741">
        <w:rPr>
          <w:szCs w:val="22"/>
        </w:rPr>
        <w:t xml:space="preserve">% подешевели </w:t>
      </w:r>
      <w:r>
        <w:rPr>
          <w:szCs w:val="22"/>
        </w:rPr>
        <w:t>компьютерные мониторы, школьные рюкзаки, сковороды, тел</w:t>
      </w:r>
      <w:r>
        <w:rPr>
          <w:szCs w:val="22"/>
        </w:rPr>
        <w:t>е</w:t>
      </w:r>
      <w:r>
        <w:rPr>
          <w:szCs w:val="22"/>
        </w:rPr>
        <w:t>визоры, зонты, ковры, стиральные машины.</w:t>
      </w:r>
    </w:p>
    <w:p w:rsidR="00AB734E" w:rsidRDefault="00AB734E" w:rsidP="001941C2">
      <w:pPr>
        <w:spacing w:before="120" w:line="240" w:lineRule="auto"/>
        <w:ind w:firstLine="709"/>
        <w:jc w:val="center"/>
        <w:rPr>
          <w:szCs w:val="22"/>
        </w:rPr>
      </w:pPr>
      <w:r w:rsidRPr="009B40BD">
        <w:rPr>
          <w:b/>
          <w:szCs w:val="22"/>
        </w:rPr>
        <w:t xml:space="preserve">Максимальное и минимальное значение индексов цен на </w:t>
      </w:r>
      <w:r w:rsidRPr="009B40BD">
        <w:rPr>
          <w:b/>
          <w:szCs w:val="22"/>
        </w:rPr>
        <w:br/>
        <w:t xml:space="preserve">отдельные непродовольственные товары в </w:t>
      </w:r>
      <w:r>
        <w:rPr>
          <w:b/>
          <w:szCs w:val="22"/>
        </w:rPr>
        <w:t>октябре</w:t>
      </w:r>
      <w:r w:rsidRPr="009B40BD">
        <w:rPr>
          <w:b/>
          <w:szCs w:val="22"/>
        </w:rPr>
        <w:t xml:space="preserve"> 2019 года</w:t>
      </w:r>
      <w:r w:rsidRPr="009B40BD">
        <w:rPr>
          <w:b/>
          <w:szCs w:val="22"/>
        </w:rPr>
        <w:br/>
      </w:r>
      <w:r w:rsidRPr="009B40BD">
        <w:rPr>
          <w:szCs w:val="22"/>
        </w:rPr>
        <w:t xml:space="preserve">(в процентах к </w:t>
      </w:r>
      <w:r>
        <w:rPr>
          <w:szCs w:val="22"/>
        </w:rPr>
        <w:t>сентябрю</w:t>
      </w:r>
      <w:r w:rsidRPr="009B40BD">
        <w:rPr>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AB734E" w:rsidRPr="00DC251E" w:rsidTr="00AB734E">
        <w:trPr>
          <w:trHeight w:val="227"/>
          <w:tblHeader/>
        </w:trPr>
        <w:tc>
          <w:tcPr>
            <w:tcW w:w="2835" w:type="dxa"/>
            <w:vMerge w:val="restart"/>
          </w:tcPr>
          <w:p w:rsidR="00AB734E" w:rsidRPr="00DC251E" w:rsidRDefault="00AB734E" w:rsidP="00AB734E">
            <w:pPr>
              <w:spacing w:line="240" w:lineRule="auto"/>
              <w:ind w:firstLine="0"/>
              <w:jc w:val="center"/>
              <w:rPr>
                <w:rFonts w:cs="Arial"/>
                <w:i/>
                <w:sz w:val="20"/>
              </w:rPr>
            </w:pPr>
            <w:r w:rsidRPr="00DC251E">
              <w:rPr>
                <w:rFonts w:cs="Arial"/>
                <w:i/>
                <w:sz w:val="20"/>
              </w:rPr>
              <w:t>Наименование группы т</w:t>
            </w:r>
            <w:r w:rsidRPr="00DC251E">
              <w:rPr>
                <w:rFonts w:cs="Arial"/>
                <w:i/>
                <w:sz w:val="20"/>
              </w:rPr>
              <w:t>о</w:t>
            </w:r>
            <w:r w:rsidRPr="00DC251E">
              <w:rPr>
                <w:rFonts w:cs="Arial"/>
                <w:i/>
                <w:sz w:val="20"/>
              </w:rPr>
              <w:t>варов</w:t>
            </w:r>
          </w:p>
        </w:tc>
        <w:tc>
          <w:tcPr>
            <w:tcW w:w="1560" w:type="dxa"/>
            <w:vMerge w:val="restart"/>
          </w:tcPr>
          <w:p w:rsidR="00AB734E" w:rsidRPr="00DC251E" w:rsidRDefault="00AB734E" w:rsidP="00AB734E">
            <w:pPr>
              <w:spacing w:line="240" w:lineRule="auto"/>
              <w:ind w:left="-108" w:right="-108" w:firstLine="0"/>
              <w:jc w:val="center"/>
              <w:rPr>
                <w:rFonts w:cs="Arial"/>
                <w:i/>
                <w:sz w:val="20"/>
              </w:rPr>
            </w:pPr>
            <w:r w:rsidRPr="00DC251E">
              <w:rPr>
                <w:rFonts w:cs="Arial"/>
                <w:i/>
                <w:sz w:val="20"/>
              </w:rPr>
              <w:t>Индекс цен в среднем по группе</w:t>
            </w:r>
          </w:p>
        </w:tc>
        <w:tc>
          <w:tcPr>
            <w:tcW w:w="4898" w:type="dxa"/>
            <w:gridSpan w:val="2"/>
          </w:tcPr>
          <w:p w:rsidR="00AB734E" w:rsidRPr="00DC251E" w:rsidRDefault="00AB734E" w:rsidP="00AB734E">
            <w:pPr>
              <w:spacing w:line="240" w:lineRule="auto"/>
              <w:ind w:firstLine="0"/>
              <w:jc w:val="center"/>
              <w:rPr>
                <w:rFonts w:cs="Arial"/>
                <w:i/>
                <w:sz w:val="20"/>
              </w:rPr>
            </w:pPr>
            <w:r w:rsidRPr="00DC251E">
              <w:rPr>
                <w:rFonts w:cs="Arial"/>
                <w:i/>
                <w:sz w:val="20"/>
              </w:rPr>
              <w:t>Максимальное и минимальное значение инде</w:t>
            </w:r>
            <w:r w:rsidRPr="00DC251E">
              <w:rPr>
                <w:rFonts w:cs="Arial"/>
                <w:i/>
                <w:sz w:val="20"/>
              </w:rPr>
              <w:t>к</w:t>
            </w:r>
            <w:r w:rsidRPr="00DC251E">
              <w:rPr>
                <w:rFonts w:cs="Arial"/>
                <w:i/>
                <w:sz w:val="20"/>
              </w:rPr>
              <w:t>сов цен внутри  группы</w:t>
            </w:r>
          </w:p>
        </w:tc>
      </w:tr>
      <w:tr w:rsidR="00AB734E" w:rsidRPr="00DC251E" w:rsidTr="00AB734E">
        <w:trPr>
          <w:trHeight w:val="227"/>
          <w:tblHeader/>
        </w:trPr>
        <w:tc>
          <w:tcPr>
            <w:tcW w:w="2835" w:type="dxa"/>
            <w:vMerge/>
            <w:tcBorders>
              <w:bottom w:val="single" w:sz="6" w:space="0" w:color="auto"/>
            </w:tcBorders>
          </w:tcPr>
          <w:p w:rsidR="00AB734E" w:rsidRPr="00DC251E" w:rsidRDefault="00AB734E" w:rsidP="00AB734E">
            <w:pPr>
              <w:spacing w:before="40" w:line="240" w:lineRule="auto"/>
              <w:ind w:firstLine="0"/>
              <w:jc w:val="center"/>
              <w:rPr>
                <w:rFonts w:cs="Arial"/>
                <w:sz w:val="20"/>
              </w:rPr>
            </w:pPr>
          </w:p>
        </w:tc>
        <w:tc>
          <w:tcPr>
            <w:tcW w:w="1560" w:type="dxa"/>
            <w:vMerge/>
            <w:tcBorders>
              <w:bottom w:val="single" w:sz="6" w:space="0" w:color="auto"/>
            </w:tcBorders>
          </w:tcPr>
          <w:p w:rsidR="00AB734E" w:rsidRPr="00DC251E" w:rsidRDefault="00AB734E" w:rsidP="00AB734E">
            <w:pPr>
              <w:spacing w:before="40" w:line="240" w:lineRule="auto"/>
              <w:ind w:firstLine="0"/>
              <w:jc w:val="center"/>
              <w:rPr>
                <w:rFonts w:cs="Arial"/>
                <w:sz w:val="20"/>
              </w:rPr>
            </w:pPr>
          </w:p>
        </w:tc>
        <w:tc>
          <w:tcPr>
            <w:tcW w:w="3543" w:type="dxa"/>
            <w:tcBorders>
              <w:bottom w:val="single" w:sz="6" w:space="0" w:color="auto"/>
            </w:tcBorders>
          </w:tcPr>
          <w:p w:rsidR="00AB734E" w:rsidRPr="00DC251E" w:rsidRDefault="00AB734E" w:rsidP="00AB734E">
            <w:pPr>
              <w:spacing w:before="40" w:line="240" w:lineRule="auto"/>
              <w:ind w:firstLine="0"/>
              <w:jc w:val="center"/>
              <w:rPr>
                <w:rFonts w:cs="Arial"/>
                <w:i/>
                <w:sz w:val="20"/>
              </w:rPr>
            </w:pPr>
            <w:r w:rsidRPr="00DC251E">
              <w:rPr>
                <w:rFonts w:cs="Arial"/>
                <w:i/>
                <w:sz w:val="20"/>
              </w:rPr>
              <w:t>товары</w:t>
            </w:r>
          </w:p>
        </w:tc>
        <w:tc>
          <w:tcPr>
            <w:tcW w:w="1355" w:type="dxa"/>
            <w:tcBorders>
              <w:bottom w:val="single" w:sz="6" w:space="0" w:color="auto"/>
            </w:tcBorders>
          </w:tcPr>
          <w:p w:rsidR="00AB734E" w:rsidRPr="00DC251E" w:rsidRDefault="00AB734E" w:rsidP="00AB734E">
            <w:pPr>
              <w:spacing w:before="40" w:line="240" w:lineRule="auto"/>
              <w:ind w:firstLine="0"/>
              <w:jc w:val="center"/>
              <w:rPr>
                <w:rFonts w:cs="Arial"/>
                <w:i/>
                <w:sz w:val="20"/>
              </w:rPr>
            </w:pPr>
            <w:r w:rsidRPr="00DC251E">
              <w:rPr>
                <w:rFonts w:cs="Arial"/>
                <w:i/>
                <w:sz w:val="20"/>
              </w:rPr>
              <w:t>индекс цен</w:t>
            </w:r>
          </w:p>
        </w:tc>
      </w:tr>
      <w:tr w:rsidR="00AB734E" w:rsidRPr="00DC251E" w:rsidTr="001941C2">
        <w:trPr>
          <w:trHeight w:val="20"/>
        </w:trPr>
        <w:tc>
          <w:tcPr>
            <w:tcW w:w="2835" w:type="dxa"/>
            <w:vMerge w:val="restart"/>
            <w:tcBorders>
              <w:top w:val="single" w:sz="6" w:space="0" w:color="auto"/>
              <w:bottom w:val="dotted" w:sz="4" w:space="0" w:color="auto"/>
            </w:tcBorders>
            <w:vAlign w:val="center"/>
          </w:tcPr>
          <w:p w:rsidR="00AB734E" w:rsidRPr="00DC251E" w:rsidRDefault="00AB734E" w:rsidP="001941C2">
            <w:pPr>
              <w:spacing w:before="60" w:line="240" w:lineRule="exact"/>
              <w:ind w:firstLine="0"/>
              <w:rPr>
                <w:rFonts w:cs="Arial"/>
                <w:sz w:val="20"/>
              </w:rPr>
            </w:pPr>
            <w:r w:rsidRPr="00DC251E">
              <w:rPr>
                <w:rFonts w:cs="Arial"/>
                <w:sz w:val="20"/>
              </w:rPr>
              <w:t>Одежда</w:t>
            </w:r>
          </w:p>
        </w:tc>
        <w:tc>
          <w:tcPr>
            <w:tcW w:w="1560" w:type="dxa"/>
            <w:vMerge w:val="restart"/>
            <w:tcBorders>
              <w:top w:val="single" w:sz="6" w:space="0" w:color="auto"/>
              <w:bottom w:val="dotted" w:sz="4" w:space="0" w:color="auto"/>
            </w:tcBorders>
            <w:vAlign w:val="center"/>
          </w:tcPr>
          <w:p w:rsidR="00AB734E" w:rsidRPr="00DC251E" w:rsidRDefault="00AB734E" w:rsidP="001941C2">
            <w:pPr>
              <w:spacing w:before="60"/>
              <w:ind w:firstLine="0"/>
              <w:jc w:val="center"/>
              <w:rPr>
                <w:rFonts w:cs="Arial"/>
                <w:color w:val="000000"/>
                <w:sz w:val="20"/>
              </w:rPr>
            </w:pPr>
            <w:r w:rsidRPr="00DC251E">
              <w:rPr>
                <w:rFonts w:cs="Arial"/>
                <w:color w:val="000000"/>
                <w:sz w:val="20"/>
              </w:rPr>
              <w:t>101,2</w:t>
            </w:r>
          </w:p>
        </w:tc>
        <w:tc>
          <w:tcPr>
            <w:tcW w:w="3543" w:type="dxa"/>
            <w:tcBorders>
              <w:top w:val="single" w:sz="6" w:space="0" w:color="auto"/>
              <w:bottom w:val="dotted" w:sz="4" w:space="0" w:color="auto"/>
            </w:tcBorders>
            <w:vAlign w:val="bottom"/>
          </w:tcPr>
          <w:p w:rsidR="00AB734E" w:rsidRPr="00DC251E" w:rsidRDefault="00AB734E" w:rsidP="001941C2">
            <w:pPr>
              <w:spacing w:before="60"/>
              <w:ind w:firstLine="0"/>
              <w:jc w:val="left"/>
              <w:rPr>
                <w:rFonts w:cs="Arial"/>
                <w:color w:val="000000"/>
                <w:sz w:val="20"/>
              </w:rPr>
            </w:pPr>
            <w:r w:rsidRPr="00DC251E">
              <w:rPr>
                <w:rFonts w:cs="Arial"/>
                <w:color w:val="000000"/>
                <w:sz w:val="20"/>
              </w:rPr>
              <w:t>пальто женское зимнее из шерст</w:t>
            </w:r>
            <w:r w:rsidRPr="00DC251E">
              <w:rPr>
                <w:rFonts w:cs="Arial"/>
                <w:color w:val="000000"/>
                <w:sz w:val="20"/>
              </w:rPr>
              <w:t>я</w:t>
            </w:r>
            <w:r w:rsidRPr="00DC251E">
              <w:rPr>
                <w:rFonts w:cs="Arial"/>
                <w:color w:val="000000"/>
                <w:sz w:val="20"/>
              </w:rPr>
              <w:t>ных или полушерстяных тканей  с меховым воротником</w:t>
            </w:r>
          </w:p>
        </w:tc>
        <w:tc>
          <w:tcPr>
            <w:tcW w:w="1355" w:type="dxa"/>
            <w:tcBorders>
              <w:top w:val="single" w:sz="6"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103,7</w:t>
            </w:r>
          </w:p>
        </w:tc>
      </w:tr>
      <w:tr w:rsidR="00AB734E" w:rsidRPr="00DC251E" w:rsidTr="001941C2">
        <w:trPr>
          <w:trHeight w:val="20"/>
        </w:trPr>
        <w:tc>
          <w:tcPr>
            <w:tcW w:w="2835" w:type="dxa"/>
            <w:vMerge/>
            <w:tcBorders>
              <w:top w:val="dotted" w:sz="4" w:space="0" w:color="auto"/>
              <w:bottom w:val="dotted" w:sz="4" w:space="0" w:color="auto"/>
            </w:tcBorders>
            <w:vAlign w:val="center"/>
          </w:tcPr>
          <w:p w:rsidR="00AB734E" w:rsidRPr="00DC251E" w:rsidRDefault="00AB734E" w:rsidP="001941C2">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AB734E" w:rsidRPr="00DC251E" w:rsidRDefault="00AB734E" w:rsidP="001941C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AB734E" w:rsidRPr="00DC251E" w:rsidRDefault="00AB734E" w:rsidP="001941C2">
            <w:pPr>
              <w:spacing w:before="60" w:line="240" w:lineRule="exact"/>
              <w:ind w:firstLine="0"/>
              <w:jc w:val="left"/>
              <w:rPr>
                <w:rFonts w:cs="Arial"/>
                <w:sz w:val="20"/>
              </w:rPr>
            </w:pPr>
            <w:r w:rsidRPr="00DC251E">
              <w:rPr>
                <w:rFonts w:cs="Arial"/>
                <w:color w:val="000000"/>
                <w:sz w:val="20"/>
              </w:rPr>
              <w:t>халат женский</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97,8</w:t>
            </w:r>
          </w:p>
        </w:tc>
      </w:tr>
      <w:tr w:rsidR="00AB734E" w:rsidRPr="00DC251E" w:rsidTr="001941C2">
        <w:trPr>
          <w:trHeight w:val="20"/>
        </w:trPr>
        <w:tc>
          <w:tcPr>
            <w:tcW w:w="2835" w:type="dxa"/>
            <w:vMerge w:val="restart"/>
            <w:tcBorders>
              <w:top w:val="dotted" w:sz="4" w:space="0" w:color="auto"/>
            </w:tcBorders>
            <w:vAlign w:val="center"/>
          </w:tcPr>
          <w:p w:rsidR="00AB734E" w:rsidRPr="00DC251E" w:rsidRDefault="00AB734E" w:rsidP="001941C2">
            <w:pPr>
              <w:pageBreakBefore/>
              <w:spacing w:before="60" w:line="240" w:lineRule="exact"/>
              <w:ind w:firstLine="0"/>
              <w:rPr>
                <w:rFonts w:cs="Arial"/>
                <w:sz w:val="20"/>
              </w:rPr>
            </w:pPr>
            <w:r w:rsidRPr="00DC251E">
              <w:rPr>
                <w:rFonts w:cs="Arial"/>
                <w:sz w:val="20"/>
              </w:rPr>
              <w:lastRenderedPageBreak/>
              <w:t>Обувь</w:t>
            </w:r>
          </w:p>
        </w:tc>
        <w:tc>
          <w:tcPr>
            <w:tcW w:w="1560" w:type="dxa"/>
            <w:vMerge w:val="restart"/>
            <w:tcBorders>
              <w:top w:val="dotted" w:sz="4" w:space="0" w:color="auto"/>
            </w:tcBorders>
            <w:vAlign w:val="center"/>
          </w:tcPr>
          <w:p w:rsidR="00AB734E" w:rsidRPr="00DC251E" w:rsidRDefault="00AB734E" w:rsidP="001941C2">
            <w:pPr>
              <w:spacing w:before="60"/>
              <w:ind w:firstLine="0"/>
              <w:jc w:val="center"/>
              <w:rPr>
                <w:rFonts w:cs="Arial"/>
                <w:color w:val="000000"/>
                <w:sz w:val="20"/>
              </w:rPr>
            </w:pPr>
            <w:r w:rsidRPr="00DC251E">
              <w:rPr>
                <w:rFonts w:cs="Arial"/>
                <w:color w:val="000000"/>
                <w:sz w:val="20"/>
              </w:rPr>
              <w:t>101,3</w:t>
            </w:r>
          </w:p>
        </w:tc>
        <w:tc>
          <w:tcPr>
            <w:tcW w:w="3543" w:type="dxa"/>
            <w:tcBorders>
              <w:top w:val="dotted" w:sz="4" w:space="0" w:color="auto"/>
              <w:bottom w:val="dotted" w:sz="4" w:space="0" w:color="auto"/>
            </w:tcBorders>
            <w:vAlign w:val="bottom"/>
          </w:tcPr>
          <w:p w:rsidR="00AB734E" w:rsidRPr="00DC251E" w:rsidRDefault="00AB734E" w:rsidP="001941C2">
            <w:pPr>
              <w:spacing w:before="60"/>
              <w:ind w:firstLine="0"/>
              <w:jc w:val="left"/>
              <w:rPr>
                <w:rFonts w:cs="Arial"/>
                <w:color w:val="000000"/>
                <w:sz w:val="20"/>
              </w:rPr>
            </w:pPr>
            <w:r w:rsidRPr="00DC251E">
              <w:rPr>
                <w:rFonts w:cs="Arial"/>
                <w:color w:val="000000"/>
                <w:sz w:val="20"/>
              </w:rPr>
              <w:t>сапоги, ботинки мужские зимние с верхом из натуральной кожи</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107,0</w:t>
            </w:r>
          </w:p>
        </w:tc>
      </w:tr>
      <w:tr w:rsidR="00AB734E" w:rsidRPr="00DC251E" w:rsidTr="001941C2">
        <w:trPr>
          <w:trHeight w:val="20"/>
        </w:trPr>
        <w:tc>
          <w:tcPr>
            <w:tcW w:w="2835" w:type="dxa"/>
            <w:vMerge/>
            <w:tcBorders>
              <w:bottom w:val="dotted" w:sz="4" w:space="0" w:color="auto"/>
            </w:tcBorders>
            <w:vAlign w:val="center"/>
          </w:tcPr>
          <w:p w:rsidR="00AB734E" w:rsidRPr="00DC251E" w:rsidRDefault="00AB734E" w:rsidP="001941C2">
            <w:pPr>
              <w:spacing w:before="60" w:line="240" w:lineRule="exact"/>
              <w:ind w:firstLine="0"/>
              <w:rPr>
                <w:rFonts w:cs="Arial"/>
                <w:sz w:val="20"/>
              </w:rPr>
            </w:pPr>
          </w:p>
        </w:tc>
        <w:tc>
          <w:tcPr>
            <w:tcW w:w="1560" w:type="dxa"/>
            <w:vMerge/>
            <w:tcBorders>
              <w:bottom w:val="dotted" w:sz="4" w:space="0" w:color="auto"/>
            </w:tcBorders>
            <w:vAlign w:val="center"/>
          </w:tcPr>
          <w:p w:rsidR="00AB734E" w:rsidRPr="00DC251E" w:rsidRDefault="00AB734E" w:rsidP="001941C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AB734E" w:rsidRPr="00DC251E" w:rsidRDefault="00AB734E" w:rsidP="001941C2">
            <w:pPr>
              <w:spacing w:before="60"/>
              <w:ind w:firstLine="0"/>
              <w:jc w:val="left"/>
              <w:rPr>
                <w:rFonts w:cs="Arial"/>
                <w:sz w:val="20"/>
                <w:highlight w:val="yellow"/>
              </w:rPr>
            </w:pPr>
            <w:r w:rsidRPr="00DC251E">
              <w:rPr>
                <w:rFonts w:cs="Arial"/>
                <w:color w:val="000000"/>
                <w:sz w:val="20"/>
              </w:rPr>
              <w:t>полуботинки, туфли мужские с верхом из натуральной кожи</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99,5</w:t>
            </w:r>
          </w:p>
        </w:tc>
      </w:tr>
      <w:tr w:rsidR="00AB734E" w:rsidRPr="00DC251E" w:rsidTr="001941C2">
        <w:trPr>
          <w:trHeight w:val="20"/>
        </w:trPr>
        <w:tc>
          <w:tcPr>
            <w:tcW w:w="2835" w:type="dxa"/>
            <w:vMerge w:val="restart"/>
            <w:tcBorders>
              <w:top w:val="dotted" w:sz="4" w:space="0" w:color="auto"/>
              <w:bottom w:val="dotted" w:sz="4" w:space="0" w:color="auto"/>
            </w:tcBorders>
            <w:vAlign w:val="center"/>
          </w:tcPr>
          <w:p w:rsidR="00AB734E" w:rsidRPr="00DC251E" w:rsidRDefault="00AB734E" w:rsidP="001941C2">
            <w:pPr>
              <w:spacing w:before="60" w:line="240" w:lineRule="exact"/>
              <w:ind w:firstLine="0"/>
              <w:rPr>
                <w:rFonts w:cs="Arial"/>
                <w:sz w:val="20"/>
              </w:rPr>
            </w:pPr>
            <w:r w:rsidRPr="00DC251E">
              <w:rPr>
                <w:rFonts w:cs="Arial"/>
                <w:sz w:val="20"/>
              </w:rPr>
              <w:t>Мебель</w:t>
            </w:r>
          </w:p>
        </w:tc>
        <w:tc>
          <w:tcPr>
            <w:tcW w:w="1560" w:type="dxa"/>
            <w:vMerge w:val="restart"/>
            <w:tcBorders>
              <w:top w:val="dotted" w:sz="4" w:space="0" w:color="auto"/>
              <w:bottom w:val="dotted" w:sz="4" w:space="0" w:color="auto"/>
            </w:tcBorders>
            <w:vAlign w:val="center"/>
          </w:tcPr>
          <w:p w:rsidR="00AB734E" w:rsidRPr="00DC251E" w:rsidRDefault="00AB734E" w:rsidP="001941C2">
            <w:pPr>
              <w:spacing w:before="60"/>
              <w:ind w:firstLine="0"/>
              <w:jc w:val="center"/>
              <w:rPr>
                <w:rFonts w:cs="Arial"/>
                <w:color w:val="000000"/>
                <w:sz w:val="20"/>
              </w:rPr>
            </w:pPr>
            <w:r w:rsidRPr="00DC251E">
              <w:rPr>
                <w:rFonts w:cs="Arial"/>
                <w:color w:val="000000"/>
                <w:sz w:val="20"/>
              </w:rPr>
              <w:t>100,2</w:t>
            </w:r>
          </w:p>
        </w:tc>
        <w:tc>
          <w:tcPr>
            <w:tcW w:w="3543" w:type="dxa"/>
            <w:tcBorders>
              <w:top w:val="dotted" w:sz="4" w:space="0" w:color="auto"/>
              <w:bottom w:val="dotted" w:sz="4" w:space="0" w:color="auto"/>
            </w:tcBorders>
            <w:vAlign w:val="bottom"/>
          </w:tcPr>
          <w:p w:rsidR="00AB734E" w:rsidRPr="00DC251E" w:rsidRDefault="00AB734E" w:rsidP="001941C2">
            <w:pPr>
              <w:spacing w:before="60"/>
              <w:ind w:firstLine="0"/>
              <w:jc w:val="left"/>
              <w:rPr>
                <w:rFonts w:cs="Arial"/>
                <w:color w:val="000000"/>
                <w:sz w:val="20"/>
              </w:rPr>
            </w:pPr>
            <w:r w:rsidRPr="00DC251E">
              <w:rPr>
                <w:rFonts w:cs="Arial"/>
                <w:color w:val="000000"/>
                <w:sz w:val="20"/>
              </w:rPr>
              <w:t>табурет для кухни</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101,8</w:t>
            </w:r>
          </w:p>
        </w:tc>
      </w:tr>
      <w:tr w:rsidR="00AB734E" w:rsidRPr="00DC251E" w:rsidTr="001941C2">
        <w:trPr>
          <w:trHeight w:val="20"/>
        </w:trPr>
        <w:tc>
          <w:tcPr>
            <w:tcW w:w="2835" w:type="dxa"/>
            <w:vMerge/>
            <w:tcBorders>
              <w:top w:val="dotted" w:sz="4" w:space="0" w:color="auto"/>
              <w:bottom w:val="dotted" w:sz="4" w:space="0" w:color="auto"/>
            </w:tcBorders>
            <w:vAlign w:val="center"/>
          </w:tcPr>
          <w:p w:rsidR="00AB734E" w:rsidRPr="00DC251E" w:rsidRDefault="00AB734E" w:rsidP="001941C2">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AB734E" w:rsidRPr="00DC251E" w:rsidRDefault="00AB734E" w:rsidP="001941C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AB734E" w:rsidRPr="00DC251E" w:rsidRDefault="00AB734E" w:rsidP="001941C2">
            <w:pPr>
              <w:spacing w:before="60" w:line="240" w:lineRule="exact"/>
              <w:ind w:firstLine="0"/>
              <w:jc w:val="left"/>
              <w:rPr>
                <w:rFonts w:cs="Arial"/>
                <w:sz w:val="20"/>
                <w:lang w:val="en-US"/>
              </w:rPr>
            </w:pPr>
            <w:r w:rsidRPr="00DC251E">
              <w:rPr>
                <w:rFonts w:cs="Arial"/>
                <w:color w:val="000000"/>
                <w:sz w:val="20"/>
              </w:rPr>
              <w:t>шкаф-вешалка для прихожей</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98,3</w:t>
            </w:r>
          </w:p>
        </w:tc>
      </w:tr>
      <w:tr w:rsidR="00AB734E" w:rsidRPr="00DC251E" w:rsidTr="001941C2">
        <w:trPr>
          <w:trHeight w:val="20"/>
        </w:trPr>
        <w:tc>
          <w:tcPr>
            <w:tcW w:w="2835" w:type="dxa"/>
            <w:vMerge w:val="restart"/>
            <w:tcBorders>
              <w:top w:val="dotted" w:sz="4" w:space="0" w:color="auto"/>
            </w:tcBorders>
            <w:vAlign w:val="center"/>
          </w:tcPr>
          <w:p w:rsidR="00AB734E" w:rsidRPr="00DC251E" w:rsidRDefault="00AB734E" w:rsidP="001941C2">
            <w:pPr>
              <w:spacing w:before="60" w:line="240" w:lineRule="exact"/>
              <w:ind w:firstLine="0"/>
              <w:rPr>
                <w:rFonts w:cs="Arial"/>
                <w:sz w:val="20"/>
              </w:rPr>
            </w:pPr>
            <w:r w:rsidRPr="00DC251E">
              <w:rPr>
                <w:rFonts w:cs="Arial"/>
                <w:sz w:val="20"/>
              </w:rPr>
              <w:t>Электротовары и другие бытовые товары</w:t>
            </w:r>
          </w:p>
        </w:tc>
        <w:tc>
          <w:tcPr>
            <w:tcW w:w="1560" w:type="dxa"/>
            <w:vMerge w:val="restart"/>
            <w:tcBorders>
              <w:top w:val="dotted" w:sz="4" w:space="0" w:color="auto"/>
            </w:tcBorders>
            <w:vAlign w:val="center"/>
          </w:tcPr>
          <w:p w:rsidR="00AB734E" w:rsidRPr="00DC251E" w:rsidRDefault="00AB734E" w:rsidP="001941C2">
            <w:pPr>
              <w:spacing w:before="60"/>
              <w:ind w:firstLine="0"/>
              <w:jc w:val="center"/>
              <w:rPr>
                <w:rFonts w:cs="Arial"/>
                <w:color w:val="000000"/>
                <w:sz w:val="20"/>
              </w:rPr>
            </w:pPr>
            <w:r w:rsidRPr="00DC251E">
              <w:rPr>
                <w:rFonts w:cs="Arial"/>
                <w:color w:val="000000"/>
                <w:sz w:val="20"/>
              </w:rPr>
              <w:t>100,7</w:t>
            </w:r>
          </w:p>
        </w:tc>
        <w:tc>
          <w:tcPr>
            <w:tcW w:w="3543" w:type="dxa"/>
            <w:tcBorders>
              <w:top w:val="dotted" w:sz="4" w:space="0" w:color="auto"/>
              <w:bottom w:val="dotted" w:sz="4" w:space="0" w:color="auto"/>
            </w:tcBorders>
            <w:vAlign w:val="bottom"/>
          </w:tcPr>
          <w:p w:rsidR="00AB734E" w:rsidRPr="00DC251E" w:rsidRDefault="00AB734E" w:rsidP="001941C2">
            <w:pPr>
              <w:spacing w:before="60"/>
              <w:ind w:firstLine="0"/>
              <w:jc w:val="left"/>
              <w:rPr>
                <w:rFonts w:cs="Arial"/>
                <w:color w:val="000000"/>
                <w:sz w:val="20"/>
              </w:rPr>
            </w:pPr>
            <w:r w:rsidRPr="00DC251E">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104,7</w:t>
            </w:r>
          </w:p>
        </w:tc>
      </w:tr>
      <w:tr w:rsidR="00AB734E" w:rsidRPr="00DC251E" w:rsidTr="001941C2">
        <w:trPr>
          <w:trHeight w:val="20"/>
        </w:trPr>
        <w:tc>
          <w:tcPr>
            <w:tcW w:w="2835" w:type="dxa"/>
            <w:vMerge/>
            <w:tcBorders>
              <w:bottom w:val="dotted" w:sz="4" w:space="0" w:color="auto"/>
            </w:tcBorders>
          </w:tcPr>
          <w:p w:rsidR="00AB734E" w:rsidRPr="00DC251E" w:rsidRDefault="00AB734E" w:rsidP="001941C2">
            <w:pPr>
              <w:spacing w:before="60" w:line="240" w:lineRule="exact"/>
              <w:ind w:firstLine="0"/>
              <w:rPr>
                <w:rFonts w:cs="Arial"/>
                <w:sz w:val="20"/>
              </w:rPr>
            </w:pPr>
          </w:p>
        </w:tc>
        <w:tc>
          <w:tcPr>
            <w:tcW w:w="1560" w:type="dxa"/>
            <w:vMerge/>
            <w:tcBorders>
              <w:bottom w:val="dotted" w:sz="4" w:space="0" w:color="auto"/>
            </w:tcBorders>
            <w:vAlign w:val="center"/>
          </w:tcPr>
          <w:p w:rsidR="00AB734E" w:rsidRPr="00DC251E" w:rsidRDefault="00AB734E" w:rsidP="001941C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AB734E" w:rsidRPr="00DC251E" w:rsidRDefault="00AB734E" w:rsidP="001941C2">
            <w:pPr>
              <w:spacing w:before="60" w:line="240" w:lineRule="exact"/>
              <w:ind w:firstLine="0"/>
              <w:jc w:val="left"/>
              <w:rPr>
                <w:rFonts w:cs="Arial"/>
                <w:sz w:val="20"/>
                <w:lang w:val="en-US"/>
              </w:rPr>
            </w:pPr>
            <w:r w:rsidRPr="00DC251E">
              <w:rPr>
                <w:rFonts w:cs="Arial"/>
                <w:color w:val="000000"/>
                <w:sz w:val="20"/>
              </w:rPr>
              <w:t>машина швейная</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97,8</w:t>
            </w:r>
          </w:p>
        </w:tc>
      </w:tr>
      <w:tr w:rsidR="00AB734E" w:rsidRPr="00DC251E" w:rsidTr="001941C2">
        <w:trPr>
          <w:trHeight w:val="20"/>
        </w:trPr>
        <w:tc>
          <w:tcPr>
            <w:tcW w:w="2835" w:type="dxa"/>
            <w:vMerge w:val="restart"/>
            <w:tcBorders>
              <w:top w:val="dotted" w:sz="4" w:space="0" w:color="auto"/>
              <w:bottom w:val="dotted" w:sz="4" w:space="0" w:color="auto"/>
            </w:tcBorders>
            <w:vAlign w:val="center"/>
          </w:tcPr>
          <w:p w:rsidR="00AB734E" w:rsidRPr="00DC251E" w:rsidRDefault="00AB734E" w:rsidP="001941C2">
            <w:pPr>
              <w:spacing w:before="60" w:line="240" w:lineRule="exact"/>
              <w:ind w:firstLine="0"/>
              <w:rPr>
                <w:rFonts w:cs="Arial"/>
                <w:sz w:val="20"/>
                <w:highlight w:val="yellow"/>
              </w:rPr>
            </w:pPr>
            <w:r w:rsidRPr="00DC251E">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AB734E" w:rsidRPr="00DC251E" w:rsidRDefault="00AB734E" w:rsidP="001941C2">
            <w:pPr>
              <w:spacing w:before="60"/>
              <w:ind w:firstLine="0"/>
              <w:jc w:val="center"/>
              <w:rPr>
                <w:rFonts w:cs="Arial"/>
                <w:color w:val="000000"/>
                <w:sz w:val="20"/>
              </w:rPr>
            </w:pPr>
            <w:r w:rsidRPr="00DC251E">
              <w:rPr>
                <w:rFonts w:cs="Arial"/>
                <w:color w:val="000000"/>
                <w:sz w:val="20"/>
              </w:rPr>
              <w:t>99,9</w:t>
            </w:r>
          </w:p>
        </w:tc>
        <w:tc>
          <w:tcPr>
            <w:tcW w:w="3543" w:type="dxa"/>
            <w:tcBorders>
              <w:top w:val="dotted" w:sz="4" w:space="0" w:color="auto"/>
              <w:bottom w:val="dotted" w:sz="4" w:space="0" w:color="auto"/>
            </w:tcBorders>
            <w:vAlign w:val="bottom"/>
          </w:tcPr>
          <w:p w:rsidR="00AB734E" w:rsidRPr="00DC251E" w:rsidRDefault="00AB734E" w:rsidP="001941C2">
            <w:pPr>
              <w:spacing w:before="60"/>
              <w:ind w:firstLine="0"/>
              <w:jc w:val="left"/>
              <w:rPr>
                <w:rFonts w:cs="Arial"/>
                <w:color w:val="000000"/>
                <w:sz w:val="20"/>
              </w:rPr>
            </w:pPr>
            <w:r w:rsidRPr="00DC251E">
              <w:rPr>
                <w:rFonts w:cs="Arial"/>
                <w:color w:val="000000"/>
                <w:sz w:val="20"/>
              </w:rPr>
              <w:t>линолеум</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101,7</w:t>
            </w:r>
          </w:p>
        </w:tc>
      </w:tr>
      <w:tr w:rsidR="00AB734E" w:rsidRPr="00DC251E" w:rsidTr="001941C2">
        <w:trPr>
          <w:trHeight w:val="20"/>
        </w:trPr>
        <w:tc>
          <w:tcPr>
            <w:tcW w:w="2835" w:type="dxa"/>
            <w:vMerge/>
            <w:tcBorders>
              <w:top w:val="dotted" w:sz="4" w:space="0" w:color="auto"/>
              <w:bottom w:val="dotted" w:sz="4" w:space="0" w:color="auto"/>
            </w:tcBorders>
            <w:vAlign w:val="center"/>
          </w:tcPr>
          <w:p w:rsidR="00AB734E" w:rsidRPr="00DC251E" w:rsidRDefault="00AB734E" w:rsidP="001941C2">
            <w:pPr>
              <w:spacing w:before="60" w:line="240" w:lineRule="exact"/>
              <w:ind w:firstLine="0"/>
              <w:rPr>
                <w:rFonts w:cs="Arial"/>
                <w:sz w:val="20"/>
                <w:highlight w:val="yellow"/>
              </w:rPr>
            </w:pPr>
          </w:p>
        </w:tc>
        <w:tc>
          <w:tcPr>
            <w:tcW w:w="1560" w:type="dxa"/>
            <w:vMerge/>
            <w:tcBorders>
              <w:top w:val="dotted" w:sz="4" w:space="0" w:color="auto"/>
              <w:bottom w:val="dotted" w:sz="4" w:space="0" w:color="auto"/>
            </w:tcBorders>
            <w:vAlign w:val="center"/>
          </w:tcPr>
          <w:p w:rsidR="00AB734E" w:rsidRPr="00DC251E" w:rsidRDefault="00AB734E" w:rsidP="001941C2">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AB734E" w:rsidRPr="00DC251E" w:rsidRDefault="00AB734E" w:rsidP="001941C2">
            <w:pPr>
              <w:spacing w:before="60" w:line="240" w:lineRule="exact"/>
              <w:ind w:firstLine="0"/>
              <w:jc w:val="left"/>
              <w:rPr>
                <w:rFonts w:cs="Arial"/>
                <w:sz w:val="20"/>
              </w:rPr>
            </w:pPr>
            <w:r w:rsidRPr="00DC251E">
              <w:rPr>
                <w:rFonts w:cs="Arial"/>
                <w:color w:val="000000"/>
                <w:sz w:val="20"/>
              </w:rPr>
              <w:t>краски масляные, эмали отеч</w:t>
            </w:r>
            <w:r w:rsidRPr="00DC251E">
              <w:rPr>
                <w:rFonts w:cs="Arial"/>
                <w:color w:val="000000"/>
                <w:sz w:val="20"/>
              </w:rPr>
              <w:t>е</w:t>
            </w:r>
            <w:r w:rsidRPr="00DC251E">
              <w:rPr>
                <w:rFonts w:cs="Arial"/>
                <w:color w:val="000000"/>
                <w:sz w:val="20"/>
              </w:rPr>
              <w:t>ственные</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98,2</w:t>
            </w:r>
          </w:p>
        </w:tc>
      </w:tr>
      <w:tr w:rsidR="00AB734E" w:rsidRPr="00DC251E" w:rsidTr="00B344BB">
        <w:trPr>
          <w:trHeight w:val="113"/>
        </w:trPr>
        <w:tc>
          <w:tcPr>
            <w:tcW w:w="2835" w:type="dxa"/>
            <w:vMerge w:val="restart"/>
            <w:tcBorders>
              <w:top w:val="dotted" w:sz="4" w:space="0" w:color="auto"/>
              <w:bottom w:val="dotted" w:sz="4" w:space="0" w:color="auto"/>
            </w:tcBorders>
            <w:vAlign w:val="center"/>
          </w:tcPr>
          <w:p w:rsidR="00AB734E" w:rsidRPr="00DC251E" w:rsidRDefault="00AB734E" w:rsidP="001941C2">
            <w:pPr>
              <w:spacing w:before="60" w:line="240" w:lineRule="exact"/>
              <w:ind w:firstLine="0"/>
              <w:rPr>
                <w:rFonts w:cs="Arial"/>
                <w:sz w:val="20"/>
                <w:highlight w:val="yellow"/>
              </w:rPr>
            </w:pPr>
            <w:r w:rsidRPr="00DC251E">
              <w:rPr>
                <w:rFonts w:cs="Arial"/>
                <w:sz w:val="20"/>
              </w:rPr>
              <w:t>Медикаменты</w:t>
            </w:r>
          </w:p>
        </w:tc>
        <w:tc>
          <w:tcPr>
            <w:tcW w:w="1560" w:type="dxa"/>
            <w:vMerge w:val="restart"/>
            <w:tcBorders>
              <w:top w:val="dotted" w:sz="4" w:space="0" w:color="auto"/>
              <w:bottom w:val="dotted" w:sz="4" w:space="0" w:color="auto"/>
            </w:tcBorders>
            <w:vAlign w:val="center"/>
          </w:tcPr>
          <w:p w:rsidR="00AB734E" w:rsidRPr="00DC251E" w:rsidRDefault="00AB734E" w:rsidP="001941C2">
            <w:pPr>
              <w:spacing w:before="60"/>
              <w:ind w:firstLine="0"/>
              <w:jc w:val="center"/>
              <w:rPr>
                <w:rFonts w:cs="Arial"/>
                <w:color w:val="000000"/>
                <w:sz w:val="20"/>
              </w:rPr>
            </w:pPr>
            <w:r w:rsidRPr="00DC251E">
              <w:rPr>
                <w:rFonts w:cs="Arial"/>
                <w:color w:val="000000"/>
                <w:sz w:val="20"/>
              </w:rPr>
              <w:t>100,2</w:t>
            </w:r>
          </w:p>
        </w:tc>
        <w:tc>
          <w:tcPr>
            <w:tcW w:w="3543" w:type="dxa"/>
            <w:tcBorders>
              <w:top w:val="dotted" w:sz="4" w:space="0" w:color="auto"/>
              <w:bottom w:val="dotted" w:sz="4" w:space="0" w:color="auto"/>
            </w:tcBorders>
            <w:vAlign w:val="bottom"/>
          </w:tcPr>
          <w:p w:rsidR="00AB734E" w:rsidRPr="00DC251E" w:rsidRDefault="00AB734E" w:rsidP="001941C2">
            <w:pPr>
              <w:spacing w:before="60"/>
              <w:ind w:firstLine="0"/>
              <w:jc w:val="left"/>
              <w:rPr>
                <w:rFonts w:cs="Arial"/>
                <w:color w:val="000000"/>
                <w:sz w:val="20"/>
              </w:rPr>
            </w:pPr>
            <w:r w:rsidRPr="00DC251E">
              <w:rPr>
                <w:rFonts w:cs="Arial"/>
                <w:color w:val="000000"/>
                <w:sz w:val="20"/>
              </w:rPr>
              <w:t>бромгексин</w:t>
            </w:r>
          </w:p>
        </w:tc>
        <w:tc>
          <w:tcPr>
            <w:tcW w:w="1355" w:type="dxa"/>
            <w:tcBorders>
              <w:top w:val="dotted" w:sz="4" w:space="0" w:color="auto"/>
              <w:bottom w:val="dotted"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103,1</w:t>
            </w:r>
          </w:p>
        </w:tc>
      </w:tr>
      <w:tr w:rsidR="00AB734E" w:rsidRPr="00DC251E" w:rsidTr="00B344BB">
        <w:trPr>
          <w:trHeight w:val="113"/>
        </w:trPr>
        <w:tc>
          <w:tcPr>
            <w:tcW w:w="2835" w:type="dxa"/>
            <w:vMerge/>
            <w:tcBorders>
              <w:top w:val="dotted" w:sz="4" w:space="0" w:color="auto"/>
              <w:bottom w:val="double" w:sz="4" w:space="0" w:color="auto"/>
            </w:tcBorders>
            <w:vAlign w:val="center"/>
          </w:tcPr>
          <w:p w:rsidR="00AB734E" w:rsidRPr="00DC251E" w:rsidRDefault="00AB734E" w:rsidP="001941C2">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AB734E" w:rsidRPr="00DC251E" w:rsidRDefault="00AB734E" w:rsidP="001941C2">
            <w:pPr>
              <w:spacing w:before="60" w:line="240" w:lineRule="exact"/>
              <w:ind w:firstLine="34"/>
              <w:rPr>
                <w:rFonts w:cs="Arial"/>
                <w:sz w:val="20"/>
              </w:rPr>
            </w:pPr>
          </w:p>
        </w:tc>
        <w:tc>
          <w:tcPr>
            <w:tcW w:w="3543" w:type="dxa"/>
            <w:tcBorders>
              <w:top w:val="dotted" w:sz="4" w:space="0" w:color="auto"/>
              <w:bottom w:val="double" w:sz="4" w:space="0" w:color="auto"/>
            </w:tcBorders>
            <w:vAlign w:val="bottom"/>
          </w:tcPr>
          <w:p w:rsidR="00AB734E" w:rsidRPr="00DC251E" w:rsidRDefault="00AB734E" w:rsidP="001941C2">
            <w:pPr>
              <w:spacing w:before="60" w:line="240" w:lineRule="exact"/>
              <w:ind w:firstLine="0"/>
              <w:jc w:val="left"/>
              <w:rPr>
                <w:rFonts w:cs="Arial"/>
                <w:sz w:val="20"/>
              </w:rPr>
            </w:pPr>
            <w:r w:rsidRPr="00DC251E">
              <w:rPr>
                <w:rFonts w:cs="Arial"/>
                <w:color w:val="000000"/>
                <w:sz w:val="20"/>
              </w:rPr>
              <w:t>комбинированные анальгетики</w:t>
            </w:r>
          </w:p>
        </w:tc>
        <w:tc>
          <w:tcPr>
            <w:tcW w:w="1355" w:type="dxa"/>
            <w:tcBorders>
              <w:top w:val="dotted" w:sz="4" w:space="0" w:color="auto"/>
              <w:bottom w:val="double" w:sz="4" w:space="0" w:color="auto"/>
            </w:tcBorders>
            <w:vAlign w:val="bottom"/>
          </w:tcPr>
          <w:p w:rsidR="00AB734E" w:rsidRPr="00DC251E" w:rsidRDefault="00AB734E" w:rsidP="001941C2">
            <w:pPr>
              <w:spacing w:before="60"/>
              <w:ind w:firstLine="0"/>
              <w:jc w:val="center"/>
              <w:rPr>
                <w:rFonts w:cs="Arial"/>
                <w:color w:val="000000"/>
                <w:sz w:val="20"/>
              </w:rPr>
            </w:pPr>
            <w:r w:rsidRPr="00DC251E">
              <w:rPr>
                <w:rFonts w:cs="Arial"/>
                <w:color w:val="000000"/>
                <w:sz w:val="20"/>
              </w:rPr>
              <w:t>97,6</w:t>
            </w:r>
          </w:p>
        </w:tc>
      </w:tr>
    </w:tbl>
    <w:p w:rsidR="00AB734E" w:rsidRDefault="00AB734E" w:rsidP="00AB734E">
      <w:pPr>
        <w:pStyle w:val="affff3"/>
        <w:spacing w:before="240" w:after="360"/>
        <w:ind w:firstLine="0"/>
      </w:pPr>
      <w:r w:rsidRPr="003F4D3F">
        <w:rPr>
          <w:noProof/>
        </w:rPr>
        <w:drawing>
          <wp:inline distT="0" distB="0" distL="0" distR="0" wp14:anchorId="7FF358BD" wp14:editId="35A04937">
            <wp:extent cx="5918987" cy="3275462"/>
            <wp:effectExtent l="19050" t="19050" r="5715" b="127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734E" w:rsidRDefault="00AB734E" w:rsidP="00AB734E">
      <w:pPr>
        <w:pStyle w:val="affff3"/>
        <w:spacing w:before="24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firstRow="1" w:lastRow="0" w:firstColumn="1" w:lastColumn="0" w:noHBand="0" w:noVBand="1"/>
      </w:tblPr>
      <w:tblGrid>
        <w:gridCol w:w="3851"/>
        <w:gridCol w:w="1134"/>
        <w:gridCol w:w="1134"/>
        <w:gridCol w:w="992"/>
        <w:gridCol w:w="1134"/>
        <w:gridCol w:w="1134"/>
      </w:tblGrid>
      <w:tr w:rsidR="00AB734E" w:rsidRPr="00C55341" w:rsidTr="00AB734E">
        <w:trPr>
          <w:trHeight w:val="23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B734E" w:rsidRPr="00C55341" w:rsidRDefault="00AB734E" w:rsidP="00AB734E">
            <w:pPr>
              <w:widowControl/>
              <w:adjustRightInd/>
              <w:spacing w:line="240" w:lineRule="auto"/>
              <w:ind w:firstLine="0"/>
              <w:jc w:val="center"/>
              <w:textAlignment w:val="auto"/>
              <w:rPr>
                <w:rFonts w:cs="Arial"/>
                <w:color w:val="000000"/>
                <w:sz w:val="20"/>
              </w:rPr>
            </w:pPr>
            <w:bookmarkStart w:id="144" w:name="RANGE!B53"/>
            <w:r w:rsidRPr="00C55341">
              <w:rPr>
                <w:rFonts w:cs="Arial"/>
                <w:color w:val="000000"/>
                <w:sz w:val="20"/>
              </w:rPr>
              <w:t> </w:t>
            </w:r>
            <w:bookmarkEnd w:id="144"/>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AB734E" w:rsidRPr="00C55341"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Октябрь</w:t>
            </w:r>
            <w:r w:rsidRPr="00C55341">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AB734E" w:rsidRPr="00C55341" w:rsidRDefault="00AB734E" w:rsidP="00AB734E">
            <w:pPr>
              <w:widowControl/>
              <w:adjustRightInd/>
              <w:spacing w:line="240" w:lineRule="auto"/>
              <w:ind w:firstLine="0"/>
              <w:jc w:val="center"/>
              <w:textAlignment w:val="auto"/>
              <w:rPr>
                <w:rFonts w:cs="Arial"/>
                <w:i/>
                <w:iCs/>
                <w:color w:val="000000"/>
                <w:sz w:val="20"/>
              </w:rPr>
            </w:pPr>
            <w:r w:rsidRPr="00C55341">
              <w:rPr>
                <w:rFonts w:cs="Arial"/>
                <w:i/>
                <w:iCs/>
                <w:color w:val="000000"/>
                <w:sz w:val="20"/>
              </w:rPr>
              <w:t>Январь</w:t>
            </w:r>
            <w:r w:rsidR="00B344BB">
              <w:rPr>
                <w:rFonts w:cs="Arial"/>
                <w:i/>
                <w:iCs/>
                <w:color w:val="000000"/>
                <w:sz w:val="20"/>
              </w:rPr>
              <w:t xml:space="preserve"> – </w:t>
            </w:r>
            <w:r>
              <w:rPr>
                <w:rFonts w:cs="Arial"/>
                <w:i/>
                <w:iCs/>
                <w:color w:val="000000"/>
                <w:sz w:val="20"/>
              </w:rPr>
              <w:t>октябрь</w:t>
            </w:r>
            <w:r w:rsidRPr="00C55341">
              <w:rPr>
                <w:rFonts w:cs="Arial"/>
                <w:i/>
                <w:iCs/>
                <w:color w:val="000000"/>
                <w:sz w:val="20"/>
              </w:rPr>
              <w:t xml:space="preserve"> 2019г. в % к я</w:t>
            </w:r>
            <w:r w:rsidRPr="00C55341">
              <w:rPr>
                <w:rFonts w:cs="Arial"/>
                <w:i/>
                <w:iCs/>
                <w:color w:val="000000"/>
                <w:sz w:val="20"/>
              </w:rPr>
              <w:t>н</w:t>
            </w:r>
            <w:r w:rsidRPr="00C55341">
              <w:rPr>
                <w:rFonts w:cs="Arial"/>
                <w:i/>
                <w:iCs/>
                <w:color w:val="000000"/>
                <w:sz w:val="20"/>
              </w:rPr>
              <w:t>варю</w:t>
            </w:r>
            <w:r w:rsidR="00B344BB">
              <w:rPr>
                <w:rFonts w:cs="Arial"/>
                <w:i/>
                <w:iCs/>
                <w:color w:val="000000"/>
                <w:sz w:val="20"/>
              </w:rPr>
              <w:t xml:space="preserve"> – </w:t>
            </w:r>
            <w:r>
              <w:rPr>
                <w:rFonts w:cs="Arial"/>
                <w:i/>
                <w:iCs/>
                <w:color w:val="000000"/>
                <w:sz w:val="20"/>
              </w:rPr>
              <w:t>октябрю</w:t>
            </w:r>
            <w:r w:rsidRPr="00C55341">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AB734E" w:rsidRPr="00C55341" w:rsidRDefault="00AB734E" w:rsidP="00AB734E">
            <w:pPr>
              <w:widowControl/>
              <w:adjustRightInd/>
              <w:spacing w:line="240" w:lineRule="auto"/>
              <w:ind w:firstLine="0"/>
              <w:jc w:val="center"/>
              <w:textAlignment w:val="auto"/>
              <w:rPr>
                <w:rFonts w:cs="Arial"/>
                <w:i/>
                <w:iCs/>
                <w:color w:val="000000"/>
                <w:sz w:val="20"/>
                <w:u w:val="single"/>
              </w:rPr>
            </w:pPr>
            <w:r w:rsidRPr="00C55341">
              <w:rPr>
                <w:rFonts w:cs="Arial"/>
                <w:i/>
                <w:iCs/>
                <w:color w:val="000000"/>
                <w:sz w:val="20"/>
                <w:u w:val="single"/>
              </w:rPr>
              <w:t>Справо</w:t>
            </w:r>
            <w:r w:rsidRPr="00C55341">
              <w:rPr>
                <w:rFonts w:cs="Arial"/>
                <w:i/>
                <w:iCs/>
                <w:color w:val="000000"/>
                <w:sz w:val="20"/>
                <w:u w:val="single"/>
              </w:rPr>
              <w:t>ч</w:t>
            </w:r>
            <w:r w:rsidRPr="00C55341">
              <w:rPr>
                <w:rFonts w:cs="Arial"/>
                <w:i/>
                <w:iCs/>
                <w:color w:val="000000"/>
                <w:sz w:val="20"/>
                <w:u w:val="single"/>
              </w:rPr>
              <w:t>но</w:t>
            </w:r>
            <w:r w:rsidRPr="00C55341">
              <w:rPr>
                <w:rFonts w:cs="Arial"/>
                <w:i/>
                <w:iCs/>
                <w:color w:val="000000"/>
                <w:sz w:val="20"/>
              </w:rPr>
              <w:t xml:space="preserve">: </w:t>
            </w:r>
            <w:r>
              <w:rPr>
                <w:rFonts w:cs="Arial"/>
                <w:i/>
                <w:iCs/>
                <w:color w:val="000000"/>
                <w:sz w:val="20"/>
              </w:rPr>
              <w:t>о</w:t>
            </w:r>
            <w:r>
              <w:rPr>
                <w:rFonts w:cs="Arial"/>
                <w:i/>
                <w:iCs/>
                <w:color w:val="000000"/>
                <w:sz w:val="20"/>
              </w:rPr>
              <w:t>к</w:t>
            </w:r>
            <w:r>
              <w:rPr>
                <w:rFonts w:cs="Arial"/>
                <w:i/>
                <w:iCs/>
                <w:color w:val="000000"/>
                <w:sz w:val="20"/>
              </w:rPr>
              <w:t>тябрь</w:t>
            </w:r>
            <w:r w:rsidRPr="00C55341">
              <w:rPr>
                <w:rFonts w:cs="Arial"/>
                <w:i/>
                <w:iCs/>
                <w:color w:val="000000"/>
                <w:sz w:val="20"/>
              </w:rPr>
              <w:t xml:space="preserve"> 2018г. в % к д</w:t>
            </w:r>
            <w:r w:rsidRPr="00C55341">
              <w:rPr>
                <w:rFonts w:cs="Arial"/>
                <w:i/>
                <w:iCs/>
                <w:color w:val="000000"/>
                <w:sz w:val="20"/>
              </w:rPr>
              <w:t>е</w:t>
            </w:r>
            <w:r w:rsidRPr="00C55341">
              <w:rPr>
                <w:rFonts w:cs="Arial"/>
                <w:i/>
                <w:iCs/>
                <w:color w:val="000000"/>
                <w:sz w:val="20"/>
              </w:rPr>
              <w:t>кабрю 2017г.</w:t>
            </w:r>
          </w:p>
        </w:tc>
      </w:tr>
      <w:tr w:rsidR="00AB734E" w:rsidRPr="00C55341" w:rsidTr="00AB734E">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AB734E" w:rsidRPr="00C55341" w:rsidRDefault="00AB734E" w:rsidP="00AB734E">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AB734E" w:rsidRPr="00C55341"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B734E" w:rsidRPr="00C55341"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AB734E" w:rsidRPr="00C55341"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C55341" w:rsidTr="00AB734E">
        <w:trPr>
          <w:trHeight w:val="960"/>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AB734E" w:rsidRPr="00C55341" w:rsidRDefault="00AB734E" w:rsidP="00AB734E">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AB734E" w:rsidRPr="00C55341"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сентя</w:t>
            </w:r>
            <w:r>
              <w:rPr>
                <w:rFonts w:cs="Arial"/>
                <w:i/>
                <w:iCs/>
                <w:color w:val="000000"/>
                <w:sz w:val="20"/>
              </w:rPr>
              <w:t>б</w:t>
            </w:r>
            <w:r>
              <w:rPr>
                <w:rFonts w:cs="Arial"/>
                <w:i/>
                <w:iCs/>
                <w:color w:val="000000"/>
                <w:sz w:val="20"/>
              </w:rPr>
              <w:t>рю</w:t>
            </w:r>
            <w:r w:rsidRPr="00C55341">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AB734E" w:rsidRPr="00C55341" w:rsidRDefault="00AB734E" w:rsidP="00AB734E">
            <w:pPr>
              <w:widowControl/>
              <w:adjustRightInd/>
              <w:spacing w:line="240" w:lineRule="auto"/>
              <w:ind w:firstLine="0"/>
              <w:jc w:val="center"/>
              <w:textAlignment w:val="auto"/>
              <w:rPr>
                <w:rFonts w:cs="Arial"/>
                <w:i/>
                <w:iCs/>
                <w:color w:val="000000"/>
                <w:sz w:val="20"/>
              </w:rPr>
            </w:pPr>
            <w:r w:rsidRPr="00C55341">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AB734E" w:rsidRPr="00C55341" w:rsidRDefault="00AB734E" w:rsidP="00AB734E">
            <w:pPr>
              <w:widowControl/>
              <w:adjustRightInd/>
              <w:spacing w:line="240" w:lineRule="auto"/>
              <w:ind w:firstLine="0"/>
              <w:jc w:val="center"/>
              <w:textAlignment w:val="auto"/>
              <w:rPr>
                <w:rFonts w:cs="Arial"/>
                <w:i/>
                <w:iCs/>
                <w:color w:val="000000"/>
                <w:sz w:val="20"/>
              </w:rPr>
            </w:pPr>
            <w:r>
              <w:rPr>
                <w:rFonts w:cs="Arial"/>
                <w:i/>
                <w:iCs/>
                <w:color w:val="000000"/>
                <w:sz w:val="20"/>
              </w:rPr>
              <w:t>октя</w:t>
            </w:r>
            <w:r>
              <w:rPr>
                <w:rFonts w:cs="Arial"/>
                <w:i/>
                <w:iCs/>
                <w:color w:val="000000"/>
                <w:sz w:val="20"/>
              </w:rPr>
              <w:t>б</w:t>
            </w:r>
            <w:r>
              <w:rPr>
                <w:rFonts w:cs="Arial"/>
                <w:i/>
                <w:iCs/>
                <w:color w:val="000000"/>
                <w:sz w:val="20"/>
              </w:rPr>
              <w:t>рю</w:t>
            </w:r>
            <w:r w:rsidRPr="00C55341">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B734E" w:rsidRPr="00C55341" w:rsidRDefault="00AB734E" w:rsidP="00AB734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AB734E" w:rsidRPr="00C55341"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C55341" w:rsidTr="00B344BB">
        <w:trPr>
          <w:trHeight w:val="20"/>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firstLine="0"/>
              <w:jc w:val="left"/>
              <w:textAlignment w:val="auto"/>
              <w:rPr>
                <w:rFonts w:cs="Arial"/>
                <w:color w:val="000000"/>
                <w:sz w:val="20"/>
              </w:rPr>
            </w:pPr>
            <w:r w:rsidRPr="00C55341">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100,6</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105,7</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106,7</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105,7</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102,1</w:t>
            </w:r>
          </w:p>
        </w:tc>
      </w:tr>
      <w:tr w:rsidR="00AB734E" w:rsidRPr="00C55341" w:rsidTr="00B344BB">
        <w:trPr>
          <w:trHeight w:val="20"/>
        </w:trPr>
        <w:tc>
          <w:tcPr>
            <w:tcW w:w="3851" w:type="dxa"/>
            <w:tcBorders>
              <w:top w:val="dotted" w:sz="4" w:space="0" w:color="auto"/>
              <w:left w:val="double" w:sz="6"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 </w:t>
            </w:r>
          </w:p>
        </w:tc>
      </w:tr>
      <w:tr w:rsidR="00AB734E" w:rsidRPr="00C55341" w:rsidTr="00B344BB">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100,5</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100,9</w:t>
            </w:r>
          </w:p>
        </w:tc>
        <w:tc>
          <w:tcPr>
            <w:tcW w:w="992"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101,2</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101,7</w:t>
            </w:r>
          </w:p>
        </w:tc>
        <w:tc>
          <w:tcPr>
            <w:tcW w:w="1134" w:type="dxa"/>
            <w:tcBorders>
              <w:top w:val="nil"/>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101,8</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101,4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114,0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110,6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95,5</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lastRenderedPageBreak/>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110,8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111,7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100,8</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107,9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107,1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102,7</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103,0</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102,8</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105,6</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104,4</w:t>
            </w:r>
          </w:p>
        </w:tc>
      </w:tr>
      <w:tr w:rsidR="00AB734E" w:rsidRPr="00C55341" w:rsidTr="00B344BB">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AB734E" w:rsidRPr="00C55341" w:rsidRDefault="00B344BB"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 xml:space="preserve">услуги в сфере зарубежного </w:t>
            </w:r>
            <w:r w:rsidR="00AB734E" w:rsidRPr="00C55341">
              <w:rPr>
                <w:rFonts w:cs="Arial"/>
                <w:color w:val="000000"/>
                <w:sz w:val="20"/>
              </w:rPr>
              <w:t>тури</w:t>
            </w:r>
            <w:r w:rsidR="00AB734E" w:rsidRPr="00C55341">
              <w:rPr>
                <w:rFonts w:cs="Arial"/>
                <w:color w:val="000000"/>
                <w:sz w:val="20"/>
              </w:rPr>
              <w:t>з</w:t>
            </w:r>
            <w:r w:rsidR="00AB734E" w:rsidRPr="00C55341">
              <w:rPr>
                <w:rFonts w:cs="Arial"/>
                <w:color w:val="000000"/>
                <w:sz w:val="20"/>
              </w:rPr>
              <w:t>ма</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101,0</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102,0</w:t>
            </w:r>
          </w:p>
        </w:tc>
        <w:tc>
          <w:tcPr>
            <w:tcW w:w="992"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102,6</w:t>
            </w:r>
          </w:p>
        </w:tc>
        <w:tc>
          <w:tcPr>
            <w:tcW w:w="1134" w:type="dxa"/>
            <w:tcBorders>
              <w:top w:val="nil"/>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107,9</w:t>
            </w:r>
          </w:p>
        </w:tc>
        <w:tc>
          <w:tcPr>
            <w:tcW w:w="1134" w:type="dxa"/>
            <w:tcBorders>
              <w:top w:val="nil"/>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111,8</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103,7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102,9</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98,3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106,7</w:t>
            </w:r>
          </w:p>
        </w:tc>
      </w:tr>
      <w:tr w:rsidR="00AB734E" w:rsidRPr="00C55341" w:rsidTr="00B344B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96,3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99,0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99,3</w:t>
            </w:r>
          </w:p>
        </w:tc>
      </w:tr>
      <w:tr w:rsidR="00AB734E" w:rsidRPr="00C55341" w:rsidTr="00B344BB">
        <w:trPr>
          <w:trHeight w:val="20"/>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AB734E" w:rsidRPr="00C55341" w:rsidRDefault="00AB734E" w:rsidP="00A63DFD">
            <w:pPr>
              <w:widowControl/>
              <w:adjustRightInd/>
              <w:spacing w:before="40" w:line="240" w:lineRule="exact"/>
              <w:ind w:left="199" w:hanging="1"/>
              <w:jc w:val="left"/>
              <w:textAlignment w:val="auto"/>
              <w:rPr>
                <w:rFonts w:cs="Arial"/>
                <w:color w:val="000000"/>
                <w:sz w:val="20"/>
              </w:rPr>
            </w:pPr>
            <w:r w:rsidRPr="00C55341">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102,9</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104,5</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AB734E" w:rsidRPr="00C55341" w:rsidRDefault="00AB734E" w:rsidP="00A63DFD">
            <w:pPr>
              <w:widowControl/>
              <w:adjustRightInd/>
              <w:spacing w:before="40" w:line="240" w:lineRule="exact"/>
              <w:ind w:firstLine="0"/>
              <w:jc w:val="center"/>
              <w:textAlignment w:val="auto"/>
              <w:rPr>
                <w:rFonts w:cs="Arial"/>
                <w:color w:val="000000"/>
                <w:sz w:val="20"/>
              </w:rPr>
            </w:pPr>
            <w:r w:rsidRPr="00C55341">
              <w:rPr>
                <w:rFonts w:cs="Arial"/>
                <w:color w:val="000000"/>
                <w:sz w:val="20"/>
              </w:rPr>
              <w:t>105,0</w:t>
            </w:r>
          </w:p>
        </w:tc>
      </w:tr>
    </w:tbl>
    <w:p w:rsidR="00AB734E" w:rsidRPr="00B62934" w:rsidRDefault="00B344BB" w:rsidP="00B344BB">
      <w:pPr>
        <w:tabs>
          <w:tab w:val="left" w:pos="3969"/>
        </w:tabs>
        <w:adjustRightInd/>
        <w:spacing w:before="240"/>
        <w:ind w:firstLine="709"/>
      </w:pPr>
      <w:r>
        <w:t>В октябре 2019 года по сравнению с сентябрем 2019 года з</w:t>
      </w:r>
      <w:r w:rsidR="00AB734E" w:rsidRPr="00373802">
        <w:t>начительное влияние на динамику цен в сфере услуг оказало изменение</w:t>
      </w:r>
      <w:r w:rsidR="00AB734E" w:rsidRPr="00B62934">
        <w:t xml:space="preserve"> цен операторами сотовой связи. Так</w:t>
      </w:r>
      <w:r w:rsidR="00AB734E">
        <w:t>,</w:t>
      </w:r>
      <w:r w:rsidR="00AB734E" w:rsidRPr="00B62934">
        <w:t xml:space="preserve"> мобильный Интернет стал дороже на 36,1</w:t>
      </w:r>
      <w:r w:rsidR="00AB734E">
        <w:t>%</w:t>
      </w:r>
      <w:r w:rsidR="00AB734E" w:rsidRPr="00B62934">
        <w:t xml:space="preserve">, пакет услуг сотовой связи – </w:t>
      </w:r>
      <w:r w:rsidR="00AB734E">
        <w:t xml:space="preserve">на 9%, </w:t>
      </w:r>
      <w:r>
        <w:br/>
      </w:r>
      <w:r w:rsidR="00AB734E">
        <w:t>SMS-сообщение – на 6,9%.</w:t>
      </w:r>
    </w:p>
    <w:p w:rsidR="00AB734E" w:rsidRPr="00B62934" w:rsidRDefault="00AB734E" w:rsidP="00B344BB">
      <w:pPr>
        <w:tabs>
          <w:tab w:val="left" w:pos="3969"/>
        </w:tabs>
        <w:adjustRightInd/>
        <w:spacing w:before="120"/>
        <w:ind w:firstLine="709"/>
      </w:pPr>
      <w:r w:rsidRPr="00B62934">
        <w:t>Повышение цен отмечено на услуги зарубежного туризма: поездка в Таиланд стала дороже на 1,6</w:t>
      </w:r>
      <w:r>
        <w:t>%</w:t>
      </w:r>
      <w:r w:rsidRPr="00B62934">
        <w:t>, в Грецию или на экскурсию во Францию –</w:t>
      </w:r>
      <w:r w:rsidR="00B344BB">
        <w:t xml:space="preserve"> </w:t>
      </w:r>
      <w:r>
        <w:t>на 1%.</w:t>
      </w:r>
    </w:p>
    <w:p w:rsidR="00AB734E" w:rsidRPr="00B62934" w:rsidRDefault="00AB734E" w:rsidP="00B344BB">
      <w:pPr>
        <w:tabs>
          <w:tab w:val="left" w:pos="3969"/>
        </w:tabs>
        <w:adjustRightInd/>
        <w:spacing w:before="120"/>
        <w:ind w:firstLine="709"/>
      </w:pPr>
      <w:r w:rsidRPr="00B62934">
        <w:t>Среди прочих услуг повысилась стоимость дополнительных занятий для детей-дошкольников на 7,5</w:t>
      </w:r>
      <w:r>
        <w:t>%</w:t>
      </w:r>
      <w:r w:rsidRPr="00B62934">
        <w:t xml:space="preserve">, пересылки простой посылки </w:t>
      </w:r>
      <w:r>
        <w:t>–</w:t>
      </w:r>
      <w:r w:rsidRPr="00B62934">
        <w:t xml:space="preserve"> на 5,5</w:t>
      </w:r>
      <w:r>
        <w:t>%</w:t>
      </w:r>
      <w:r w:rsidRPr="00B62934">
        <w:t>, маникюра – на 5</w:t>
      </w:r>
      <w:r>
        <w:t>%</w:t>
      </w:r>
      <w:r w:rsidRPr="00B62934">
        <w:t>, хи</w:t>
      </w:r>
      <w:r w:rsidRPr="00B62934">
        <w:t>м</w:t>
      </w:r>
      <w:r w:rsidRPr="00B62934">
        <w:t>чистки – на 2,4</w:t>
      </w:r>
      <w:r>
        <w:t>%</w:t>
      </w:r>
      <w:r w:rsidRPr="00B62934">
        <w:t>, постановки набоек – на 2,1</w:t>
      </w:r>
      <w:r>
        <w:t>%</w:t>
      </w:r>
      <w:r w:rsidRPr="00B62934">
        <w:t>, услуг прачечных – на 1,1</w:t>
      </w:r>
      <w:r>
        <w:t>%</w:t>
      </w:r>
      <w:r w:rsidRPr="00B62934">
        <w:t>.</w:t>
      </w:r>
    </w:p>
    <w:p w:rsidR="00AB734E" w:rsidRDefault="00AB734E" w:rsidP="00B344BB">
      <w:pPr>
        <w:tabs>
          <w:tab w:val="left" w:pos="3969"/>
        </w:tabs>
        <w:adjustRightInd/>
        <w:spacing w:before="120"/>
        <w:ind w:firstLine="709"/>
      </w:pPr>
      <w:r w:rsidRPr="00B62934">
        <w:t xml:space="preserve">Одновременно отмечалось снижение тарифов в группе наблюдаемых видов услуг пассажирского транспорта: проезд в поездах дальнего следования подешевел </w:t>
      </w:r>
      <w:r w:rsidR="00B344BB">
        <w:br/>
      </w:r>
      <w:r w:rsidRPr="00B62934">
        <w:t>на 9,4</w:t>
      </w:r>
      <w:r>
        <w:t>%</w:t>
      </w:r>
      <w:r w:rsidRPr="00B62934">
        <w:t>, полет в салоне экономичес</w:t>
      </w:r>
      <w:r>
        <w:t>кого класса самолета – на 7,5%.</w:t>
      </w:r>
    </w:p>
    <w:p w:rsidR="00AB734E" w:rsidRPr="00BF0741" w:rsidRDefault="00AB734E" w:rsidP="00B344BB">
      <w:pPr>
        <w:spacing w:before="120"/>
        <w:ind w:firstLine="709"/>
        <w:rPr>
          <w:szCs w:val="22"/>
        </w:rPr>
      </w:pPr>
      <w:r w:rsidRPr="0060720E">
        <w:rPr>
          <w:szCs w:val="22"/>
        </w:rPr>
        <w:t xml:space="preserve">С начала года </w:t>
      </w:r>
      <w:r>
        <w:rPr>
          <w:szCs w:val="22"/>
        </w:rPr>
        <w:t>с</w:t>
      </w:r>
      <w:r w:rsidRPr="0060720E">
        <w:rPr>
          <w:szCs w:val="22"/>
        </w:rPr>
        <w:t xml:space="preserve">реди наблюдаемых услуг связи значительно выросли тарифы за </w:t>
      </w:r>
      <w:r>
        <w:rPr>
          <w:szCs w:val="22"/>
        </w:rPr>
        <w:t xml:space="preserve">мобильный интернет на 36,3%, </w:t>
      </w:r>
      <w:r w:rsidRPr="0060720E">
        <w:rPr>
          <w:szCs w:val="22"/>
        </w:rPr>
        <w:t>пакет услуг со</w:t>
      </w:r>
      <w:r w:rsidRPr="00BF0741">
        <w:rPr>
          <w:szCs w:val="22"/>
        </w:rPr>
        <w:t xml:space="preserve">товой связи </w:t>
      </w:r>
      <w:r w:rsidR="00B344BB">
        <w:rPr>
          <w:szCs w:val="22"/>
        </w:rPr>
        <w:t xml:space="preserve">– </w:t>
      </w:r>
      <w:r w:rsidRPr="00BF0741">
        <w:rPr>
          <w:szCs w:val="22"/>
        </w:rPr>
        <w:t xml:space="preserve">на </w:t>
      </w:r>
      <w:r>
        <w:rPr>
          <w:szCs w:val="22"/>
        </w:rPr>
        <w:t>2</w:t>
      </w:r>
      <w:r w:rsidRPr="00BF0741">
        <w:rPr>
          <w:szCs w:val="22"/>
        </w:rPr>
        <w:t>0,8%, пересылку пр</w:t>
      </w:r>
      <w:r w:rsidRPr="00BF0741">
        <w:rPr>
          <w:szCs w:val="22"/>
        </w:rPr>
        <w:t>о</w:t>
      </w:r>
      <w:r w:rsidRPr="00BF0741">
        <w:rPr>
          <w:szCs w:val="22"/>
        </w:rPr>
        <w:t xml:space="preserve">стой посылки внутри России </w:t>
      </w:r>
      <w:r w:rsidR="00B344BB">
        <w:rPr>
          <w:szCs w:val="22"/>
        </w:rPr>
        <w:t>–</w:t>
      </w:r>
      <w:r w:rsidRPr="00BF0741">
        <w:rPr>
          <w:szCs w:val="22"/>
        </w:rPr>
        <w:t xml:space="preserve"> на </w:t>
      </w:r>
      <w:r>
        <w:rPr>
          <w:szCs w:val="22"/>
        </w:rPr>
        <w:t>8</w:t>
      </w:r>
      <w:r w:rsidRPr="00BF0741">
        <w:rPr>
          <w:szCs w:val="22"/>
        </w:rPr>
        <w:t>,6%</w:t>
      </w:r>
      <w:r>
        <w:rPr>
          <w:szCs w:val="22"/>
        </w:rPr>
        <w:t xml:space="preserve">, исходящее </w:t>
      </w:r>
      <w:r>
        <w:rPr>
          <w:szCs w:val="22"/>
          <w:lang w:val="en-US"/>
        </w:rPr>
        <w:t>SMS</w:t>
      </w:r>
      <w:r>
        <w:rPr>
          <w:szCs w:val="22"/>
        </w:rPr>
        <w:t>-сообщение</w:t>
      </w:r>
      <w:r w:rsidRPr="000A50F8">
        <w:rPr>
          <w:szCs w:val="22"/>
        </w:rPr>
        <w:t xml:space="preserve"> – </w:t>
      </w:r>
      <w:r>
        <w:rPr>
          <w:szCs w:val="22"/>
        </w:rPr>
        <w:t>на</w:t>
      </w:r>
      <w:r w:rsidR="00B344BB">
        <w:rPr>
          <w:szCs w:val="22"/>
        </w:rPr>
        <w:t xml:space="preserve"> 6,</w:t>
      </w:r>
      <w:r w:rsidRPr="000A50F8">
        <w:rPr>
          <w:szCs w:val="22"/>
        </w:rPr>
        <w:t>9%</w:t>
      </w:r>
      <w:r>
        <w:rPr>
          <w:szCs w:val="22"/>
        </w:rPr>
        <w:t xml:space="preserve">, </w:t>
      </w:r>
      <w:r w:rsidRPr="00BF0741">
        <w:rPr>
          <w:szCs w:val="22"/>
        </w:rPr>
        <w:t>пред</w:t>
      </w:r>
      <w:r w:rsidRPr="00BF0741">
        <w:rPr>
          <w:szCs w:val="22"/>
        </w:rPr>
        <w:t>о</w:t>
      </w:r>
      <w:r w:rsidRPr="00BF0741">
        <w:rPr>
          <w:szCs w:val="22"/>
        </w:rPr>
        <w:t>ставление местного соединения (разговора) по сотовой связи – на 6,3</w:t>
      </w:r>
      <w:r>
        <w:rPr>
          <w:szCs w:val="22"/>
        </w:rPr>
        <w:t>%.</w:t>
      </w:r>
    </w:p>
    <w:p w:rsidR="00AB734E" w:rsidRPr="0060720E" w:rsidRDefault="00AB734E" w:rsidP="00B344BB">
      <w:pPr>
        <w:spacing w:before="120"/>
        <w:ind w:firstLine="709"/>
        <w:rPr>
          <w:szCs w:val="22"/>
        </w:rPr>
      </w:pPr>
      <w:r>
        <w:rPr>
          <w:szCs w:val="22"/>
        </w:rPr>
        <w:t>З</w:t>
      </w:r>
      <w:r w:rsidRPr="0060720E">
        <w:rPr>
          <w:szCs w:val="22"/>
        </w:rPr>
        <w:t>начительно выросли тарифы на жилищно-коммунальные услуги. Плата за усл</w:t>
      </w:r>
      <w:r w:rsidRPr="0060720E">
        <w:rPr>
          <w:szCs w:val="22"/>
        </w:rPr>
        <w:t>у</w:t>
      </w:r>
      <w:r w:rsidRPr="0060720E">
        <w:rPr>
          <w:szCs w:val="22"/>
        </w:rPr>
        <w:t xml:space="preserve">гу обращения с твердыми коммунальными отходами выросла в 2,2 раза, </w:t>
      </w:r>
      <w:r>
        <w:rPr>
          <w:szCs w:val="22"/>
        </w:rPr>
        <w:t xml:space="preserve">проживание в студенческом общежитии – на 9,6%, </w:t>
      </w:r>
      <w:r w:rsidRPr="0060720E">
        <w:rPr>
          <w:szCs w:val="22"/>
        </w:rPr>
        <w:t xml:space="preserve">стоимость отопления – на 8%, газоснабжения – </w:t>
      </w:r>
      <w:r w:rsidR="00B344BB">
        <w:rPr>
          <w:szCs w:val="22"/>
        </w:rPr>
        <w:br/>
      </w:r>
      <w:r w:rsidRPr="0060720E">
        <w:rPr>
          <w:szCs w:val="22"/>
        </w:rPr>
        <w:t xml:space="preserve">на 5%, горячего водоснабжения – </w:t>
      </w:r>
      <w:r w:rsidR="00B344BB">
        <w:rPr>
          <w:szCs w:val="22"/>
        </w:rPr>
        <w:t xml:space="preserve">на </w:t>
      </w:r>
      <w:r w:rsidRPr="0060720E">
        <w:rPr>
          <w:szCs w:val="22"/>
        </w:rPr>
        <w:t xml:space="preserve">4,9%, холодного водоснабжения и водоотведения – </w:t>
      </w:r>
      <w:r w:rsidR="00B344BB">
        <w:rPr>
          <w:szCs w:val="22"/>
        </w:rPr>
        <w:t xml:space="preserve">на </w:t>
      </w:r>
      <w:r w:rsidRPr="0060720E">
        <w:rPr>
          <w:szCs w:val="22"/>
        </w:rPr>
        <w:t xml:space="preserve">4,8%, электроснабжения – на 4,7%, содержание и ремонт жилья в государственных и муниципальных фондах – на 4,4%, взносы на капитальный ремонт </w:t>
      </w:r>
      <w:r w:rsidR="00B344BB">
        <w:rPr>
          <w:szCs w:val="22"/>
        </w:rPr>
        <w:t xml:space="preserve">– </w:t>
      </w:r>
      <w:r w:rsidRPr="0060720E">
        <w:rPr>
          <w:szCs w:val="22"/>
        </w:rPr>
        <w:t xml:space="preserve">на 3,7%, </w:t>
      </w:r>
      <w:r>
        <w:rPr>
          <w:szCs w:val="22"/>
        </w:rPr>
        <w:t>прожив</w:t>
      </w:r>
      <w:r>
        <w:rPr>
          <w:szCs w:val="22"/>
        </w:rPr>
        <w:t>а</w:t>
      </w:r>
      <w:r>
        <w:rPr>
          <w:szCs w:val="22"/>
        </w:rPr>
        <w:t xml:space="preserve">ние в гостинице – на 3,3%, </w:t>
      </w:r>
      <w:r w:rsidRPr="0060720E">
        <w:rPr>
          <w:szCs w:val="22"/>
        </w:rPr>
        <w:t>наем жилых помещений – на 2,7%.</w:t>
      </w:r>
    </w:p>
    <w:p w:rsidR="00AB734E" w:rsidRPr="0060720E" w:rsidRDefault="00AB734E" w:rsidP="00B344BB">
      <w:pPr>
        <w:spacing w:before="120"/>
        <w:ind w:firstLine="709"/>
        <w:rPr>
          <w:szCs w:val="22"/>
        </w:rPr>
      </w:pPr>
      <w:r>
        <w:rPr>
          <w:szCs w:val="22"/>
        </w:rPr>
        <w:t>Услуги организации культуры</w:t>
      </w:r>
      <w:r w:rsidRPr="0060720E">
        <w:rPr>
          <w:szCs w:val="22"/>
        </w:rPr>
        <w:t xml:space="preserve"> в среднем выросли на 5,</w:t>
      </w:r>
      <w:r>
        <w:rPr>
          <w:szCs w:val="22"/>
        </w:rPr>
        <w:t>4</w:t>
      </w:r>
      <w:r w:rsidRPr="0060720E">
        <w:rPr>
          <w:szCs w:val="22"/>
        </w:rPr>
        <w:t>%</w:t>
      </w:r>
      <w:r>
        <w:rPr>
          <w:szCs w:val="22"/>
        </w:rPr>
        <w:t>, у</w:t>
      </w:r>
      <w:r w:rsidRPr="0060720E">
        <w:rPr>
          <w:szCs w:val="22"/>
        </w:rPr>
        <w:t xml:space="preserve">слуги образования </w:t>
      </w:r>
      <w:r w:rsidR="00B344BB">
        <w:rPr>
          <w:szCs w:val="22"/>
        </w:rPr>
        <w:t>–</w:t>
      </w:r>
      <w:r w:rsidRPr="0060720E">
        <w:rPr>
          <w:szCs w:val="22"/>
        </w:rPr>
        <w:t xml:space="preserve"> на </w:t>
      </w:r>
      <w:r>
        <w:rPr>
          <w:szCs w:val="22"/>
        </w:rPr>
        <w:t>4,9%.</w:t>
      </w:r>
    </w:p>
    <w:p w:rsidR="00AB734E" w:rsidRPr="00BF0741" w:rsidRDefault="00AB734E" w:rsidP="00B344BB">
      <w:pPr>
        <w:spacing w:before="120"/>
        <w:ind w:firstLine="709"/>
        <w:rPr>
          <w:color w:val="000000"/>
          <w:szCs w:val="22"/>
        </w:rPr>
      </w:pPr>
      <w:r w:rsidRPr="00496CDF">
        <w:rPr>
          <w:szCs w:val="22"/>
        </w:rPr>
        <w:t>Рост цен отмечен на медицинские услуги. Так</w:t>
      </w:r>
      <w:r w:rsidR="00A566C4">
        <w:rPr>
          <w:szCs w:val="22"/>
        </w:rPr>
        <w:t>,</w:t>
      </w:r>
      <w:r w:rsidRPr="00496CDF">
        <w:rPr>
          <w:szCs w:val="22"/>
        </w:rPr>
        <w:t xml:space="preserve"> выросла стоимость </w:t>
      </w:r>
      <w:r w:rsidRPr="00496CDF">
        <w:rPr>
          <w:color w:val="000000"/>
          <w:szCs w:val="22"/>
        </w:rPr>
        <w:t>физиотер</w:t>
      </w:r>
      <w:r w:rsidRPr="00496CDF">
        <w:rPr>
          <w:color w:val="000000"/>
          <w:szCs w:val="22"/>
        </w:rPr>
        <w:t>а</w:t>
      </w:r>
      <w:r w:rsidRPr="00496CDF">
        <w:rPr>
          <w:color w:val="000000"/>
          <w:szCs w:val="22"/>
        </w:rPr>
        <w:lastRenderedPageBreak/>
        <w:t xml:space="preserve">певтического лечения на 11,8%, первичного приема у врача специалиста </w:t>
      </w:r>
      <w:r w:rsidR="00A566C4">
        <w:rPr>
          <w:color w:val="000000"/>
          <w:szCs w:val="22"/>
        </w:rPr>
        <w:t>–</w:t>
      </w:r>
      <w:r w:rsidRPr="00BF0741">
        <w:rPr>
          <w:color w:val="000000"/>
          <w:szCs w:val="22"/>
        </w:rPr>
        <w:t xml:space="preserve"> на 8,3%, пребывания в круглосуточном стационаре – на 5,1%, ультразвукового исследования брюшной полости </w:t>
      </w:r>
      <w:r>
        <w:rPr>
          <w:color w:val="000000"/>
          <w:szCs w:val="22"/>
        </w:rPr>
        <w:t>и</w:t>
      </w:r>
      <w:r w:rsidRPr="00BF0741">
        <w:rPr>
          <w:color w:val="000000"/>
          <w:szCs w:val="22"/>
        </w:rPr>
        <w:t xml:space="preserve"> </w:t>
      </w:r>
      <w:r>
        <w:rPr>
          <w:color w:val="000000"/>
          <w:szCs w:val="22"/>
        </w:rPr>
        <w:t>лечение кариеса – на 4,8%.</w:t>
      </w:r>
    </w:p>
    <w:p w:rsidR="00AB734E" w:rsidRPr="00BF0741" w:rsidRDefault="00AB734E" w:rsidP="00B344BB">
      <w:pPr>
        <w:spacing w:before="120"/>
        <w:ind w:firstLine="709"/>
        <w:rPr>
          <w:color w:val="000000"/>
          <w:szCs w:val="22"/>
        </w:rPr>
      </w:pPr>
      <w:r w:rsidRPr="00BF0741">
        <w:rPr>
          <w:szCs w:val="22"/>
        </w:rPr>
        <w:t xml:space="preserve">Снижение цен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R="00AB734E" w:rsidRPr="009B40BD" w:rsidRDefault="00AB734E" w:rsidP="00A566C4">
      <w:pPr>
        <w:spacing w:before="240" w:line="240" w:lineRule="auto"/>
        <w:ind w:firstLine="0"/>
        <w:jc w:val="center"/>
        <w:rPr>
          <w:b/>
        </w:rPr>
      </w:pPr>
      <w:r w:rsidRPr="009B40BD">
        <w:rPr>
          <w:b/>
        </w:rPr>
        <w:t xml:space="preserve">Максимальное и минимальное изменения цен (тарифов) </w:t>
      </w:r>
      <w:r w:rsidRPr="009B40BD">
        <w:rPr>
          <w:b/>
        </w:rPr>
        <w:br/>
        <w:t xml:space="preserve">на отдельные услуги в </w:t>
      </w:r>
      <w:r>
        <w:rPr>
          <w:b/>
        </w:rPr>
        <w:t>октябре</w:t>
      </w:r>
      <w:r w:rsidRPr="009B40BD">
        <w:rPr>
          <w:b/>
        </w:rPr>
        <w:t xml:space="preserve"> 2019 года</w:t>
      </w:r>
      <w:r w:rsidRPr="009B40BD">
        <w:rPr>
          <w:b/>
        </w:rPr>
        <w:br/>
      </w:r>
      <w:r w:rsidRPr="009B40BD">
        <w:rPr>
          <w:szCs w:val="22"/>
        </w:rPr>
        <w:t xml:space="preserve">(в процентах к </w:t>
      </w:r>
      <w:r>
        <w:rPr>
          <w:szCs w:val="22"/>
        </w:rPr>
        <w:t>сентябрю</w:t>
      </w:r>
      <w:r w:rsidRPr="009B40BD">
        <w:rPr>
          <w:szCs w:val="22"/>
        </w:rPr>
        <w:t xml:space="preserve">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3260"/>
        <w:gridCol w:w="1276"/>
      </w:tblGrid>
      <w:tr w:rsidR="00AB734E" w:rsidRPr="00F84AA3" w:rsidTr="00A566C4">
        <w:trPr>
          <w:trHeight w:hRule="exact" w:val="557"/>
          <w:tblHeader/>
        </w:trPr>
        <w:tc>
          <w:tcPr>
            <w:tcW w:w="3402" w:type="dxa"/>
            <w:vMerge w:val="restart"/>
          </w:tcPr>
          <w:p w:rsidR="00AB734E" w:rsidRPr="00F84AA3" w:rsidRDefault="00AB734E" w:rsidP="00AB734E">
            <w:pPr>
              <w:spacing w:before="40" w:line="240" w:lineRule="exact"/>
              <w:ind w:firstLine="0"/>
              <w:jc w:val="center"/>
              <w:rPr>
                <w:rFonts w:cs="Arial"/>
                <w:i/>
                <w:sz w:val="20"/>
              </w:rPr>
            </w:pPr>
            <w:r w:rsidRPr="00F84AA3">
              <w:rPr>
                <w:rFonts w:cs="Arial"/>
                <w:i/>
                <w:sz w:val="20"/>
              </w:rPr>
              <w:t>Наименование группы услуг</w:t>
            </w:r>
          </w:p>
        </w:tc>
        <w:tc>
          <w:tcPr>
            <w:tcW w:w="1276" w:type="dxa"/>
            <w:vMerge w:val="restart"/>
          </w:tcPr>
          <w:p w:rsidR="00AB734E" w:rsidRPr="00F84AA3" w:rsidRDefault="00AB734E" w:rsidP="00AB734E">
            <w:pPr>
              <w:spacing w:before="40" w:line="240" w:lineRule="exact"/>
              <w:ind w:left="-108" w:right="-108" w:firstLine="0"/>
              <w:jc w:val="center"/>
              <w:rPr>
                <w:rFonts w:cs="Arial"/>
                <w:i/>
                <w:sz w:val="20"/>
              </w:rPr>
            </w:pPr>
            <w:r w:rsidRPr="00F84AA3">
              <w:rPr>
                <w:rFonts w:cs="Arial"/>
                <w:i/>
                <w:sz w:val="20"/>
              </w:rPr>
              <w:t>Индекс цен в среднем по группе</w:t>
            </w:r>
          </w:p>
        </w:tc>
        <w:tc>
          <w:tcPr>
            <w:tcW w:w="4536" w:type="dxa"/>
            <w:gridSpan w:val="2"/>
          </w:tcPr>
          <w:p w:rsidR="00AB734E" w:rsidRPr="00F84AA3" w:rsidRDefault="00AB734E" w:rsidP="00AB734E">
            <w:pPr>
              <w:spacing w:before="40" w:line="240" w:lineRule="exact"/>
              <w:ind w:firstLine="0"/>
              <w:jc w:val="center"/>
              <w:rPr>
                <w:rFonts w:cs="Arial"/>
                <w:i/>
                <w:sz w:val="20"/>
              </w:rPr>
            </w:pPr>
            <w:r w:rsidRPr="00F84AA3">
              <w:rPr>
                <w:rFonts w:cs="Arial"/>
                <w:i/>
                <w:sz w:val="20"/>
              </w:rPr>
              <w:t>Максимальное и минимальное изменения цен внутри  группы</w:t>
            </w:r>
          </w:p>
        </w:tc>
      </w:tr>
      <w:tr w:rsidR="00AB734E" w:rsidRPr="00F84AA3" w:rsidTr="00A566C4">
        <w:trPr>
          <w:trHeight w:hRule="exact" w:val="270"/>
          <w:tblHeader/>
        </w:trPr>
        <w:tc>
          <w:tcPr>
            <w:tcW w:w="3402" w:type="dxa"/>
            <w:vMerge/>
            <w:tcBorders>
              <w:bottom w:val="single" w:sz="6" w:space="0" w:color="auto"/>
            </w:tcBorders>
          </w:tcPr>
          <w:p w:rsidR="00AB734E" w:rsidRPr="00F84AA3" w:rsidRDefault="00AB734E" w:rsidP="00AB734E">
            <w:pPr>
              <w:spacing w:before="40" w:line="240" w:lineRule="exact"/>
              <w:ind w:firstLine="0"/>
              <w:jc w:val="center"/>
              <w:rPr>
                <w:rFonts w:cs="Arial"/>
                <w:sz w:val="20"/>
              </w:rPr>
            </w:pPr>
          </w:p>
        </w:tc>
        <w:tc>
          <w:tcPr>
            <w:tcW w:w="1276" w:type="dxa"/>
            <w:vMerge/>
            <w:tcBorders>
              <w:bottom w:val="single" w:sz="6" w:space="0" w:color="auto"/>
            </w:tcBorders>
          </w:tcPr>
          <w:p w:rsidR="00AB734E" w:rsidRPr="00F84AA3" w:rsidRDefault="00AB734E" w:rsidP="00AB734E">
            <w:pPr>
              <w:spacing w:before="40" w:line="240" w:lineRule="exact"/>
              <w:ind w:firstLine="0"/>
              <w:jc w:val="center"/>
              <w:rPr>
                <w:rFonts w:cs="Arial"/>
                <w:sz w:val="20"/>
              </w:rPr>
            </w:pPr>
          </w:p>
        </w:tc>
        <w:tc>
          <w:tcPr>
            <w:tcW w:w="3260" w:type="dxa"/>
            <w:tcBorders>
              <w:bottom w:val="single" w:sz="6" w:space="0" w:color="auto"/>
            </w:tcBorders>
          </w:tcPr>
          <w:p w:rsidR="00AB734E" w:rsidRPr="00F84AA3" w:rsidRDefault="00AB734E" w:rsidP="00AB734E">
            <w:pPr>
              <w:spacing w:before="40" w:line="240" w:lineRule="exact"/>
              <w:ind w:firstLine="0"/>
              <w:jc w:val="center"/>
              <w:rPr>
                <w:rFonts w:cs="Arial"/>
                <w:i/>
                <w:sz w:val="20"/>
              </w:rPr>
            </w:pPr>
            <w:r w:rsidRPr="00F84AA3">
              <w:rPr>
                <w:rFonts w:cs="Arial"/>
                <w:i/>
                <w:sz w:val="20"/>
              </w:rPr>
              <w:t>услуги</w:t>
            </w:r>
          </w:p>
        </w:tc>
        <w:tc>
          <w:tcPr>
            <w:tcW w:w="1276" w:type="dxa"/>
            <w:tcBorders>
              <w:bottom w:val="single" w:sz="6" w:space="0" w:color="auto"/>
            </w:tcBorders>
          </w:tcPr>
          <w:p w:rsidR="00AB734E" w:rsidRPr="00F84AA3" w:rsidRDefault="00AB734E" w:rsidP="00AB734E">
            <w:pPr>
              <w:spacing w:before="40" w:line="240" w:lineRule="exact"/>
              <w:ind w:firstLine="0"/>
              <w:jc w:val="center"/>
              <w:rPr>
                <w:rFonts w:cs="Arial"/>
                <w:i/>
                <w:sz w:val="20"/>
              </w:rPr>
            </w:pPr>
            <w:r w:rsidRPr="00F84AA3">
              <w:rPr>
                <w:rFonts w:cs="Arial"/>
                <w:i/>
                <w:sz w:val="20"/>
              </w:rPr>
              <w:t>индекс цен</w:t>
            </w:r>
          </w:p>
        </w:tc>
      </w:tr>
      <w:tr w:rsidR="00AB734E" w:rsidRPr="00F84AA3" w:rsidTr="00A566C4">
        <w:trPr>
          <w:trHeight w:val="20"/>
        </w:trPr>
        <w:tc>
          <w:tcPr>
            <w:tcW w:w="3402" w:type="dxa"/>
            <w:vMerge w:val="restart"/>
            <w:tcBorders>
              <w:top w:val="single" w:sz="6" w:space="0" w:color="auto"/>
            </w:tcBorders>
            <w:vAlign w:val="center"/>
          </w:tcPr>
          <w:p w:rsidR="00AB734E" w:rsidRDefault="00AB734E" w:rsidP="00A566C4">
            <w:pPr>
              <w:spacing w:before="60" w:line="240" w:lineRule="exact"/>
              <w:ind w:firstLine="0"/>
              <w:jc w:val="left"/>
              <w:rPr>
                <w:rFonts w:cs="Arial"/>
                <w:color w:val="000000"/>
                <w:sz w:val="20"/>
              </w:rPr>
            </w:pPr>
            <w:r>
              <w:rPr>
                <w:rFonts w:cs="Arial"/>
                <w:color w:val="000000"/>
                <w:sz w:val="20"/>
              </w:rPr>
              <w:t>Бытовые услуги</w:t>
            </w:r>
          </w:p>
        </w:tc>
        <w:tc>
          <w:tcPr>
            <w:tcW w:w="1276" w:type="dxa"/>
            <w:vMerge w:val="restart"/>
            <w:tcBorders>
              <w:top w:val="single" w:sz="6" w:space="0" w:color="auto"/>
            </w:tcBorders>
            <w:vAlign w:val="center"/>
          </w:tcPr>
          <w:p w:rsidR="00AB734E" w:rsidRDefault="00AB734E" w:rsidP="00A566C4">
            <w:pPr>
              <w:spacing w:before="60" w:line="240" w:lineRule="exact"/>
              <w:ind w:firstLine="0"/>
              <w:jc w:val="center"/>
              <w:rPr>
                <w:rFonts w:cs="Arial"/>
                <w:color w:val="000000"/>
                <w:sz w:val="20"/>
              </w:rPr>
            </w:pPr>
            <w:r>
              <w:rPr>
                <w:rFonts w:cs="Arial"/>
                <w:color w:val="000000"/>
                <w:sz w:val="20"/>
              </w:rPr>
              <w:t>100,5</w:t>
            </w:r>
          </w:p>
        </w:tc>
        <w:tc>
          <w:tcPr>
            <w:tcW w:w="3260" w:type="dxa"/>
            <w:tcBorders>
              <w:top w:val="single" w:sz="6" w:space="0" w:color="auto"/>
              <w:bottom w:val="dotted" w:sz="4" w:space="0" w:color="auto"/>
            </w:tcBorders>
            <w:vAlign w:val="bottom"/>
          </w:tcPr>
          <w:p w:rsidR="00AB734E" w:rsidRDefault="00AB734E" w:rsidP="00A566C4">
            <w:pPr>
              <w:spacing w:before="60" w:line="240" w:lineRule="exact"/>
              <w:ind w:firstLine="0"/>
              <w:rPr>
                <w:rFonts w:cs="Arial"/>
                <w:color w:val="000000"/>
                <w:sz w:val="20"/>
              </w:rPr>
            </w:pPr>
            <w:r>
              <w:rPr>
                <w:rFonts w:cs="Arial"/>
                <w:color w:val="000000"/>
                <w:sz w:val="20"/>
              </w:rPr>
              <w:t>маникюр</w:t>
            </w:r>
          </w:p>
        </w:tc>
        <w:tc>
          <w:tcPr>
            <w:tcW w:w="1276" w:type="dxa"/>
            <w:tcBorders>
              <w:top w:val="single" w:sz="6" w:space="0" w:color="auto"/>
              <w:bottom w:val="dotted" w:sz="4" w:space="0" w:color="auto"/>
            </w:tcBorders>
            <w:vAlign w:val="bottom"/>
          </w:tcPr>
          <w:p w:rsidR="00AB734E" w:rsidRDefault="00AB734E" w:rsidP="00A566C4">
            <w:pPr>
              <w:spacing w:before="60" w:line="240" w:lineRule="exact"/>
              <w:ind w:firstLine="0"/>
              <w:jc w:val="center"/>
              <w:rPr>
                <w:rFonts w:cs="Arial"/>
                <w:color w:val="000000"/>
                <w:sz w:val="20"/>
              </w:rPr>
            </w:pPr>
            <w:r>
              <w:rPr>
                <w:rFonts w:cs="Arial"/>
                <w:color w:val="000000"/>
                <w:sz w:val="20"/>
              </w:rPr>
              <w:t>105,0</w:t>
            </w:r>
          </w:p>
        </w:tc>
      </w:tr>
      <w:tr w:rsidR="00AB734E" w:rsidRPr="00F84AA3" w:rsidTr="00A566C4">
        <w:trPr>
          <w:trHeight w:val="20"/>
        </w:trPr>
        <w:tc>
          <w:tcPr>
            <w:tcW w:w="3402" w:type="dxa"/>
            <w:vMerge/>
            <w:tcBorders>
              <w:bottom w:val="dotted" w:sz="4" w:space="0" w:color="auto"/>
            </w:tcBorders>
            <w:vAlign w:val="center"/>
          </w:tcPr>
          <w:p w:rsidR="00AB734E" w:rsidRPr="00F84AA3" w:rsidRDefault="00AB734E" w:rsidP="00A566C4">
            <w:pPr>
              <w:spacing w:before="60" w:line="240" w:lineRule="exact"/>
              <w:ind w:firstLine="0"/>
              <w:jc w:val="left"/>
              <w:rPr>
                <w:rFonts w:cs="Arial"/>
                <w:sz w:val="20"/>
              </w:rPr>
            </w:pPr>
          </w:p>
        </w:tc>
        <w:tc>
          <w:tcPr>
            <w:tcW w:w="1276" w:type="dxa"/>
            <w:vMerge/>
            <w:tcBorders>
              <w:bottom w:val="dotted" w:sz="4" w:space="0" w:color="auto"/>
            </w:tcBorders>
            <w:vAlign w:val="center"/>
          </w:tcPr>
          <w:p w:rsidR="00AB734E" w:rsidRPr="00F84AA3" w:rsidRDefault="00AB734E" w:rsidP="00A566C4">
            <w:pPr>
              <w:spacing w:before="60" w:line="240" w:lineRule="exact"/>
              <w:ind w:firstLine="0"/>
              <w:jc w:val="center"/>
              <w:rPr>
                <w:rFonts w:cs="Arial"/>
                <w:sz w:val="20"/>
              </w:rPr>
            </w:pPr>
          </w:p>
        </w:tc>
        <w:tc>
          <w:tcPr>
            <w:tcW w:w="3260"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left"/>
              <w:rPr>
                <w:rFonts w:cs="Arial"/>
                <w:sz w:val="20"/>
              </w:rPr>
            </w:pPr>
            <w:r>
              <w:rPr>
                <w:rFonts w:cs="Arial"/>
                <w:color w:val="000000"/>
                <w:sz w:val="20"/>
              </w:rPr>
              <w:t>изготовление гроба</w:t>
            </w:r>
          </w:p>
        </w:tc>
        <w:tc>
          <w:tcPr>
            <w:tcW w:w="1276"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center"/>
              <w:rPr>
                <w:rFonts w:cs="Arial"/>
                <w:sz w:val="20"/>
              </w:rPr>
            </w:pPr>
            <w:r>
              <w:rPr>
                <w:rFonts w:cs="Arial"/>
                <w:color w:val="000000"/>
                <w:sz w:val="20"/>
              </w:rPr>
              <w:t>99,6</w:t>
            </w:r>
          </w:p>
        </w:tc>
      </w:tr>
      <w:tr w:rsidR="00AB734E" w:rsidRPr="00F84AA3" w:rsidTr="00A566C4">
        <w:trPr>
          <w:trHeight w:val="20"/>
        </w:trPr>
        <w:tc>
          <w:tcPr>
            <w:tcW w:w="3402" w:type="dxa"/>
            <w:vMerge w:val="restart"/>
            <w:tcBorders>
              <w:top w:val="dotted" w:sz="4" w:space="0" w:color="auto"/>
            </w:tcBorders>
            <w:vAlign w:val="center"/>
          </w:tcPr>
          <w:p w:rsidR="00AB734E" w:rsidRDefault="00AB734E" w:rsidP="00A566C4">
            <w:pPr>
              <w:spacing w:before="60" w:line="240" w:lineRule="exact"/>
              <w:ind w:firstLine="0"/>
              <w:jc w:val="left"/>
              <w:rPr>
                <w:rFonts w:cs="Arial"/>
                <w:color w:val="000000"/>
                <w:sz w:val="20"/>
              </w:rPr>
            </w:pPr>
            <w:r>
              <w:rPr>
                <w:rFonts w:cs="Arial"/>
                <w:color w:val="000000"/>
                <w:sz w:val="20"/>
              </w:rPr>
              <w:t>Услуги пассажирского транспорта</w:t>
            </w:r>
          </w:p>
        </w:tc>
        <w:tc>
          <w:tcPr>
            <w:tcW w:w="1276" w:type="dxa"/>
            <w:vMerge w:val="restart"/>
            <w:tcBorders>
              <w:top w:val="dotted" w:sz="4" w:space="0" w:color="auto"/>
            </w:tcBorders>
            <w:vAlign w:val="center"/>
          </w:tcPr>
          <w:p w:rsidR="00AB734E" w:rsidRDefault="00AB734E" w:rsidP="00A566C4">
            <w:pPr>
              <w:spacing w:before="60" w:line="240" w:lineRule="exact"/>
              <w:ind w:firstLine="0"/>
              <w:jc w:val="center"/>
              <w:rPr>
                <w:rFonts w:cs="Arial"/>
                <w:color w:val="000000"/>
                <w:sz w:val="20"/>
              </w:rPr>
            </w:pPr>
            <w:r>
              <w:rPr>
                <w:rFonts w:cs="Arial"/>
                <w:color w:val="000000"/>
                <w:sz w:val="20"/>
              </w:rPr>
              <w:t>96,7</w:t>
            </w:r>
          </w:p>
        </w:tc>
        <w:tc>
          <w:tcPr>
            <w:tcW w:w="3260" w:type="dxa"/>
            <w:tcBorders>
              <w:top w:val="dotted" w:sz="4" w:space="0" w:color="auto"/>
              <w:bottom w:val="dotted" w:sz="4" w:space="0" w:color="auto"/>
            </w:tcBorders>
            <w:vAlign w:val="bottom"/>
          </w:tcPr>
          <w:p w:rsidR="00AB734E" w:rsidRDefault="00AB734E" w:rsidP="00A566C4">
            <w:pPr>
              <w:spacing w:before="60" w:line="240" w:lineRule="exact"/>
              <w:ind w:firstLine="0"/>
              <w:rPr>
                <w:rFonts w:cs="Arial"/>
                <w:color w:val="000000"/>
                <w:sz w:val="20"/>
              </w:rPr>
            </w:pPr>
            <w:r>
              <w:rPr>
                <w:rFonts w:cs="Arial"/>
                <w:color w:val="000000"/>
                <w:sz w:val="20"/>
              </w:rPr>
              <w:t>проезд в такси</w:t>
            </w:r>
          </w:p>
        </w:tc>
        <w:tc>
          <w:tcPr>
            <w:tcW w:w="1276" w:type="dxa"/>
            <w:tcBorders>
              <w:top w:val="dotted" w:sz="4" w:space="0" w:color="auto"/>
              <w:bottom w:val="dotted" w:sz="4" w:space="0" w:color="auto"/>
            </w:tcBorders>
            <w:vAlign w:val="bottom"/>
          </w:tcPr>
          <w:p w:rsidR="00AB734E" w:rsidRDefault="00AB734E" w:rsidP="00A566C4">
            <w:pPr>
              <w:spacing w:before="60" w:line="240" w:lineRule="exact"/>
              <w:ind w:firstLine="0"/>
              <w:jc w:val="center"/>
              <w:rPr>
                <w:rFonts w:cs="Arial"/>
                <w:color w:val="000000"/>
                <w:sz w:val="20"/>
              </w:rPr>
            </w:pPr>
            <w:r>
              <w:rPr>
                <w:rFonts w:cs="Arial"/>
                <w:color w:val="000000"/>
                <w:sz w:val="20"/>
              </w:rPr>
              <w:t>100,6</w:t>
            </w:r>
          </w:p>
        </w:tc>
      </w:tr>
      <w:tr w:rsidR="00AB734E" w:rsidRPr="00F84AA3" w:rsidTr="00A566C4">
        <w:trPr>
          <w:trHeight w:val="20"/>
        </w:trPr>
        <w:tc>
          <w:tcPr>
            <w:tcW w:w="3402" w:type="dxa"/>
            <w:vMerge/>
            <w:tcBorders>
              <w:bottom w:val="dotted" w:sz="4" w:space="0" w:color="auto"/>
            </w:tcBorders>
            <w:vAlign w:val="center"/>
          </w:tcPr>
          <w:p w:rsidR="00AB734E" w:rsidRPr="00F84AA3" w:rsidRDefault="00AB734E" w:rsidP="00A566C4">
            <w:pPr>
              <w:spacing w:before="60" w:line="240" w:lineRule="exact"/>
              <w:ind w:firstLine="0"/>
              <w:jc w:val="left"/>
              <w:rPr>
                <w:rFonts w:cs="Arial"/>
                <w:sz w:val="20"/>
              </w:rPr>
            </w:pPr>
          </w:p>
        </w:tc>
        <w:tc>
          <w:tcPr>
            <w:tcW w:w="1276" w:type="dxa"/>
            <w:vMerge/>
            <w:tcBorders>
              <w:bottom w:val="dotted" w:sz="4" w:space="0" w:color="auto"/>
            </w:tcBorders>
            <w:vAlign w:val="center"/>
          </w:tcPr>
          <w:p w:rsidR="00AB734E" w:rsidRPr="00F84AA3" w:rsidRDefault="00AB734E" w:rsidP="00A566C4">
            <w:pPr>
              <w:spacing w:before="60" w:line="240" w:lineRule="exact"/>
              <w:ind w:firstLine="0"/>
              <w:jc w:val="center"/>
              <w:rPr>
                <w:rFonts w:cs="Arial"/>
                <w:sz w:val="20"/>
              </w:rPr>
            </w:pPr>
          </w:p>
        </w:tc>
        <w:tc>
          <w:tcPr>
            <w:tcW w:w="3260"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left"/>
              <w:rPr>
                <w:rFonts w:cs="Arial"/>
                <w:sz w:val="20"/>
              </w:rPr>
            </w:pPr>
            <w:r>
              <w:rPr>
                <w:rFonts w:cs="Arial"/>
                <w:color w:val="000000"/>
                <w:sz w:val="20"/>
              </w:rPr>
              <w:t>проезд в плацкартном вагоне скорого фирменного поезда дальнего следования</w:t>
            </w:r>
          </w:p>
        </w:tc>
        <w:tc>
          <w:tcPr>
            <w:tcW w:w="1276"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center"/>
              <w:rPr>
                <w:rFonts w:cs="Arial"/>
                <w:sz w:val="20"/>
              </w:rPr>
            </w:pPr>
            <w:r>
              <w:rPr>
                <w:rFonts w:cs="Arial"/>
                <w:color w:val="000000"/>
                <w:sz w:val="20"/>
              </w:rPr>
              <w:t>90,2</w:t>
            </w:r>
          </w:p>
        </w:tc>
      </w:tr>
      <w:tr w:rsidR="00AB734E" w:rsidRPr="00F84AA3" w:rsidTr="00A566C4">
        <w:trPr>
          <w:trHeight w:val="20"/>
        </w:trPr>
        <w:tc>
          <w:tcPr>
            <w:tcW w:w="3402" w:type="dxa"/>
            <w:vMerge w:val="restart"/>
            <w:tcBorders>
              <w:top w:val="dotted" w:sz="4" w:space="0" w:color="auto"/>
              <w:bottom w:val="dotted" w:sz="4" w:space="0" w:color="auto"/>
            </w:tcBorders>
            <w:vAlign w:val="center"/>
          </w:tcPr>
          <w:p w:rsidR="00AB734E" w:rsidRDefault="00AB734E" w:rsidP="00A566C4">
            <w:pPr>
              <w:spacing w:before="60" w:line="240" w:lineRule="exact"/>
              <w:ind w:firstLine="0"/>
              <w:jc w:val="left"/>
              <w:rPr>
                <w:rFonts w:cs="Arial"/>
                <w:color w:val="000000"/>
                <w:sz w:val="20"/>
              </w:rPr>
            </w:pPr>
            <w:r>
              <w:rPr>
                <w:rFonts w:cs="Arial"/>
                <w:color w:val="000000"/>
                <w:sz w:val="20"/>
              </w:rPr>
              <w:t>Услуги в сфере зарубежного т</w:t>
            </w:r>
            <w:r>
              <w:rPr>
                <w:rFonts w:cs="Arial"/>
                <w:color w:val="000000"/>
                <w:sz w:val="20"/>
              </w:rPr>
              <w:t>у</w:t>
            </w:r>
            <w:r>
              <w:rPr>
                <w:rFonts w:cs="Arial"/>
                <w:color w:val="000000"/>
                <w:sz w:val="20"/>
              </w:rPr>
              <w:t>ризма</w:t>
            </w:r>
          </w:p>
        </w:tc>
        <w:tc>
          <w:tcPr>
            <w:tcW w:w="1276" w:type="dxa"/>
            <w:vMerge w:val="restart"/>
            <w:tcBorders>
              <w:top w:val="dotted" w:sz="4" w:space="0" w:color="auto"/>
              <w:bottom w:val="dotted" w:sz="4" w:space="0" w:color="auto"/>
            </w:tcBorders>
            <w:vAlign w:val="center"/>
          </w:tcPr>
          <w:p w:rsidR="00AB734E" w:rsidRDefault="00AB734E" w:rsidP="00A566C4">
            <w:pPr>
              <w:spacing w:before="60" w:line="240" w:lineRule="exact"/>
              <w:ind w:firstLine="0"/>
              <w:jc w:val="center"/>
              <w:rPr>
                <w:rFonts w:cs="Arial"/>
                <w:color w:val="000000"/>
                <w:sz w:val="20"/>
              </w:rPr>
            </w:pPr>
            <w:r>
              <w:rPr>
                <w:rFonts w:cs="Arial"/>
                <w:color w:val="000000"/>
                <w:sz w:val="20"/>
              </w:rPr>
              <w:t>101,0</w:t>
            </w:r>
          </w:p>
        </w:tc>
        <w:tc>
          <w:tcPr>
            <w:tcW w:w="3260" w:type="dxa"/>
            <w:tcBorders>
              <w:top w:val="dotted" w:sz="4" w:space="0" w:color="auto"/>
              <w:bottom w:val="dotted" w:sz="4" w:space="0" w:color="auto"/>
            </w:tcBorders>
            <w:vAlign w:val="bottom"/>
          </w:tcPr>
          <w:p w:rsidR="00AB734E" w:rsidRDefault="00AB734E" w:rsidP="00A566C4">
            <w:pPr>
              <w:spacing w:before="60" w:line="240" w:lineRule="exact"/>
              <w:ind w:firstLine="0"/>
              <w:rPr>
                <w:rFonts w:cs="Arial"/>
                <w:color w:val="000000"/>
                <w:sz w:val="20"/>
              </w:rPr>
            </w:pPr>
            <w:r>
              <w:rPr>
                <w:rFonts w:cs="Arial"/>
                <w:color w:val="000000"/>
                <w:sz w:val="20"/>
              </w:rPr>
              <w:t>поездка на отдых в Таиланд</w:t>
            </w:r>
          </w:p>
        </w:tc>
        <w:tc>
          <w:tcPr>
            <w:tcW w:w="1276" w:type="dxa"/>
            <w:tcBorders>
              <w:top w:val="dotted" w:sz="4" w:space="0" w:color="auto"/>
              <w:bottom w:val="dotted" w:sz="4" w:space="0" w:color="auto"/>
            </w:tcBorders>
            <w:vAlign w:val="bottom"/>
          </w:tcPr>
          <w:p w:rsidR="00AB734E" w:rsidRDefault="00AB734E" w:rsidP="00A566C4">
            <w:pPr>
              <w:spacing w:before="60" w:line="240" w:lineRule="exact"/>
              <w:ind w:firstLine="0"/>
              <w:jc w:val="center"/>
              <w:rPr>
                <w:rFonts w:cs="Arial"/>
                <w:color w:val="000000"/>
                <w:sz w:val="20"/>
              </w:rPr>
            </w:pPr>
            <w:r>
              <w:rPr>
                <w:rFonts w:cs="Arial"/>
                <w:color w:val="000000"/>
                <w:sz w:val="20"/>
              </w:rPr>
              <w:t>101,6</w:t>
            </w:r>
          </w:p>
        </w:tc>
      </w:tr>
      <w:tr w:rsidR="00AB734E" w:rsidRPr="00F84AA3" w:rsidTr="00A566C4">
        <w:trPr>
          <w:trHeight w:val="20"/>
        </w:trPr>
        <w:tc>
          <w:tcPr>
            <w:tcW w:w="3402" w:type="dxa"/>
            <w:vMerge/>
            <w:tcBorders>
              <w:top w:val="dotted" w:sz="4" w:space="0" w:color="auto"/>
              <w:bottom w:val="dotted" w:sz="4" w:space="0" w:color="auto"/>
            </w:tcBorders>
            <w:vAlign w:val="center"/>
          </w:tcPr>
          <w:p w:rsidR="00AB734E" w:rsidRPr="00F84AA3" w:rsidRDefault="00AB734E" w:rsidP="00A566C4">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AB734E" w:rsidRPr="00F84AA3" w:rsidRDefault="00AB734E" w:rsidP="00A566C4">
            <w:pPr>
              <w:spacing w:before="60" w:line="240" w:lineRule="exact"/>
              <w:ind w:firstLine="0"/>
              <w:jc w:val="center"/>
              <w:rPr>
                <w:rFonts w:cs="Arial"/>
                <w:sz w:val="20"/>
              </w:rPr>
            </w:pPr>
          </w:p>
        </w:tc>
        <w:tc>
          <w:tcPr>
            <w:tcW w:w="3260"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left"/>
              <w:rPr>
                <w:rFonts w:cs="Arial"/>
                <w:sz w:val="20"/>
              </w:rPr>
            </w:pPr>
            <w:r>
              <w:rPr>
                <w:rFonts w:cs="Arial"/>
                <w:color w:val="000000"/>
                <w:sz w:val="20"/>
              </w:rPr>
              <w:t>поездка в Грецию</w:t>
            </w:r>
          </w:p>
        </w:tc>
        <w:tc>
          <w:tcPr>
            <w:tcW w:w="1276"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center"/>
              <w:rPr>
                <w:rFonts w:cs="Arial"/>
                <w:sz w:val="20"/>
              </w:rPr>
            </w:pPr>
            <w:r>
              <w:rPr>
                <w:rFonts w:cs="Arial"/>
                <w:color w:val="000000"/>
                <w:sz w:val="20"/>
              </w:rPr>
              <w:t>101,0</w:t>
            </w:r>
          </w:p>
        </w:tc>
      </w:tr>
      <w:tr w:rsidR="00AB734E" w:rsidRPr="00F84AA3" w:rsidTr="00A566C4">
        <w:trPr>
          <w:trHeight w:val="20"/>
        </w:trPr>
        <w:tc>
          <w:tcPr>
            <w:tcW w:w="3402" w:type="dxa"/>
            <w:vMerge w:val="restart"/>
            <w:tcBorders>
              <w:top w:val="dotted" w:sz="4" w:space="0" w:color="auto"/>
              <w:bottom w:val="dotted" w:sz="4" w:space="0" w:color="auto"/>
            </w:tcBorders>
            <w:vAlign w:val="center"/>
          </w:tcPr>
          <w:p w:rsidR="00AB734E" w:rsidRDefault="00AB734E" w:rsidP="00A566C4">
            <w:pPr>
              <w:spacing w:before="60" w:line="240" w:lineRule="exact"/>
              <w:ind w:firstLine="0"/>
              <w:jc w:val="left"/>
              <w:rPr>
                <w:rFonts w:cs="Arial"/>
                <w:color w:val="000000"/>
                <w:sz w:val="20"/>
              </w:rPr>
            </w:pPr>
            <w:r>
              <w:rPr>
                <w:rFonts w:cs="Arial"/>
                <w:color w:val="000000"/>
                <w:sz w:val="20"/>
              </w:rPr>
              <w:t>Услуги образования</w:t>
            </w:r>
          </w:p>
        </w:tc>
        <w:tc>
          <w:tcPr>
            <w:tcW w:w="1276" w:type="dxa"/>
            <w:vMerge w:val="restart"/>
            <w:tcBorders>
              <w:top w:val="dotted" w:sz="4" w:space="0" w:color="auto"/>
              <w:bottom w:val="dotted" w:sz="4" w:space="0" w:color="auto"/>
            </w:tcBorders>
            <w:vAlign w:val="center"/>
          </w:tcPr>
          <w:p w:rsidR="00AB734E" w:rsidRDefault="00AB734E" w:rsidP="00A566C4">
            <w:pPr>
              <w:spacing w:before="60" w:line="240" w:lineRule="exact"/>
              <w:ind w:firstLine="0"/>
              <w:jc w:val="center"/>
              <w:rPr>
                <w:rFonts w:cs="Arial"/>
                <w:color w:val="000000"/>
                <w:sz w:val="20"/>
              </w:rPr>
            </w:pPr>
            <w:r>
              <w:rPr>
                <w:rFonts w:cs="Arial"/>
                <w:color w:val="000000"/>
                <w:sz w:val="20"/>
              </w:rPr>
              <w:t>99,8</w:t>
            </w:r>
          </w:p>
        </w:tc>
        <w:tc>
          <w:tcPr>
            <w:tcW w:w="3260" w:type="dxa"/>
            <w:tcBorders>
              <w:top w:val="dotted" w:sz="4" w:space="0" w:color="auto"/>
              <w:bottom w:val="dotted" w:sz="4" w:space="0" w:color="auto"/>
            </w:tcBorders>
            <w:vAlign w:val="bottom"/>
          </w:tcPr>
          <w:p w:rsidR="00AB734E" w:rsidRDefault="00AB734E" w:rsidP="00A566C4">
            <w:pPr>
              <w:spacing w:before="60" w:line="240" w:lineRule="exact"/>
              <w:ind w:firstLine="0"/>
              <w:rPr>
                <w:rFonts w:cs="Arial"/>
                <w:color w:val="000000"/>
                <w:sz w:val="20"/>
              </w:rPr>
            </w:pPr>
            <w:r>
              <w:rPr>
                <w:rFonts w:cs="Arial"/>
                <w:color w:val="000000"/>
                <w:sz w:val="20"/>
              </w:rPr>
              <w:t>дополнительные занятия в го</w:t>
            </w:r>
            <w:r>
              <w:rPr>
                <w:rFonts w:cs="Arial"/>
                <w:color w:val="000000"/>
                <w:sz w:val="20"/>
              </w:rPr>
              <w:t>с</w:t>
            </w:r>
            <w:r>
              <w:rPr>
                <w:rFonts w:cs="Arial"/>
                <w:color w:val="000000"/>
                <w:sz w:val="20"/>
              </w:rPr>
              <w:t>ударственных и муниципальных общеобразовательных орган</w:t>
            </w:r>
            <w:r>
              <w:rPr>
                <w:rFonts w:cs="Arial"/>
                <w:color w:val="000000"/>
                <w:sz w:val="20"/>
              </w:rPr>
              <w:t>и</w:t>
            </w:r>
            <w:r>
              <w:rPr>
                <w:rFonts w:cs="Arial"/>
                <w:color w:val="000000"/>
                <w:sz w:val="20"/>
              </w:rPr>
              <w:t>зациях очной формы обучения</w:t>
            </w:r>
          </w:p>
        </w:tc>
        <w:tc>
          <w:tcPr>
            <w:tcW w:w="1276" w:type="dxa"/>
            <w:tcBorders>
              <w:top w:val="dotted" w:sz="4" w:space="0" w:color="auto"/>
              <w:bottom w:val="dotted" w:sz="4" w:space="0" w:color="auto"/>
            </w:tcBorders>
            <w:vAlign w:val="bottom"/>
          </w:tcPr>
          <w:p w:rsidR="00AB734E" w:rsidRDefault="00AB734E" w:rsidP="00A566C4">
            <w:pPr>
              <w:spacing w:before="60" w:line="240" w:lineRule="exact"/>
              <w:ind w:firstLine="0"/>
              <w:jc w:val="center"/>
              <w:rPr>
                <w:rFonts w:cs="Arial"/>
                <w:color w:val="000000"/>
                <w:sz w:val="20"/>
              </w:rPr>
            </w:pPr>
            <w:r>
              <w:rPr>
                <w:rFonts w:cs="Arial"/>
                <w:color w:val="000000"/>
                <w:sz w:val="20"/>
              </w:rPr>
              <w:t>100,8</w:t>
            </w:r>
          </w:p>
        </w:tc>
      </w:tr>
      <w:tr w:rsidR="00AB734E" w:rsidRPr="00F84AA3" w:rsidTr="00A566C4">
        <w:trPr>
          <w:trHeight w:val="20"/>
        </w:trPr>
        <w:tc>
          <w:tcPr>
            <w:tcW w:w="3402" w:type="dxa"/>
            <w:vMerge/>
            <w:tcBorders>
              <w:top w:val="single" w:sz="6" w:space="0" w:color="auto"/>
              <w:bottom w:val="dotted" w:sz="4" w:space="0" w:color="auto"/>
            </w:tcBorders>
            <w:vAlign w:val="center"/>
          </w:tcPr>
          <w:p w:rsidR="00AB734E" w:rsidRPr="00F84AA3" w:rsidRDefault="00AB734E" w:rsidP="00A566C4">
            <w:pPr>
              <w:spacing w:before="60" w:line="240" w:lineRule="exact"/>
              <w:ind w:firstLine="0"/>
              <w:jc w:val="left"/>
              <w:rPr>
                <w:rFonts w:cs="Arial"/>
                <w:sz w:val="20"/>
              </w:rPr>
            </w:pPr>
          </w:p>
        </w:tc>
        <w:tc>
          <w:tcPr>
            <w:tcW w:w="1276" w:type="dxa"/>
            <w:vMerge/>
            <w:tcBorders>
              <w:top w:val="single" w:sz="6" w:space="0" w:color="auto"/>
              <w:bottom w:val="dotted" w:sz="4" w:space="0" w:color="auto"/>
            </w:tcBorders>
            <w:vAlign w:val="center"/>
          </w:tcPr>
          <w:p w:rsidR="00AB734E" w:rsidRPr="00F84AA3" w:rsidRDefault="00AB734E" w:rsidP="00A566C4">
            <w:pPr>
              <w:spacing w:before="60" w:line="240" w:lineRule="exact"/>
              <w:ind w:firstLine="0"/>
              <w:jc w:val="center"/>
              <w:rPr>
                <w:rFonts w:cs="Arial"/>
                <w:sz w:val="20"/>
              </w:rPr>
            </w:pPr>
          </w:p>
        </w:tc>
        <w:tc>
          <w:tcPr>
            <w:tcW w:w="3260"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left"/>
              <w:rPr>
                <w:rFonts w:cs="Arial"/>
                <w:sz w:val="20"/>
              </w:rPr>
            </w:pPr>
            <w:r>
              <w:rPr>
                <w:rFonts w:cs="Arial"/>
                <w:color w:val="000000"/>
                <w:sz w:val="20"/>
              </w:rPr>
              <w:t>начальный курс обучения в</w:t>
            </w:r>
            <w:r>
              <w:rPr>
                <w:rFonts w:cs="Arial"/>
                <w:color w:val="000000"/>
                <w:sz w:val="20"/>
              </w:rPr>
              <w:t>о</w:t>
            </w:r>
            <w:r>
              <w:rPr>
                <w:rFonts w:cs="Arial"/>
                <w:color w:val="000000"/>
                <w:sz w:val="20"/>
              </w:rPr>
              <w:t>ждению легкового автомобиля</w:t>
            </w:r>
          </w:p>
        </w:tc>
        <w:tc>
          <w:tcPr>
            <w:tcW w:w="1276"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center"/>
              <w:rPr>
                <w:rFonts w:cs="Arial"/>
                <w:sz w:val="20"/>
              </w:rPr>
            </w:pPr>
            <w:r>
              <w:rPr>
                <w:rFonts w:cs="Arial"/>
                <w:color w:val="000000"/>
                <w:sz w:val="20"/>
              </w:rPr>
              <w:t>97,4</w:t>
            </w:r>
          </w:p>
        </w:tc>
      </w:tr>
      <w:tr w:rsidR="00AB734E" w:rsidRPr="00F84AA3" w:rsidTr="00A566C4">
        <w:trPr>
          <w:trHeight w:val="20"/>
        </w:trPr>
        <w:tc>
          <w:tcPr>
            <w:tcW w:w="3402" w:type="dxa"/>
            <w:vMerge w:val="restart"/>
            <w:tcBorders>
              <w:top w:val="dotted" w:sz="4" w:space="0" w:color="auto"/>
              <w:bottom w:val="dotted" w:sz="4" w:space="0" w:color="auto"/>
            </w:tcBorders>
            <w:vAlign w:val="center"/>
          </w:tcPr>
          <w:p w:rsidR="00AB734E" w:rsidRDefault="00AB734E" w:rsidP="00A566C4">
            <w:pPr>
              <w:spacing w:before="60" w:line="240" w:lineRule="exact"/>
              <w:ind w:firstLine="0"/>
              <w:jc w:val="left"/>
              <w:rPr>
                <w:rFonts w:cs="Arial"/>
                <w:color w:val="000000"/>
                <w:sz w:val="20"/>
              </w:rPr>
            </w:pPr>
            <w:r>
              <w:rPr>
                <w:rFonts w:cs="Arial"/>
                <w:color w:val="000000"/>
                <w:sz w:val="20"/>
              </w:rPr>
              <w:t>Услуги связи</w:t>
            </w:r>
          </w:p>
        </w:tc>
        <w:tc>
          <w:tcPr>
            <w:tcW w:w="1276" w:type="dxa"/>
            <w:vMerge w:val="restart"/>
            <w:tcBorders>
              <w:top w:val="dotted" w:sz="4" w:space="0" w:color="auto"/>
              <w:bottom w:val="dotted" w:sz="4" w:space="0" w:color="auto"/>
            </w:tcBorders>
            <w:vAlign w:val="center"/>
          </w:tcPr>
          <w:p w:rsidR="00AB734E" w:rsidRDefault="00AB734E" w:rsidP="00A566C4">
            <w:pPr>
              <w:spacing w:before="60" w:line="240" w:lineRule="exact"/>
              <w:ind w:firstLine="0"/>
              <w:jc w:val="center"/>
              <w:rPr>
                <w:rFonts w:cs="Arial"/>
                <w:color w:val="000000"/>
                <w:sz w:val="20"/>
              </w:rPr>
            </w:pPr>
            <w:r>
              <w:rPr>
                <w:rFonts w:cs="Arial"/>
                <w:color w:val="000000"/>
                <w:sz w:val="20"/>
              </w:rPr>
              <w:t>106,1</w:t>
            </w:r>
          </w:p>
        </w:tc>
        <w:tc>
          <w:tcPr>
            <w:tcW w:w="3260" w:type="dxa"/>
            <w:tcBorders>
              <w:top w:val="dotted" w:sz="4" w:space="0" w:color="auto"/>
              <w:bottom w:val="dotted" w:sz="4" w:space="0" w:color="auto"/>
            </w:tcBorders>
            <w:vAlign w:val="bottom"/>
          </w:tcPr>
          <w:p w:rsidR="00AB734E" w:rsidRDefault="00AB734E" w:rsidP="00A566C4">
            <w:pPr>
              <w:spacing w:before="60" w:line="240" w:lineRule="exact"/>
              <w:ind w:firstLine="0"/>
              <w:rPr>
                <w:rFonts w:cs="Arial"/>
                <w:color w:val="000000"/>
                <w:sz w:val="20"/>
              </w:rPr>
            </w:pPr>
            <w:r>
              <w:rPr>
                <w:rFonts w:cs="Arial"/>
                <w:color w:val="000000"/>
                <w:sz w:val="20"/>
              </w:rPr>
              <w:t>а</w:t>
            </w:r>
            <w:r w:rsidRPr="00264F0A">
              <w:rPr>
                <w:rFonts w:cs="Arial"/>
                <w:color w:val="000000"/>
                <w:sz w:val="20"/>
              </w:rPr>
              <w:t>бонентская плата за мобил</w:t>
            </w:r>
            <w:r w:rsidRPr="00264F0A">
              <w:rPr>
                <w:rFonts w:cs="Arial"/>
                <w:color w:val="000000"/>
                <w:sz w:val="20"/>
              </w:rPr>
              <w:t>ь</w:t>
            </w:r>
            <w:r w:rsidRPr="00264F0A">
              <w:rPr>
                <w:rFonts w:cs="Arial"/>
                <w:color w:val="000000"/>
                <w:sz w:val="20"/>
              </w:rPr>
              <w:t>ный Интернет</w:t>
            </w:r>
          </w:p>
        </w:tc>
        <w:tc>
          <w:tcPr>
            <w:tcW w:w="1276" w:type="dxa"/>
            <w:tcBorders>
              <w:top w:val="dotted" w:sz="4" w:space="0" w:color="auto"/>
              <w:bottom w:val="dotted" w:sz="4" w:space="0" w:color="auto"/>
            </w:tcBorders>
            <w:vAlign w:val="bottom"/>
          </w:tcPr>
          <w:p w:rsidR="00AB734E" w:rsidRDefault="00AB734E" w:rsidP="00A566C4">
            <w:pPr>
              <w:spacing w:before="60" w:line="240" w:lineRule="exact"/>
              <w:ind w:firstLine="0"/>
              <w:jc w:val="center"/>
              <w:rPr>
                <w:rFonts w:cs="Arial"/>
                <w:color w:val="000000"/>
                <w:sz w:val="20"/>
              </w:rPr>
            </w:pPr>
            <w:r>
              <w:rPr>
                <w:rFonts w:cs="Arial"/>
                <w:color w:val="000000"/>
                <w:sz w:val="20"/>
              </w:rPr>
              <w:t>136,1</w:t>
            </w:r>
          </w:p>
        </w:tc>
      </w:tr>
      <w:tr w:rsidR="00AB734E" w:rsidRPr="00F84AA3" w:rsidTr="00A566C4">
        <w:trPr>
          <w:trHeight w:val="20"/>
        </w:trPr>
        <w:tc>
          <w:tcPr>
            <w:tcW w:w="3402" w:type="dxa"/>
            <w:vMerge/>
            <w:tcBorders>
              <w:top w:val="dotted" w:sz="4" w:space="0" w:color="auto"/>
              <w:bottom w:val="dotted" w:sz="4" w:space="0" w:color="auto"/>
            </w:tcBorders>
            <w:vAlign w:val="center"/>
          </w:tcPr>
          <w:p w:rsidR="00AB734E" w:rsidRPr="00F84AA3" w:rsidRDefault="00AB734E" w:rsidP="00A566C4">
            <w:pPr>
              <w:spacing w:before="60" w:line="240" w:lineRule="exact"/>
              <w:ind w:firstLine="0"/>
              <w:rPr>
                <w:rFonts w:cs="Arial"/>
                <w:sz w:val="20"/>
              </w:rPr>
            </w:pPr>
          </w:p>
        </w:tc>
        <w:tc>
          <w:tcPr>
            <w:tcW w:w="1276" w:type="dxa"/>
            <w:vMerge/>
            <w:tcBorders>
              <w:top w:val="dotted" w:sz="4" w:space="0" w:color="auto"/>
              <w:bottom w:val="dotted" w:sz="4" w:space="0" w:color="auto"/>
            </w:tcBorders>
            <w:vAlign w:val="center"/>
          </w:tcPr>
          <w:p w:rsidR="00AB734E" w:rsidRPr="00F84AA3" w:rsidRDefault="00AB734E" w:rsidP="00A566C4">
            <w:pPr>
              <w:spacing w:before="60" w:line="240" w:lineRule="exact"/>
              <w:ind w:firstLine="0"/>
              <w:jc w:val="center"/>
              <w:rPr>
                <w:rFonts w:cs="Arial"/>
                <w:sz w:val="20"/>
              </w:rPr>
            </w:pPr>
          </w:p>
        </w:tc>
        <w:tc>
          <w:tcPr>
            <w:tcW w:w="3260"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left"/>
              <w:rPr>
                <w:rFonts w:cs="Arial"/>
                <w:sz w:val="20"/>
              </w:rPr>
            </w:pPr>
            <w:r>
              <w:rPr>
                <w:rFonts w:cs="Arial"/>
                <w:color w:val="000000"/>
                <w:sz w:val="20"/>
              </w:rPr>
              <w:t>а</w:t>
            </w:r>
            <w:r w:rsidRPr="00264F0A">
              <w:rPr>
                <w:rFonts w:cs="Arial"/>
                <w:color w:val="000000"/>
                <w:sz w:val="20"/>
              </w:rPr>
              <w:t>бонентская плата за телевиз</w:t>
            </w:r>
            <w:r w:rsidRPr="00264F0A">
              <w:rPr>
                <w:rFonts w:cs="Arial"/>
                <w:color w:val="000000"/>
                <w:sz w:val="20"/>
              </w:rPr>
              <w:t>и</w:t>
            </w:r>
            <w:r w:rsidRPr="00264F0A">
              <w:rPr>
                <w:rFonts w:cs="Arial"/>
                <w:color w:val="000000"/>
                <w:sz w:val="20"/>
              </w:rPr>
              <w:t>онную антенну</w:t>
            </w:r>
          </w:p>
        </w:tc>
        <w:tc>
          <w:tcPr>
            <w:tcW w:w="1276" w:type="dxa"/>
            <w:tcBorders>
              <w:top w:val="dotted" w:sz="4" w:space="0" w:color="auto"/>
              <w:bottom w:val="dotted" w:sz="4" w:space="0" w:color="auto"/>
            </w:tcBorders>
            <w:vAlign w:val="bottom"/>
          </w:tcPr>
          <w:p w:rsidR="00AB734E" w:rsidRPr="00F84AA3" w:rsidRDefault="00AB734E" w:rsidP="00A566C4">
            <w:pPr>
              <w:spacing w:before="60" w:line="240" w:lineRule="exact"/>
              <w:ind w:firstLine="0"/>
              <w:jc w:val="center"/>
              <w:rPr>
                <w:rFonts w:cs="Arial"/>
                <w:sz w:val="20"/>
              </w:rPr>
            </w:pPr>
            <w:r>
              <w:rPr>
                <w:rFonts w:cs="Arial"/>
                <w:color w:val="000000"/>
                <w:sz w:val="20"/>
              </w:rPr>
              <w:t>100,3</w:t>
            </w:r>
          </w:p>
        </w:tc>
      </w:tr>
      <w:tr w:rsidR="00AB734E" w:rsidRPr="00F84AA3" w:rsidTr="00A566C4">
        <w:trPr>
          <w:trHeight w:val="20"/>
        </w:trPr>
        <w:tc>
          <w:tcPr>
            <w:tcW w:w="3402" w:type="dxa"/>
            <w:vMerge w:val="restart"/>
            <w:tcBorders>
              <w:top w:val="dotted" w:sz="4" w:space="0" w:color="auto"/>
            </w:tcBorders>
            <w:vAlign w:val="center"/>
          </w:tcPr>
          <w:p w:rsidR="00AB734E" w:rsidRDefault="00AB734E" w:rsidP="00A566C4">
            <w:pPr>
              <w:spacing w:before="60" w:line="240" w:lineRule="exact"/>
              <w:ind w:firstLine="0"/>
              <w:jc w:val="left"/>
              <w:rPr>
                <w:rFonts w:cs="Arial"/>
                <w:color w:val="000000"/>
                <w:sz w:val="20"/>
              </w:rPr>
            </w:pPr>
            <w:r>
              <w:rPr>
                <w:rFonts w:cs="Arial"/>
                <w:color w:val="000000"/>
                <w:sz w:val="20"/>
              </w:rPr>
              <w:t>Медицинские услуги</w:t>
            </w:r>
          </w:p>
        </w:tc>
        <w:tc>
          <w:tcPr>
            <w:tcW w:w="1276" w:type="dxa"/>
            <w:vMerge w:val="restart"/>
            <w:tcBorders>
              <w:top w:val="dotted" w:sz="4" w:space="0" w:color="auto"/>
            </w:tcBorders>
            <w:vAlign w:val="center"/>
          </w:tcPr>
          <w:p w:rsidR="00AB734E" w:rsidRDefault="00AB734E" w:rsidP="00A566C4">
            <w:pPr>
              <w:spacing w:before="60" w:line="240" w:lineRule="exact"/>
              <w:ind w:firstLine="0"/>
              <w:jc w:val="center"/>
              <w:rPr>
                <w:rFonts w:cs="Arial"/>
                <w:color w:val="000000"/>
                <w:sz w:val="20"/>
              </w:rPr>
            </w:pPr>
            <w:r>
              <w:rPr>
                <w:rFonts w:cs="Arial"/>
                <w:color w:val="000000"/>
                <w:sz w:val="20"/>
              </w:rPr>
              <w:t>100,1</w:t>
            </w:r>
          </w:p>
        </w:tc>
        <w:tc>
          <w:tcPr>
            <w:tcW w:w="3260" w:type="dxa"/>
            <w:tcBorders>
              <w:top w:val="dotted" w:sz="4" w:space="0" w:color="auto"/>
              <w:bottom w:val="dotted" w:sz="4" w:space="0" w:color="auto"/>
            </w:tcBorders>
            <w:vAlign w:val="bottom"/>
          </w:tcPr>
          <w:p w:rsidR="00AB734E" w:rsidRDefault="00AB734E" w:rsidP="00A566C4">
            <w:pPr>
              <w:spacing w:before="60" w:line="240" w:lineRule="exact"/>
              <w:ind w:firstLine="0"/>
              <w:rPr>
                <w:rFonts w:cs="Arial"/>
                <w:color w:val="000000"/>
                <w:sz w:val="20"/>
              </w:rPr>
            </w:pPr>
            <w:r>
              <w:rPr>
                <w:rFonts w:cs="Arial"/>
                <w:color w:val="000000"/>
                <w:sz w:val="20"/>
              </w:rPr>
              <w:t>физиотерапевтическое лечение</w:t>
            </w:r>
          </w:p>
        </w:tc>
        <w:tc>
          <w:tcPr>
            <w:tcW w:w="1276" w:type="dxa"/>
            <w:tcBorders>
              <w:top w:val="dotted" w:sz="4" w:space="0" w:color="auto"/>
              <w:bottom w:val="dotted" w:sz="4" w:space="0" w:color="auto"/>
            </w:tcBorders>
            <w:vAlign w:val="bottom"/>
          </w:tcPr>
          <w:p w:rsidR="00AB734E" w:rsidRDefault="00AB734E" w:rsidP="00A566C4">
            <w:pPr>
              <w:spacing w:before="60" w:line="240" w:lineRule="exact"/>
              <w:ind w:firstLine="0"/>
              <w:jc w:val="center"/>
              <w:rPr>
                <w:rFonts w:cs="Arial"/>
                <w:color w:val="000000"/>
                <w:sz w:val="20"/>
              </w:rPr>
            </w:pPr>
            <w:r>
              <w:rPr>
                <w:rFonts w:cs="Arial"/>
                <w:color w:val="000000"/>
                <w:sz w:val="20"/>
              </w:rPr>
              <w:t>101,0</w:t>
            </w:r>
          </w:p>
        </w:tc>
      </w:tr>
      <w:tr w:rsidR="00AB734E" w:rsidRPr="00F84AA3" w:rsidTr="00A566C4">
        <w:trPr>
          <w:trHeight w:val="20"/>
        </w:trPr>
        <w:tc>
          <w:tcPr>
            <w:tcW w:w="3402" w:type="dxa"/>
            <w:vMerge/>
            <w:vAlign w:val="center"/>
          </w:tcPr>
          <w:p w:rsidR="00AB734E" w:rsidRPr="00F84AA3" w:rsidRDefault="00AB734E" w:rsidP="00A566C4">
            <w:pPr>
              <w:spacing w:before="60" w:line="240" w:lineRule="exact"/>
              <w:ind w:firstLine="0"/>
              <w:rPr>
                <w:rFonts w:cs="Arial"/>
                <w:sz w:val="20"/>
              </w:rPr>
            </w:pPr>
          </w:p>
        </w:tc>
        <w:tc>
          <w:tcPr>
            <w:tcW w:w="1276" w:type="dxa"/>
            <w:vMerge/>
            <w:vAlign w:val="center"/>
          </w:tcPr>
          <w:p w:rsidR="00AB734E" w:rsidRPr="00F84AA3" w:rsidRDefault="00AB734E" w:rsidP="00A566C4">
            <w:pPr>
              <w:spacing w:before="60" w:line="240" w:lineRule="exact"/>
              <w:ind w:firstLine="0"/>
              <w:jc w:val="center"/>
              <w:rPr>
                <w:rFonts w:cs="Arial"/>
                <w:sz w:val="20"/>
              </w:rPr>
            </w:pPr>
          </w:p>
        </w:tc>
        <w:tc>
          <w:tcPr>
            <w:tcW w:w="3260" w:type="dxa"/>
            <w:tcBorders>
              <w:top w:val="dotted" w:sz="4" w:space="0" w:color="auto"/>
            </w:tcBorders>
            <w:vAlign w:val="bottom"/>
          </w:tcPr>
          <w:p w:rsidR="00AB734E" w:rsidRPr="00F84AA3" w:rsidRDefault="00AB734E" w:rsidP="00A566C4">
            <w:pPr>
              <w:spacing w:before="60" w:line="240" w:lineRule="exact"/>
              <w:ind w:firstLine="0"/>
              <w:jc w:val="left"/>
              <w:rPr>
                <w:rFonts w:cs="Arial"/>
                <w:sz w:val="20"/>
              </w:rPr>
            </w:pPr>
            <w:r>
              <w:rPr>
                <w:rFonts w:cs="Arial"/>
                <w:color w:val="000000"/>
                <w:sz w:val="20"/>
              </w:rPr>
              <w:t>у</w:t>
            </w:r>
            <w:r w:rsidRPr="004D575E">
              <w:rPr>
                <w:rFonts w:cs="Arial"/>
                <w:color w:val="000000"/>
                <w:sz w:val="20"/>
              </w:rPr>
              <w:t>льтразвуковое исследование брюшной полости</w:t>
            </w:r>
          </w:p>
        </w:tc>
        <w:tc>
          <w:tcPr>
            <w:tcW w:w="1276" w:type="dxa"/>
            <w:tcBorders>
              <w:top w:val="dotted" w:sz="4" w:space="0" w:color="auto"/>
              <w:bottom w:val="double" w:sz="4" w:space="0" w:color="auto"/>
            </w:tcBorders>
            <w:vAlign w:val="bottom"/>
          </w:tcPr>
          <w:p w:rsidR="00AB734E" w:rsidRPr="00F84AA3" w:rsidRDefault="00AB734E" w:rsidP="00A566C4">
            <w:pPr>
              <w:spacing w:before="60" w:line="240" w:lineRule="exact"/>
              <w:ind w:firstLine="0"/>
              <w:jc w:val="center"/>
              <w:rPr>
                <w:rFonts w:cs="Arial"/>
                <w:sz w:val="20"/>
              </w:rPr>
            </w:pPr>
            <w:r>
              <w:rPr>
                <w:rFonts w:cs="Arial"/>
                <w:color w:val="000000"/>
                <w:sz w:val="20"/>
              </w:rPr>
              <w:t>100,3</w:t>
            </w:r>
          </w:p>
        </w:tc>
      </w:tr>
    </w:tbl>
    <w:p w:rsidR="00AB734E" w:rsidRDefault="00AB734E" w:rsidP="00A566C4">
      <w:pPr>
        <w:pStyle w:val="34"/>
        <w:spacing w:before="240" w:line="240" w:lineRule="auto"/>
        <w:ind w:firstLine="0"/>
        <w:jc w:val="center"/>
        <w:rPr>
          <w:b/>
        </w:rPr>
      </w:pPr>
      <w:r>
        <w:rPr>
          <w:b/>
        </w:rPr>
        <w:t xml:space="preserve">Тарифы и индексы тарифов на жилищно-коммунальные услуги </w:t>
      </w:r>
    </w:p>
    <w:tbl>
      <w:tblPr>
        <w:tblW w:w="9140" w:type="dxa"/>
        <w:tblInd w:w="85" w:type="dxa"/>
        <w:tblLook w:val="04A0" w:firstRow="1" w:lastRow="0" w:firstColumn="1" w:lastColumn="0" w:noHBand="0" w:noVBand="1"/>
      </w:tblPr>
      <w:tblGrid>
        <w:gridCol w:w="3251"/>
        <w:gridCol w:w="1072"/>
        <w:gridCol w:w="1185"/>
        <w:gridCol w:w="1077"/>
        <w:gridCol w:w="1266"/>
        <w:gridCol w:w="1289"/>
      </w:tblGrid>
      <w:tr w:rsidR="00AB734E" w:rsidRPr="00A566C4" w:rsidTr="00AB734E">
        <w:trPr>
          <w:trHeight w:val="230"/>
          <w:tblHeader/>
        </w:trPr>
        <w:tc>
          <w:tcPr>
            <w:tcW w:w="333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B734E" w:rsidRPr="00A566C4" w:rsidRDefault="00AB734E" w:rsidP="00AB734E">
            <w:pPr>
              <w:widowControl/>
              <w:adjustRightInd/>
              <w:spacing w:line="240" w:lineRule="auto"/>
              <w:ind w:firstLine="0"/>
              <w:jc w:val="center"/>
              <w:textAlignment w:val="auto"/>
              <w:rPr>
                <w:rFonts w:cs="Arial"/>
                <w:color w:val="000000"/>
                <w:sz w:val="20"/>
              </w:rPr>
            </w:pPr>
            <w:r w:rsidRPr="00A566C4">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AB734E" w:rsidRPr="00A566C4" w:rsidRDefault="00AB734E" w:rsidP="00AB734E">
            <w:pPr>
              <w:widowControl/>
              <w:adjustRightInd/>
              <w:spacing w:line="240" w:lineRule="auto"/>
              <w:ind w:firstLine="0"/>
              <w:jc w:val="center"/>
              <w:textAlignment w:val="auto"/>
              <w:rPr>
                <w:rFonts w:cs="Arial"/>
                <w:i/>
                <w:iCs/>
                <w:color w:val="000000"/>
                <w:sz w:val="20"/>
              </w:rPr>
            </w:pPr>
            <w:r w:rsidRPr="00A566C4">
              <w:rPr>
                <w:rFonts w:cs="Arial"/>
                <w:i/>
                <w:iCs/>
                <w:color w:val="000000"/>
                <w:sz w:val="20"/>
              </w:rPr>
              <w:t>В рублях</w:t>
            </w:r>
          </w:p>
        </w:tc>
        <w:tc>
          <w:tcPr>
            <w:tcW w:w="344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AB734E" w:rsidRPr="00A566C4" w:rsidRDefault="00AB734E" w:rsidP="00AB734E">
            <w:pPr>
              <w:widowControl/>
              <w:adjustRightInd/>
              <w:spacing w:line="240" w:lineRule="auto"/>
              <w:ind w:firstLine="0"/>
              <w:jc w:val="center"/>
              <w:textAlignment w:val="auto"/>
              <w:rPr>
                <w:rFonts w:cs="Arial"/>
                <w:i/>
                <w:iCs/>
                <w:color w:val="000000"/>
                <w:sz w:val="20"/>
              </w:rPr>
            </w:pPr>
            <w:r w:rsidRPr="00A566C4">
              <w:rPr>
                <w:rFonts w:cs="Arial"/>
                <w:i/>
                <w:iCs/>
                <w:color w:val="000000"/>
                <w:sz w:val="20"/>
              </w:rPr>
              <w:t xml:space="preserve">Октябрь 2019г.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AB734E" w:rsidRPr="00A566C4" w:rsidRDefault="00AB734E" w:rsidP="00AB734E">
            <w:pPr>
              <w:widowControl/>
              <w:adjustRightInd/>
              <w:spacing w:line="240" w:lineRule="auto"/>
              <w:ind w:firstLine="0"/>
              <w:jc w:val="center"/>
              <w:textAlignment w:val="auto"/>
              <w:rPr>
                <w:rFonts w:cs="Arial"/>
                <w:i/>
                <w:iCs/>
                <w:color w:val="000000"/>
                <w:sz w:val="20"/>
                <w:u w:val="single"/>
              </w:rPr>
            </w:pPr>
            <w:r w:rsidRPr="00A566C4">
              <w:rPr>
                <w:rFonts w:cs="Arial"/>
                <w:i/>
                <w:iCs/>
                <w:color w:val="000000"/>
                <w:sz w:val="20"/>
                <w:u w:val="single"/>
              </w:rPr>
              <w:t>Справочно</w:t>
            </w:r>
            <w:r w:rsidRPr="00A566C4">
              <w:rPr>
                <w:rFonts w:cs="Arial"/>
                <w:i/>
                <w:iCs/>
                <w:color w:val="000000"/>
                <w:sz w:val="20"/>
              </w:rPr>
              <w:t>: октябрь 2018г. в % к декабрю 2017г.</w:t>
            </w:r>
          </w:p>
        </w:tc>
      </w:tr>
      <w:tr w:rsidR="00AB734E" w:rsidRPr="00A566C4" w:rsidTr="00AB734E">
        <w:trPr>
          <w:trHeight w:val="405"/>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AB734E" w:rsidRPr="00A566C4" w:rsidRDefault="00AB734E" w:rsidP="00AB734E">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AB734E" w:rsidRPr="00A566C4" w:rsidRDefault="00AB734E" w:rsidP="00AB734E">
            <w:pPr>
              <w:widowControl/>
              <w:adjustRightInd/>
              <w:spacing w:line="240" w:lineRule="auto"/>
              <w:ind w:firstLine="0"/>
              <w:jc w:val="left"/>
              <w:textAlignment w:val="auto"/>
              <w:rPr>
                <w:rFonts w:cs="Arial"/>
                <w:i/>
                <w:iCs/>
                <w:color w:val="000000"/>
                <w:sz w:val="20"/>
              </w:rPr>
            </w:pPr>
          </w:p>
        </w:tc>
        <w:tc>
          <w:tcPr>
            <w:tcW w:w="3442" w:type="dxa"/>
            <w:gridSpan w:val="3"/>
            <w:vMerge/>
            <w:tcBorders>
              <w:top w:val="double" w:sz="6" w:space="0" w:color="auto"/>
              <w:left w:val="single" w:sz="4" w:space="0" w:color="auto"/>
              <w:bottom w:val="single" w:sz="4" w:space="0" w:color="000000"/>
              <w:right w:val="single" w:sz="4" w:space="0" w:color="000000"/>
            </w:tcBorders>
            <w:vAlign w:val="center"/>
            <w:hideMark/>
          </w:tcPr>
          <w:p w:rsidR="00AB734E" w:rsidRPr="00A566C4" w:rsidRDefault="00AB734E" w:rsidP="00AB734E">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AB734E" w:rsidRPr="00A566C4"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A566C4" w:rsidTr="00AB734E">
        <w:trPr>
          <w:trHeight w:val="549"/>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AB734E" w:rsidRPr="00A566C4" w:rsidRDefault="00AB734E" w:rsidP="00AB734E">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AB734E" w:rsidRPr="00A566C4" w:rsidRDefault="00AB734E" w:rsidP="00AB734E">
            <w:pPr>
              <w:widowControl/>
              <w:adjustRightInd/>
              <w:spacing w:line="240" w:lineRule="auto"/>
              <w:ind w:firstLine="0"/>
              <w:jc w:val="left"/>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AB734E" w:rsidRPr="00A566C4" w:rsidRDefault="00AB734E" w:rsidP="00AB734E">
            <w:pPr>
              <w:widowControl/>
              <w:adjustRightInd/>
              <w:spacing w:line="240" w:lineRule="auto"/>
              <w:ind w:firstLine="0"/>
              <w:jc w:val="center"/>
              <w:textAlignment w:val="auto"/>
              <w:rPr>
                <w:rFonts w:cs="Arial"/>
                <w:i/>
                <w:iCs/>
                <w:color w:val="000000"/>
                <w:sz w:val="20"/>
              </w:rPr>
            </w:pPr>
            <w:r w:rsidRPr="00A566C4">
              <w:rPr>
                <w:rFonts w:cs="Arial"/>
                <w:i/>
                <w:iCs/>
                <w:color w:val="000000"/>
                <w:sz w:val="20"/>
              </w:rPr>
              <w:t>сентябрю 2019г.</w:t>
            </w:r>
          </w:p>
        </w:tc>
        <w:tc>
          <w:tcPr>
            <w:tcW w:w="1080" w:type="dxa"/>
            <w:tcBorders>
              <w:top w:val="nil"/>
              <w:left w:val="nil"/>
              <w:bottom w:val="single" w:sz="4" w:space="0" w:color="auto"/>
              <w:right w:val="single" w:sz="4" w:space="0" w:color="auto"/>
            </w:tcBorders>
            <w:shd w:val="clear" w:color="auto" w:fill="auto"/>
            <w:hideMark/>
          </w:tcPr>
          <w:p w:rsidR="00AB734E" w:rsidRPr="00A566C4" w:rsidRDefault="00AB734E" w:rsidP="00AB734E">
            <w:pPr>
              <w:widowControl/>
              <w:adjustRightInd/>
              <w:spacing w:line="240" w:lineRule="auto"/>
              <w:ind w:firstLine="0"/>
              <w:jc w:val="center"/>
              <w:textAlignment w:val="auto"/>
              <w:rPr>
                <w:rFonts w:cs="Arial"/>
                <w:i/>
                <w:iCs/>
                <w:color w:val="000000"/>
                <w:sz w:val="20"/>
              </w:rPr>
            </w:pPr>
            <w:r w:rsidRPr="00A566C4">
              <w:rPr>
                <w:rFonts w:cs="Arial"/>
                <w:i/>
                <w:iCs/>
                <w:color w:val="000000"/>
                <w:sz w:val="20"/>
              </w:rPr>
              <w:t>декабрю 2018г.</w:t>
            </w:r>
          </w:p>
        </w:tc>
        <w:tc>
          <w:tcPr>
            <w:tcW w:w="1277" w:type="dxa"/>
            <w:tcBorders>
              <w:top w:val="nil"/>
              <w:left w:val="nil"/>
              <w:bottom w:val="single" w:sz="4" w:space="0" w:color="auto"/>
              <w:right w:val="single" w:sz="4" w:space="0" w:color="auto"/>
            </w:tcBorders>
            <w:shd w:val="clear" w:color="auto" w:fill="auto"/>
            <w:hideMark/>
          </w:tcPr>
          <w:p w:rsidR="00AB734E" w:rsidRPr="00A566C4" w:rsidRDefault="00AB734E" w:rsidP="00AB734E">
            <w:pPr>
              <w:widowControl/>
              <w:adjustRightInd/>
              <w:spacing w:line="240" w:lineRule="auto"/>
              <w:ind w:firstLine="0"/>
              <w:jc w:val="center"/>
              <w:textAlignment w:val="auto"/>
              <w:rPr>
                <w:rFonts w:cs="Arial"/>
                <w:i/>
                <w:iCs/>
                <w:color w:val="000000"/>
                <w:sz w:val="20"/>
              </w:rPr>
            </w:pPr>
            <w:r w:rsidRPr="00A566C4">
              <w:rPr>
                <w:rFonts w:cs="Arial"/>
                <w:i/>
                <w:iCs/>
                <w:color w:val="000000"/>
                <w:sz w:val="20"/>
              </w:rPr>
              <w:t>октябрю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AB734E" w:rsidRPr="00A566C4" w:rsidRDefault="00AB734E" w:rsidP="00AB734E">
            <w:pPr>
              <w:widowControl/>
              <w:adjustRightInd/>
              <w:spacing w:line="240" w:lineRule="auto"/>
              <w:ind w:firstLine="0"/>
              <w:jc w:val="left"/>
              <w:textAlignment w:val="auto"/>
              <w:rPr>
                <w:rFonts w:cs="Arial"/>
                <w:i/>
                <w:iCs/>
                <w:color w:val="000000"/>
                <w:sz w:val="20"/>
                <w:u w:val="single"/>
              </w:rPr>
            </w:pPr>
          </w:p>
        </w:tc>
      </w:tr>
      <w:tr w:rsidR="00AB734E" w:rsidRPr="00A566C4" w:rsidTr="00A566C4">
        <w:trPr>
          <w:trHeight w:val="20"/>
        </w:trPr>
        <w:tc>
          <w:tcPr>
            <w:tcW w:w="3330" w:type="dxa"/>
            <w:tcBorders>
              <w:top w:val="nil"/>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Плата за жилье в домах гос</w:t>
            </w:r>
            <w:r w:rsidRPr="00A566C4">
              <w:rPr>
                <w:rFonts w:cs="Arial"/>
                <w:color w:val="000000"/>
                <w:sz w:val="20"/>
              </w:rPr>
              <w:t>у</w:t>
            </w:r>
            <w:r w:rsidRPr="00A566C4">
              <w:rPr>
                <w:rFonts w:cs="Arial"/>
                <w:color w:val="000000"/>
                <w:sz w:val="20"/>
              </w:rPr>
              <w:t>дарственного и муниципального жилищных фондов, м</w:t>
            </w:r>
            <w:r w:rsidRPr="00A566C4">
              <w:rPr>
                <w:rFonts w:cs="Arial"/>
                <w:color w:val="000000"/>
                <w:sz w:val="20"/>
                <w:vertAlign w:val="superscript"/>
              </w:rPr>
              <w:t>2</w:t>
            </w:r>
            <w:r w:rsidRPr="00A566C4">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30,23</w:t>
            </w:r>
          </w:p>
        </w:tc>
        <w:tc>
          <w:tcPr>
            <w:tcW w:w="1085" w:type="dxa"/>
            <w:tcBorders>
              <w:top w:val="nil"/>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103,9</w:t>
            </w:r>
          </w:p>
        </w:tc>
        <w:tc>
          <w:tcPr>
            <w:tcW w:w="1277" w:type="dxa"/>
            <w:tcBorders>
              <w:top w:val="nil"/>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103,9</w:t>
            </w:r>
          </w:p>
        </w:tc>
        <w:tc>
          <w:tcPr>
            <w:tcW w:w="1289" w:type="dxa"/>
            <w:tcBorders>
              <w:top w:val="nil"/>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104,4</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Содержание и ремонт жилья для граждан собственников жилья, м</w:t>
            </w:r>
            <w:r w:rsidRPr="00A566C4">
              <w:rPr>
                <w:rFonts w:cs="Arial"/>
                <w:color w:val="000000"/>
                <w:sz w:val="20"/>
                <w:vertAlign w:val="superscript"/>
              </w:rPr>
              <w:t>2</w:t>
            </w:r>
            <w:r w:rsidRPr="00A566C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21,05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100,7</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101,3</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102,8</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Услуги по организации и в</w:t>
            </w:r>
            <w:r w:rsidRPr="00A566C4">
              <w:rPr>
                <w:rFonts w:cs="Arial"/>
                <w:color w:val="000000"/>
                <w:sz w:val="20"/>
              </w:rPr>
              <w:t>ы</w:t>
            </w:r>
            <w:r w:rsidRPr="00A566C4">
              <w:rPr>
                <w:rFonts w:cs="Arial"/>
                <w:color w:val="000000"/>
                <w:sz w:val="20"/>
              </w:rPr>
              <w:t>полнению работ по эксплуат</w:t>
            </w:r>
            <w:r w:rsidRPr="00A566C4">
              <w:rPr>
                <w:rFonts w:cs="Arial"/>
                <w:color w:val="000000"/>
                <w:sz w:val="20"/>
              </w:rPr>
              <w:t>а</w:t>
            </w:r>
            <w:r w:rsidRPr="00A566C4">
              <w:rPr>
                <w:rFonts w:cs="Arial"/>
                <w:color w:val="000000"/>
                <w:sz w:val="20"/>
              </w:rPr>
              <w:t>ции домов ЖСК, 1 м</w:t>
            </w:r>
            <w:r w:rsidRPr="00A566C4">
              <w:rPr>
                <w:rFonts w:cs="Arial"/>
                <w:color w:val="000000"/>
                <w:sz w:val="20"/>
                <w:vertAlign w:val="superscript"/>
              </w:rPr>
              <w:t>2</w:t>
            </w:r>
            <w:r w:rsidRPr="00A566C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22,55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99,1</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99,1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lastRenderedPageBreak/>
              <w:t>Проживание в студенческом общежитии, за месяц с 1 чел</w:t>
            </w:r>
            <w:r w:rsidRPr="00A566C4">
              <w:rPr>
                <w:rFonts w:cs="Arial"/>
                <w:color w:val="000000"/>
                <w:sz w:val="20"/>
              </w:rPr>
              <w:t>о</w:t>
            </w:r>
            <w:r w:rsidRPr="00A566C4">
              <w:rPr>
                <w:rFonts w:cs="Arial"/>
                <w:color w:val="000000"/>
                <w:sz w:val="20"/>
              </w:rPr>
              <w:t>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668,09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109,6</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109,6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103,7</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Водоснабжение холодное, м</w:t>
            </w:r>
            <w:r w:rsidRPr="00A566C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19,15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104,8</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103,0</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1479,02</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108,0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108,0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103,0</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Горячее водоснабжение, м</w:t>
            </w:r>
            <w:r w:rsidRPr="00A566C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115,56</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104,9</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104,9</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103,0</w:t>
            </w:r>
          </w:p>
        </w:tc>
      </w:tr>
      <w:tr w:rsidR="00AB734E" w:rsidRPr="00A566C4" w:rsidTr="00A566C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Электроэнергия (основной т</w:t>
            </w:r>
            <w:r w:rsidRPr="00A566C4">
              <w:rPr>
                <w:rFonts w:cs="Arial"/>
                <w:color w:val="000000"/>
                <w:sz w:val="20"/>
              </w:rPr>
              <w:t>а</w:t>
            </w:r>
            <w:r w:rsidRPr="00A566C4">
              <w:rPr>
                <w:rFonts w:cs="Arial"/>
                <w:color w:val="000000"/>
                <w:sz w:val="20"/>
              </w:rPr>
              <w:t>риф в квартирах без электр</w:t>
            </w:r>
            <w:r w:rsidRPr="00A566C4">
              <w:rPr>
                <w:rFonts w:cs="Arial"/>
                <w:color w:val="000000"/>
                <w:sz w:val="20"/>
              </w:rPr>
              <w:t>о</w:t>
            </w:r>
            <w:r w:rsidRPr="00A566C4">
              <w:rPr>
                <w:rFonts w:cs="Arial"/>
                <w:color w:val="000000"/>
                <w:sz w:val="20"/>
              </w:rPr>
              <w:t>плит), 100 кВт.ч</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268,00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102,8</w:t>
            </w:r>
          </w:p>
        </w:tc>
      </w:tr>
      <w:tr w:rsidR="00AB734E" w:rsidRPr="00A566C4" w:rsidTr="00A566C4">
        <w:trPr>
          <w:trHeight w:val="20"/>
        </w:trPr>
        <w:tc>
          <w:tcPr>
            <w:tcW w:w="3330"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left"/>
              <w:textAlignment w:val="auto"/>
              <w:rPr>
                <w:rFonts w:cs="Arial"/>
                <w:color w:val="000000"/>
                <w:sz w:val="20"/>
              </w:rPr>
            </w:pPr>
            <w:r w:rsidRPr="00A566C4">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228,30</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104,9</w:t>
            </w:r>
          </w:p>
        </w:tc>
        <w:tc>
          <w:tcPr>
            <w:tcW w:w="1277" w:type="dxa"/>
            <w:tcBorders>
              <w:top w:val="dotted" w:sz="4" w:space="0" w:color="auto"/>
              <w:left w:val="nil"/>
              <w:bottom w:val="double" w:sz="6" w:space="0" w:color="auto"/>
              <w:right w:val="single" w:sz="4" w:space="0" w:color="auto"/>
            </w:tcBorders>
            <w:shd w:val="clear" w:color="auto" w:fill="auto"/>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AB734E" w:rsidRPr="00A566C4" w:rsidRDefault="00AB734E" w:rsidP="00A566C4">
            <w:pPr>
              <w:widowControl/>
              <w:adjustRightInd/>
              <w:spacing w:before="60" w:line="240" w:lineRule="exact"/>
              <w:ind w:firstLine="0"/>
              <w:jc w:val="center"/>
              <w:textAlignment w:val="auto"/>
              <w:rPr>
                <w:rFonts w:cs="Arial"/>
                <w:color w:val="000000"/>
                <w:sz w:val="20"/>
              </w:rPr>
            </w:pPr>
            <w:r w:rsidRPr="00A566C4">
              <w:rPr>
                <w:rFonts w:cs="Arial"/>
                <w:color w:val="000000"/>
                <w:sz w:val="20"/>
              </w:rPr>
              <w:t>103,0</w:t>
            </w:r>
          </w:p>
        </w:tc>
      </w:tr>
    </w:tbl>
    <w:p w:rsidR="00554EAA" w:rsidRPr="002962B0" w:rsidRDefault="00554EAA" w:rsidP="00A63DFD">
      <w:pPr>
        <w:pStyle w:val="30"/>
        <w:keepNext w:val="0"/>
        <w:numPr>
          <w:ilvl w:val="1"/>
          <w:numId w:val="1"/>
        </w:numPr>
        <w:tabs>
          <w:tab w:val="num" w:pos="2268"/>
        </w:tabs>
        <w:spacing w:before="480" w:after="480"/>
        <w:ind w:left="1134" w:firstLine="0"/>
        <w:jc w:val="left"/>
        <w:rPr>
          <w:rFonts w:cs="Arial"/>
          <w:noProof w:val="0"/>
        </w:rPr>
      </w:pPr>
      <w:bookmarkStart w:id="145" w:name="_Toc25152701"/>
      <w:r w:rsidRPr="002962B0">
        <w:rPr>
          <w:rFonts w:cs="Arial"/>
          <w:noProof w:val="0"/>
        </w:rPr>
        <w:t>Цены производителей</w:t>
      </w:r>
      <w:bookmarkEnd w:id="145"/>
      <w:r w:rsidRPr="002962B0">
        <w:rPr>
          <w:rFonts w:cs="Arial"/>
          <w:noProof w:val="0"/>
        </w:rPr>
        <w:t xml:space="preserve"> </w:t>
      </w:r>
    </w:p>
    <w:p w:rsidR="00AB734E" w:rsidRPr="00A63DFD" w:rsidRDefault="00AB734E" w:rsidP="00AB734E">
      <w:pPr>
        <w:pStyle w:val="affa"/>
        <w:spacing w:before="240" w:after="120"/>
        <w:ind w:firstLine="737"/>
        <w:rPr>
          <w:rFonts w:ascii="Arial" w:hAnsi="Arial" w:cs="Arial"/>
          <w:szCs w:val="24"/>
          <w:vertAlign w:val="superscript"/>
        </w:rPr>
      </w:pPr>
      <w:bookmarkStart w:id="146" w:name="_Toc499524419"/>
      <w:bookmarkStart w:id="147" w:name="_Toc507471198"/>
      <w:bookmarkStart w:id="148" w:name="_Toc507471246"/>
      <w:bookmarkStart w:id="149" w:name="_Toc507476555"/>
      <w:bookmarkStart w:id="150" w:name="_Toc130704481"/>
      <w:bookmarkEnd w:id="128"/>
      <w:bookmarkEnd w:id="129"/>
      <w:bookmarkEnd w:id="130"/>
      <w:bookmarkEnd w:id="131"/>
      <w:bookmarkEnd w:id="132"/>
      <w:bookmarkEnd w:id="133"/>
      <w:bookmarkEnd w:id="138"/>
      <w:bookmarkEnd w:id="139"/>
      <w:bookmarkEnd w:id="140"/>
      <w:bookmarkEnd w:id="141"/>
      <w:r w:rsidRPr="00536BAC">
        <w:rPr>
          <w:rFonts w:ascii="Arial" w:hAnsi="Arial" w:cs="Arial"/>
          <w:szCs w:val="24"/>
        </w:rPr>
        <w:t xml:space="preserve">Индексы цен производителей промышленных товаров </w:t>
      </w:r>
      <w:r w:rsidRPr="00A63DFD">
        <w:rPr>
          <w:rStyle w:val="aa"/>
          <w:rFonts w:cs="Arial"/>
          <w:sz w:val="24"/>
          <w:szCs w:val="24"/>
        </w:rPr>
        <w:footnoteReference w:id="4"/>
      </w:r>
      <w:r w:rsidRPr="00A63DFD">
        <w:rPr>
          <w:rFonts w:ascii="Arial" w:hAnsi="Arial" w:cs="Arial"/>
          <w:szCs w:val="24"/>
          <w:vertAlign w:val="superscript"/>
        </w:rPr>
        <w:t>)</w:t>
      </w:r>
    </w:p>
    <w:p w:rsidR="00AB734E" w:rsidRPr="006E461E" w:rsidRDefault="00AB734E" w:rsidP="00AB734E">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AB734E" w:rsidRPr="006E461E" w:rsidRDefault="00AB734E" w:rsidP="00AB734E">
      <w:pPr>
        <w:pStyle w:val="34"/>
        <w:spacing w:before="120"/>
        <w:rPr>
          <w:rFonts w:cs="Arial"/>
          <w:szCs w:val="22"/>
        </w:rPr>
      </w:pPr>
      <w:r w:rsidRPr="006E461E">
        <w:rPr>
          <w:rFonts w:cs="Arial"/>
          <w:szCs w:val="22"/>
        </w:rPr>
        <w:t xml:space="preserve">В </w:t>
      </w:r>
      <w:r>
        <w:rPr>
          <w:rFonts w:cs="Arial"/>
          <w:szCs w:val="22"/>
        </w:rPr>
        <w:t xml:space="preserve">октябре </w:t>
      </w:r>
      <w:r w:rsidRPr="006E461E">
        <w:rPr>
          <w:rFonts w:cs="Arial"/>
          <w:szCs w:val="22"/>
        </w:rPr>
        <w:t>201</w:t>
      </w:r>
      <w:r>
        <w:rPr>
          <w:rFonts w:cs="Arial"/>
          <w:szCs w:val="22"/>
        </w:rPr>
        <w:t>9</w:t>
      </w:r>
      <w:r w:rsidRPr="006E461E">
        <w:rPr>
          <w:rFonts w:cs="Arial"/>
          <w:szCs w:val="22"/>
        </w:rPr>
        <w:t xml:space="preserve"> года </w:t>
      </w:r>
      <w:r>
        <w:rPr>
          <w:rFonts w:cs="Arial"/>
          <w:szCs w:val="22"/>
        </w:rPr>
        <w:t xml:space="preserve">по отношению </w:t>
      </w:r>
      <w:r w:rsidRPr="006E461E">
        <w:rPr>
          <w:rFonts w:cs="Arial"/>
          <w:szCs w:val="22"/>
        </w:rPr>
        <w:t>к предыдущему месяцу индекс цен произв</w:t>
      </w:r>
      <w:r w:rsidRPr="006E461E">
        <w:rPr>
          <w:rFonts w:cs="Arial"/>
          <w:szCs w:val="22"/>
        </w:rPr>
        <w:t>о</w:t>
      </w:r>
      <w:r w:rsidRPr="006E461E">
        <w:rPr>
          <w:rFonts w:cs="Arial"/>
          <w:szCs w:val="22"/>
        </w:rPr>
        <w:t xml:space="preserve">дителей промышленных товаров составил </w:t>
      </w:r>
      <w:r>
        <w:rPr>
          <w:rFonts w:cs="Arial"/>
          <w:szCs w:val="22"/>
        </w:rPr>
        <w:t>100,6%</w:t>
      </w:r>
      <w:r w:rsidRPr="006E461E">
        <w:rPr>
          <w:rFonts w:cs="Arial"/>
          <w:szCs w:val="22"/>
        </w:rPr>
        <w:t>, в том числе добычи полезных иск</w:t>
      </w:r>
      <w:r w:rsidRPr="006E461E">
        <w:rPr>
          <w:rFonts w:cs="Arial"/>
          <w:szCs w:val="22"/>
        </w:rPr>
        <w:t>о</w:t>
      </w:r>
      <w:r w:rsidRPr="006E461E">
        <w:rPr>
          <w:rFonts w:cs="Arial"/>
          <w:szCs w:val="22"/>
        </w:rPr>
        <w:t xml:space="preserve">паемых – </w:t>
      </w:r>
      <w:r>
        <w:rPr>
          <w:rFonts w:cs="Arial"/>
          <w:szCs w:val="22"/>
        </w:rPr>
        <w:t>98,2</w:t>
      </w:r>
      <w:r w:rsidRPr="006E461E">
        <w:rPr>
          <w:rFonts w:cs="Arial"/>
          <w:szCs w:val="22"/>
        </w:rPr>
        <w:t xml:space="preserve">%, производителей продукции обрабатывающих производств – </w:t>
      </w:r>
      <w:r>
        <w:rPr>
          <w:rFonts w:cs="Arial"/>
          <w:szCs w:val="22"/>
        </w:rPr>
        <w:t>100,8</w:t>
      </w:r>
      <w:r w:rsidRPr="006E461E">
        <w:rPr>
          <w:rFonts w:cs="Arial"/>
          <w:szCs w:val="22"/>
        </w:rPr>
        <w:t>%, обеспечения электрической энер</w:t>
      </w:r>
      <w:r w:rsidR="009734F9">
        <w:rPr>
          <w:rFonts w:cs="Arial"/>
          <w:szCs w:val="22"/>
        </w:rPr>
        <w:t>гией, газом и паром,</w:t>
      </w:r>
      <w:r w:rsidRPr="006E461E">
        <w:rPr>
          <w:rFonts w:cs="Arial"/>
          <w:szCs w:val="22"/>
        </w:rPr>
        <w:t xml:space="preserve"> кондиционирования воздуха – </w:t>
      </w:r>
      <w:r>
        <w:rPr>
          <w:rFonts w:cs="Arial"/>
          <w:szCs w:val="22"/>
        </w:rPr>
        <w:t>101,2</w:t>
      </w:r>
      <w:r w:rsidRPr="006E461E">
        <w:rPr>
          <w:rFonts w:cs="Arial"/>
          <w:szCs w:val="22"/>
        </w:rPr>
        <w:t>%</w:t>
      </w:r>
      <w:r>
        <w:rPr>
          <w:rFonts w:cs="Arial"/>
          <w:szCs w:val="22"/>
        </w:rPr>
        <w:t>,</w:t>
      </w:r>
      <w:r w:rsidR="009734F9">
        <w:rPr>
          <w:rFonts w:cs="Arial"/>
          <w:szCs w:val="22"/>
        </w:rPr>
        <w:t xml:space="preserve"> </w:t>
      </w:r>
      <w:r w:rsidR="009734F9">
        <w:rPr>
          <w:rFonts w:cs="Arial"/>
        </w:rPr>
        <w:t>водоснабжения,</w:t>
      </w:r>
      <w:r w:rsidRPr="006E461E">
        <w:rPr>
          <w:rFonts w:cs="Arial"/>
        </w:rPr>
        <w:t xml:space="preserve"> водоотведения, организации сбора и утилизации отходов, де</w:t>
      </w:r>
      <w:r w:rsidRPr="006E461E">
        <w:rPr>
          <w:rFonts w:cs="Arial"/>
        </w:rPr>
        <w:t>я</w:t>
      </w:r>
      <w:r w:rsidRPr="006E461E">
        <w:rPr>
          <w:rFonts w:cs="Arial"/>
        </w:rPr>
        <w:t xml:space="preserve">тельности по ликвидации загрязнений – </w:t>
      </w:r>
      <w:r w:rsidR="00A63DFD">
        <w:rPr>
          <w:rFonts w:cs="Arial"/>
        </w:rPr>
        <w:t>100</w:t>
      </w:r>
      <w:r w:rsidRPr="006E461E">
        <w:rPr>
          <w:rFonts w:cs="Arial"/>
        </w:rPr>
        <w:t>%</w:t>
      </w:r>
      <w:r>
        <w:rPr>
          <w:rFonts w:cs="Arial"/>
        </w:rPr>
        <w:t>.</w:t>
      </w:r>
    </w:p>
    <w:p w:rsidR="00AB734E" w:rsidRPr="006E461E" w:rsidRDefault="00AB734E" w:rsidP="00AB734E">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A63DFD">
        <w:rPr>
          <w:rFonts w:cs="Arial"/>
        </w:rPr>
        <w:t xml:space="preserve"> </w:t>
      </w:r>
      <w:r w:rsidRPr="00005334">
        <w:rPr>
          <w:rFonts w:cs="Arial"/>
          <w:sz w:val="24"/>
          <w:vertAlign w:val="superscript"/>
        </w:rPr>
        <w:t>1)</w:t>
      </w:r>
      <w:r w:rsidRPr="006E461E">
        <w:rPr>
          <w:rFonts w:cs="Arial"/>
          <w:b w:val="0"/>
        </w:rPr>
        <w:br/>
      </w:r>
      <w:r w:rsidRPr="006E461E">
        <w:rPr>
          <w:rFonts w:cs="Arial"/>
          <w:b w:val="0"/>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AB734E" w:rsidRPr="006E461E" w:rsidTr="00AB734E">
        <w:trPr>
          <w:trHeight w:val="237"/>
          <w:tblHeader/>
        </w:trPr>
        <w:tc>
          <w:tcPr>
            <w:tcW w:w="1273" w:type="dxa"/>
            <w:vMerge w:val="restart"/>
            <w:tcBorders>
              <w:top w:val="double" w:sz="6" w:space="0" w:color="auto"/>
            </w:tcBorders>
          </w:tcPr>
          <w:p w:rsidR="00AB734E" w:rsidRPr="006E461E" w:rsidRDefault="00AB734E" w:rsidP="00AB734E">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AB734E" w:rsidRPr="006E461E" w:rsidRDefault="00AB734E" w:rsidP="00AB734E">
            <w:pPr>
              <w:keepNext/>
              <w:keepLines/>
              <w:spacing w:before="4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AB734E" w:rsidRPr="006E461E" w:rsidRDefault="00AB734E" w:rsidP="00AB734E">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AB734E" w:rsidRPr="006E461E" w:rsidTr="00AB734E">
        <w:trPr>
          <w:trHeight w:val="717"/>
          <w:tblHeader/>
        </w:trPr>
        <w:tc>
          <w:tcPr>
            <w:tcW w:w="1273" w:type="dxa"/>
            <w:vMerge/>
          </w:tcPr>
          <w:p w:rsidR="00AB734E" w:rsidRPr="006E461E" w:rsidRDefault="00AB734E" w:rsidP="00AB734E">
            <w:pPr>
              <w:keepNext/>
              <w:keepLines/>
              <w:spacing w:before="40" w:line="240" w:lineRule="exact"/>
              <w:jc w:val="center"/>
              <w:rPr>
                <w:rFonts w:cs="Arial"/>
                <w:sz w:val="20"/>
              </w:rPr>
            </w:pPr>
          </w:p>
        </w:tc>
        <w:tc>
          <w:tcPr>
            <w:tcW w:w="2555" w:type="dxa"/>
            <w:gridSpan w:val="2"/>
            <w:vMerge/>
            <w:tcBorders>
              <w:bottom w:val="single" w:sz="4" w:space="0" w:color="auto"/>
            </w:tcBorders>
          </w:tcPr>
          <w:p w:rsidR="00AB734E" w:rsidRPr="006E461E" w:rsidRDefault="00AB734E" w:rsidP="00AB734E">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AB734E" w:rsidRPr="006E461E" w:rsidRDefault="00AB734E" w:rsidP="00AB734E">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AB734E" w:rsidRPr="006E461E" w:rsidRDefault="00AB734E" w:rsidP="00AB734E">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AB734E" w:rsidRPr="006E461E" w:rsidTr="00AB734E">
        <w:trPr>
          <w:trHeight w:val="652"/>
          <w:tblHeader/>
        </w:trPr>
        <w:tc>
          <w:tcPr>
            <w:tcW w:w="1273" w:type="dxa"/>
            <w:vMerge/>
            <w:tcBorders>
              <w:bottom w:val="single" w:sz="4" w:space="0" w:color="auto"/>
            </w:tcBorders>
          </w:tcPr>
          <w:p w:rsidR="00AB734E" w:rsidRPr="006E461E" w:rsidRDefault="00AB734E" w:rsidP="00AB734E">
            <w:pPr>
              <w:spacing w:before="40" w:line="240" w:lineRule="exact"/>
              <w:jc w:val="center"/>
              <w:rPr>
                <w:rFonts w:cs="Arial"/>
                <w:sz w:val="20"/>
              </w:rPr>
            </w:pPr>
          </w:p>
        </w:tc>
        <w:tc>
          <w:tcPr>
            <w:tcW w:w="1137" w:type="dxa"/>
            <w:tcBorders>
              <w:top w:val="single" w:sz="4" w:space="0" w:color="auto"/>
              <w:bottom w:val="single" w:sz="4" w:space="0" w:color="auto"/>
            </w:tcBorders>
          </w:tcPr>
          <w:p w:rsidR="00AB734E" w:rsidRPr="006E461E" w:rsidRDefault="00AB734E" w:rsidP="00AB734E">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AB734E" w:rsidRPr="006E461E" w:rsidRDefault="00AB734E" w:rsidP="00AB734E">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AB734E" w:rsidRPr="006E461E" w:rsidRDefault="00AB734E" w:rsidP="00AB734E">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AB734E" w:rsidRPr="006E461E" w:rsidRDefault="00AB734E" w:rsidP="00AB734E">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AB734E" w:rsidRPr="006E461E" w:rsidRDefault="00AB734E" w:rsidP="00AB734E">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AB734E" w:rsidRPr="006E461E" w:rsidRDefault="00AB734E" w:rsidP="00AB734E">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AB734E" w:rsidRPr="006E461E" w:rsidTr="00AB734E">
        <w:tc>
          <w:tcPr>
            <w:tcW w:w="9356" w:type="dxa"/>
            <w:gridSpan w:val="7"/>
            <w:tcBorders>
              <w:top w:val="single" w:sz="4" w:space="0" w:color="auto"/>
              <w:bottom w:val="single" w:sz="4" w:space="0" w:color="auto"/>
            </w:tcBorders>
          </w:tcPr>
          <w:p w:rsidR="00AB734E" w:rsidRPr="00977693" w:rsidRDefault="00AB734E" w:rsidP="00A63DFD">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AB734E" w:rsidRPr="00071DA3" w:rsidRDefault="00AB734E" w:rsidP="00A63DFD">
            <w:pPr>
              <w:pStyle w:val="aff1"/>
              <w:spacing w:before="40"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AB734E" w:rsidRPr="00071DA3" w:rsidRDefault="00AB734E" w:rsidP="00A63DFD">
            <w:pPr>
              <w:pStyle w:val="aff1"/>
              <w:spacing w:before="40"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AB734E" w:rsidRPr="00071DA3" w:rsidRDefault="00AB734E" w:rsidP="00A63DFD">
            <w:pPr>
              <w:pStyle w:val="aff1"/>
              <w:spacing w:before="40" w:line="240" w:lineRule="exact"/>
              <w:rPr>
                <w:rFonts w:cs="Arial"/>
              </w:rPr>
            </w:pPr>
            <w:r>
              <w:rPr>
                <w:rFonts w:cs="Arial"/>
              </w:rPr>
              <w:t>99</w:t>
            </w:r>
            <w:r w:rsidRPr="006E461E">
              <w:rPr>
                <w:rFonts w:cs="Arial"/>
                <w:lang w:val="en-US"/>
              </w:rPr>
              <w:t>,</w:t>
            </w:r>
            <w:r>
              <w:rPr>
                <w:rFonts w:cs="Arial"/>
              </w:rPr>
              <w:t>7</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101,7</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98,8</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103,7</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102,5</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102,1</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100,6</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102,3</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106,3</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110,0</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102,2</w:t>
            </w:r>
          </w:p>
        </w:tc>
      </w:tr>
      <w:tr w:rsidR="00AB734E" w:rsidRPr="00005334" w:rsidTr="00AB734E">
        <w:trPr>
          <w:trHeight w:val="267"/>
        </w:trPr>
        <w:tc>
          <w:tcPr>
            <w:tcW w:w="1273" w:type="dxa"/>
            <w:tcBorders>
              <w:top w:val="dotted" w:sz="4" w:space="0" w:color="auto"/>
              <w:bottom w:val="dotted" w:sz="4" w:space="0" w:color="auto"/>
            </w:tcBorders>
            <w:vAlign w:val="bottom"/>
          </w:tcPr>
          <w:p w:rsidR="00AB734E" w:rsidRPr="00005334" w:rsidRDefault="00AB734E" w:rsidP="00A63DFD">
            <w:pPr>
              <w:pStyle w:val="aff"/>
              <w:spacing w:before="40" w:line="240" w:lineRule="exact"/>
              <w:ind w:left="113"/>
              <w:rPr>
                <w:rFonts w:cs="Arial"/>
                <w:i/>
              </w:rPr>
            </w:pPr>
            <w:r w:rsidRPr="00005334">
              <w:rPr>
                <w:rFonts w:cs="Arial"/>
                <w:i/>
                <w:lang w:val="en-US"/>
              </w:rPr>
              <w:lastRenderedPageBreak/>
              <w:t xml:space="preserve">I </w:t>
            </w:r>
            <w:r w:rsidRPr="00005334">
              <w:rPr>
                <w:rFonts w:cs="Arial"/>
                <w:i/>
              </w:rPr>
              <w:t>квартал</w:t>
            </w:r>
          </w:p>
        </w:tc>
        <w:tc>
          <w:tcPr>
            <w:tcW w:w="1137"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102,3</w:t>
            </w:r>
          </w:p>
        </w:tc>
        <w:tc>
          <w:tcPr>
            <w:tcW w:w="1418"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110,0</w:t>
            </w:r>
          </w:p>
        </w:tc>
        <w:tc>
          <w:tcPr>
            <w:tcW w:w="1418"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102,2</w:t>
            </w:r>
          </w:p>
        </w:tc>
        <w:tc>
          <w:tcPr>
            <w:tcW w:w="1559"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3833D3" w:rsidRDefault="00AB734E" w:rsidP="00A63DFD">
            <w:pPr>
              <w:pStyle w:val="aff"/>
              <w:spacing w:before="40"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99,7</w:t>
            </w:r>
          </w:p>
        </w:tc>
        <w:tc>
          <w:tcPr>
            <w:tcW w:w="1418"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109,6</w:t>
            </w:r>
          </w:p>
        </w:tc>
        <w:tc>
          <w:tcPr>
            <w:tcW w:w="1276"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100,5</w:t>
            </w:r>
          </w:p>
        </w:tc>
        <w:tc>
          <w:tcPr>
            <w:tcW w:w="1559"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102,7</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3833D3" w:rsidRDefault="00AB734E" w:rsidP="00A63DFD">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103,2</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110,6</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100,7</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103,4</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105,7</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118,1</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130,7</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101,7</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105,2</w:t>
            </w:r>
          </w:p>
        </w:tc>
      </w:tr>
      <w:tr w:rsidR="00AB734E" w:rsidRPr="00005334" w:rsidTr="00AB734E">
        <w:trPr>
          <w:trHeight w:val="267"/>
        </w:trPr>
        <w:tc>
          <w:tcPr>
            <w:tcW w:w="1273" w:type="dxa"/>
            <w:tcBorders>
              <w:top w:val="dotted" w:sz="4" w:space="0" w:color="auto"/>
              <w:bottom w:val="dotted" w:sz="4" w:space="0" w:color="auto"/>
            </w:tcBorders>
            <w:vAlign w:val="bottom"/>
          </w:tcPr>
          <w:p w:rsidR="00AB734E" w:rsidRPr="00005334" w:rsidRDefault="00AB734E" w:rsidP="00A63DFD">
            <w:pPr>
              <w:pStyle w:val="aff"/>
              <w:spacing w:before="4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103,3</w:t>
            </w:r>
          </w:p>
        </w:tc>
        <w:tc>
          <w:tcPr>
            <w:tcW w:w="1418"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118,8</w:t>
            </w:r>
          </w:p>
        </w:tc>
        <w:tc>
          <w:tcPr>
            <w:tcW w:w="1418"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AB734E" w:rsidRPr="00005334" w:rsidRDefault="00AB734E" w:rsidP="00A63DFD">
            <w:pPr>
              <w:pStyle w:val="aff"/>
              <w:spacing w:before="40" w:line="240" w:lineRule="exact"/>
              <w:ind w:left="113"/>
              <w:jc w:val="center"/>
              <w:rPr>
                <w:rFonts w:cs="Arial"/>
                <w:i/>
              </w:rPr>
            </w:pPr>
            <w:r>
              <w:rPr>
                <w:rFonts w:cs="Arial"/>
                <w:i/>
              </w:rPr>
              <w:t>102,9</w:t>
            </w:r>
          </w:p>
        </w:tc>
        <w:tc>
          <w:tcPr>
            <w:tcW w:w="1559"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A56F2E" w:rsidRDefault="00AB734E" w:rsidP="00A63DFD">
            <w:pPr>
              <w:pStyle w:val="aff"/>
              <w:spacing w:before="40"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106,2</w:t>
            </w:r>
          </w:p>
        </w:tc>
        <w:tc>
          <w:tcPr>
            <w:tcW w:w="1275"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101,6</w:t>
            </w:r>
          </w:p>
        </w:tc>
        <w:tc>
          <w:tcPr>
            <w:tcW w:w="1418"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132,8</w:t>
            </w:r>
          </w:p>
        </w:tc>
        <w:tc>
          <w:tcPr>
            <w:tcW w:w="1276" w:type="dxa"/>
            <w:tcBorders>
              <w:top w:val="dotted" w:sz="4" w:space="0" w:color="auto"/>
              <w:bottom w:val="dotted" w:sz="4" w:space="0" w:color="auto"/>
            </w:tcBorders>
            <w:vAlign w:val="bottom"/>
          </w:tcPr>
          <w:p w:rsidR="00AB734E" w:rsidRPr="00A56F2E" w:rsidRDefault="00AB734E" w:rsidP="00A63DFD">
            <w:pPr>
              <w:pStyle w:val="aff"/>
              <w:spacing w:before="40" w:line="240" w:lineRule="exact"/>
              <w:ind w:left="113"/>
              <w:jc w:val="center"/>
              <w:rPr>
                <w:rFonts w:cs="Arial"/>
              </w:rPr>
            </w:pPr>
            <w:r>
              <w:rPr>
                <w:rFonts w:cs="Arial"/>
              </w:rPr>
              <w:t>100,2</w:t>
            </w:r>
          </w:p>
        </w:tc>
        <w:tc>
          <w:tcPr>
            <w:tcW w:w="1559"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105,4</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517FBB" w:rsidRDefault="00AB734E" w:rsidP="00A63DFD">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101,3</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107,6</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136,0</w:t>
            </w:r>
          </w:p>
        </w:tc>
        <w:tc>
          <w:tcPr>
            <w:tcW w:w="1276" w:type="dxa"/>
            <w:tcBorders>
              <w:top w:val="dotted" w:sz="4" w:space="0" w:color="auto"/>
              <w:bottom w:val="dotted" w:sz="4" w:space="0" w:color="auto"/>
            </w:tcBorders>
            <w:vAlign w:val="bottom"/>
          </w:tcPr>
          <w:p w:rsidR="00AB734E" w:rsidRDefault="00AB734E" w:rsidP="00A63DFD">
            <w:pPr>
              <w:pStyle w:val="aff"/>
              <w:spacing w:before="40" w:line="240" w:lineRule="exact"/>
              <w:ind w:left="113"/>
              <w:jc w:val="center"/>
              <w:rPr>
                <w:rFonts w:cs="Arial"/>
              </w:rPr>
            </w:pPr>
            <w:r>
              <w:rPr>
                <w:rFonts w:cs="Arial"/>
              </w:rPr>
              <w:t>101,4</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106,9</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108,4</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136,7</w:t>
            </w:r>
          </w:p>
        </w:tc>
        <w:tc>
          <w:tcPr>
            <w:tcW w:w="1276" w:type="dxa"/>
            <w:tcBorders>
              <w:top w:val="dotted" w:sz="4" w:space="0" w:color="auto"/>
              <w:bottom w:val="dotted" w:sz="4" w:space="0" w:color="auto"/>
            </w:tcBorders>
            <w:vAlign w:val="bottom"/>
          </w:tcPr>
          <w:p w:rsidR="00AB734E" w:rsidRDefault="00AB734E" w:rsidP="00A63DFD">
            <w:pPr>
              <w:pStyle w:val="aff"/>
              <w:spacing w:before="40" w:line="240" w:lineRule="exact"/>
              <w:ind w:left="113"/>
              <w:jc w:val="center"/>
              <w:rPr>
                <w:rFonts w:cs="Arial"/>
              </w:rPr>
            </w:pPr>
            <w:r>
              <w:rPr>
                <w:rFonts w:cs="Arial"/>
              </w:rPr>
              <w:t>100,8</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107,8</w:t>
            </w:r>
          </w:p>
        </w:tc>
      </w:tr>
      <w:tr w:rsidR="00AB734E" w:rsidRPr="00005334" w:rsidTr="00AB734E">
        <w:trPr>
          <w:trHeight w:val="267"/>
        </w:trPr>
        <w:tc>
          <w:tcPr>
            <w:tcW w:w="1273" w:type="dxa"/>
            <w:tcBorders>
              <w:top w:val="dotted" w:sz="4" w:space="0" w:color="auto"/>
              <w:bottom w:val="dotted" w:sz="4" w:space="0" w:color="auto"/>
            </w:tcBorders>
            <w:vAlign w:val="bottom"/>
          </w:tcPr>
          <w:p w:rsidR="00AB734E" w:rsidRPr="000151E5" w:rsidRDefault="00AB734E" w:rsidP="00A63DFD">
            <w:pPr>
              <w:pStyle w:val="aff"/>
              <w:spacing w:before="40" w:line="240" w:lineRule="exact"/>
              <w:ind w:left="113"/>
              <w:rPr>
                <w:rFonts w:cs="Arial"/>
                <w:i/>
              </w:rPr>
            </w:pPr>
            <w:r w:rsidRPr="000151E5">
              <w:rPr>
                <w:rFonts w:cs="Arial"/>
                <w:i/>
                <w:lang w:val="en-US"/>
              </w:rPr>
              <w:t xml:space="preserve">III </w:t>
            </w:r>
            <w:r w:rsidRPr="000151E5">
              <w:rPr>
                <w:rFonts w:cs="Arial"/>
                <w:i/>
              </w:rPr>
              <w:t>квартал</w:t>
            </w:r>
          </w:p>
        </w:tc>
        <w:tc>
          <w:tcPr>
            <w:tcW w:w="1137"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r w:rsidRPr="000151E5">
              <w:rPr>
                <w:rFonts w:cs="Arial"/>
                <w:i/>
              </w:rPr>
              <w:t>102,6</w:t>
            </w:r>
          </w:p>
        </w:tc>
        <w:tc>
          <w:tcPr>
            <w:tcW w:w="1418"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r w:rsidRPr="000151E5">
              <w:rPr>
                <w:rFonts w:cs="Arial"/>
                <w:i/>
              </w:rPr>
              <w:t>104,6</w:t>
            </w:r>
          </w:p>
        </w:tc>
        <w:tc>
          <w:tcPr>
            <w:tcW w:w="1418"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AB734E" w:rsidRPr="000151E5" w:rsidRDefault="00AB734E" w:rsidP="00A63DFD">
            <w:pPr>
              <w:pStyle w:val="aff"/>
              <w:spacing w:before="40" w:line="240" w:lineRule="exact"/>
              <w:ind w:left="113"/>
              <w:jc w:val="center"/>
              <w:rPr>
                <w:rFonts w:cs="Arial"/>
                <w:i/>
              </w:rPr>
            </w:pPr>
            <w:r w:rsidRPr="000151E5">
              <w:rPr>
                <w:rFonts w:cs="Arial"/>
                <w:i/>
              </w:rPr>
              <w:t>102,4</w:t>
            </w:r>
          </w:p>
        </w:tc>
        <w:tc>
          <w:tcPr>
            <w:tcW w:w="1559"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540E58" w:rsidRDefault="00AB734E" w:rsidP="00A63DFD">
            <w:pPr>
              <w:pStyle w:val="aff"/>
              <w:spacing w:before="40"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AB734E" w:rsidRPr="00DA3D96" w:rsidRDefault="00AB734E" w:rsidP="00A63DFD">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AB734E" w:rsidRPr="00540E58" w:rsidRDefault="00AB734E" w:rsidP="00A63DFD">
            <w:pPr>
              <w:pStyle w:val="aff1"/>
              <w:spacing w:before="40"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AB734E" w:rsidRPr="00540E58" w:rsidRDefault="00AB734E" w:rsidP="00A63DFD">
            <w:pPr>
              <w:pStyle w:val="aff1"/>
              <w:spacing w:before="40"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AB734E" w:rsidRDefault="00AB734E" w:rsidP="00A63DFD">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AB734E" w:rsidRPr="00540E58" w:rsidRDefault="00AB734E" w:rsidP="00A63DFD">
            <w:pPr>
              <w:pStyle w:val="aff1"/>
              <w:spacing w:before="40" w:line="240" w:lineRule="exact"/>
              <w:rPr>
                <w:rFonts w:cs="Arial"/>
              </w:rPr>
            </w:pPr>
            <w:r>
              <w:rPr>
                <w:rFonts w:cs="Arial"/>
              </w:rPr>
              <w:t>107,8</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540E58" w:rsidRDefault="00AB734E" w:rsidP="00A63DFD">
            <w:pPr>
              <w:pStyle w:val="aff"/>
              <w:spacing w:before="4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AB734E" w:rsidRPr="00540E58" w:rsidRDefault="00AB734E" w:rsidP="00A63DFD">
            <w:pPr>
              <w:pStyle w:val="aff1"/>
              <w:spacing w:before="40" w:line="240" w:lineRule="exact"/>
              <w:rPr>
                <w:rFonts w:cs="Arial"/>
              </w:rPr>
            </w:pPr>
            <w:r>
              <w:rPr>
                <w:rFonts w:cs="Arial"/>
              </w:rPr>
              <w:t>108,6</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97,7</w:t>
            </w:r>
          </w:p>
        </w:tc>
        <w:tc>
          <w:tcPr>
            <w:tcW w:w="1418" w:type="dxa"/>
            <w:tcBorders>
              <w:top w:val="dotted" w:sz="4" w:space="0" w:color="auto"/>
              <w:bottom w:val="dotted" w:sz="4" w:space="0" w:color="auto"/>
            </w:tcBorders>
            <w:vAlign w:val="bottom"/>
          </w:tcPr>
          <w:p w:rsidR="00AB734E" w:rsidRPr="00540E58" w:rsidRDefault="00AB734E" w:rsidP="00A63DFD">
            <w:pPr>
              <w:pStyle w:val="aff1"/>
              <w:spacing w:before="40" w:line="240" w:lineRule="exact"/>
              <w:rPr>
                <w:rFonts w:cs="Arial"/>
              </w:rPr>
            </w:pPr>
            <w:r>
              <w:rPr>
                <w:rFonts w:cs="Arial"/>
              </w:rPr>
              <w:t>134,1</w:t>
            </w:r>
          </w:p>
        </w:tc>
        <w:tc>
          <w:tcPr>
            <w:tcW w:w="1276" w:type="dxa"/>
            <w:tcBorders>
              <w:top w:val="dotted" w:sz="4" w:space="0" w:color="auto"/>
              <w:bottom w:val="dotted" w:sz="4" w:space="0" w:color="auto"/>
            </w:tcBorders>
            <w:vAlign w:val="bottom"/>
          </w:tcPr>
          <w:p w:rsidR="00AB734E" w:rsidRDefault="00AB734E" w:rsidP="00A63DFD">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AB734E" w:rsidRPr="00540E58" w:rsidRDefault="00AB734E" w:rsidP="00A63DFD">
            <w:pPr>
              <w:pStyle w:val="aff1"/>
              <w:spacing w:before="40" w:line="240" w:lineRule="exact"/>
              <w:rPr>
                <w:rFonts w:cs="Arial"/>
              </w:rPr>
            </w:pPr>
            <w:r>
              <w:rPr>
                <w:rFonts w:cs="Arial"/>
              </w:rPr>
              <w:t>107,8</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107,7</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97,3</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130,5</w:t>
            </w:r>
          </w:p>
        </w:tc>
        <w:tc>
          <w:tcPr>
            <w:tcW w:w="1276" w:type="dxa"/>
            <w:tcBorders>
              <w:top w:val="dotted" w:sz="4" w:space="0" w:color="auto"/>
              <w:bottom w:val="dotted" w:sz="4" w:space="0" w:color="auto"/>
            </w:tcBorders>
            <w:vAlign w:val="bottom"/>
          </w:tcPr>
          <w:p w:rsidR="00AB734E" w:rsidRDefault="00AB734E" w:rsidP="00A63DFD">
            <w:pPr>
              <w:pStyle w:val="aff"/>
              <w:spacing w:before="40" w:line="240" w:lineRule="exact"/>
              <w:ind w:left="113"/>
              <w:jc w:val="center"/>
              <w:rPr>
                <w:rFonts w:cs="Arial"/>
              </w:rPr>
            </w:pPr>
            <w:r>
              <w:rPr>
                <w:rFonts w:cs="Arial"/>
              </w:rPr>
              <w:t>99,2</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107,0</w:t>
            </w:r>
          </w:p>
        </w:tc>
      </w:tr>
      <w:tr w:rsidR="00AB734E" w:rsidRPr="00380DC7" w:rsidTr="00AB734E">
        <w:trPr>
          <w:trHeight w:val="267"/>
        </w:trPr>
        <w:tc>
          <w:tcPr>
            <w:tcW w:w="1273" w:type="dxa"/>
            <w:tcBorders>
              <w:top w:val="dotted" w:sz="4" w:space="0" w:color="auto"/>
              <w:bottom w:val="single" w:sz="4" w:space="0" w:color="auto"/>
            </w:tcBorders>
            <w:vAlign w:val="bottom"/>
          </w:tcPr>
          <w:p w:rsidR="00AB734E" w:rsidRPr="00380DC7" w:rsidRDefault="00AB734E" w:rsidP="00A63DFD">
            <w:pPr>
              <w:pStyle w:val="aff"/>
              <w:spacing w:before="40" w:line="240" w:lineRule="exact"/>
              <w:ind w:left="113"/>
              <w:rPr>
                <w:rFonts w:cs="Arial"/>
                <w:i/>
              </w:rPr>
            </w:pPr>
            <w:r w:rsidRPr="00380DC7">
              <w:rPr>
                <w:rFonts w:cs="Arial"/>
                <w:i/>
                <w:lang w:val="en-US"/>
              </w:rPr>
              <w:t>IV</w:t>
            </w:r>
            <w:r w:rsidRPr="00380DC7">
              <w:rPr>
                <w:rFonts w:cs="Arial"/>
                <w:i/>
              </w:rPr>
              <w:t>квартал</w:t>
            </w:r>
          </w:p>
        </w:tc>
        <w:tc>
          <w:tcPr>
            <w:tcW w:w="1137" w:type="dxa"/>
            <w:tcBorders>
              <w:top w:val="dotted" w:sz="4" w:space="0" w:color="auto"/>
              <w:bottom w:val="single" w:sz="4" w:space="0" w:color="auto"/>
            </w:tcBorders>
            <w:vAlign w:val="bottom"/>
          </w:tcPr>
          <w:p w:rsidR="00AB734E" w:rsidRPr="00380DC7" w:rsidRDefault="00AB734E" w:rsidP="00A63DFD">
            <w:pPr>
              <w:pStyle w:val="aff1"/>
              <w:spacing w:before="40" w:line="240" w:lineRule="exact"/>
              <w:rPr>
                <w:rFonts w:cs="Arial"/>
                <w:i/>
                <w:lang w:val="en-US"/>
              </w:rPr>
            </w:pPr>
            <w:r w:rsidRPr="00380DC7">
              <w:rPr>
                <w:rFonts w:cs="Arial"/>
                <w:i/>
              </w:rPr>
              <w:t>99</w:t>
            </w:r>
            <w:r w:rsidRPr="00380DC7">
              <w:rPr>
                <w:rFonts w:cs="Arial"/>
                <w:i/>
                <w:lang w:val="en-US"/>
              </w:rPr>
              <w:t>,</w:t>
            </w:r>
            <w:r w:rsidRPr="00380DC7">
              <w:rPr>
                <w:rFonts w:cs="Arial"/>
                <w:i/>
              </w:rPr>
              <w:t>3</w:t>
            </w:r>
          </w:p>
        </w:tc>
        <w:tc>
          <w:tcPr>
            <w:tcW w:w="1418" w:type="dxa"/>
            <w:tcBorders>
              <w:top w:val="dotted" w:sz="4" w:space="0" w:color="auto"/>
              <w:bottom w:val="single" w:sz="4" w:space="0" w:color="auto"/>
            </w:tcBorders>
            <w:vAlign w:val="bottom"/>
          </w:tcPr>
          <w:p w:rsidR="00AB734E" w:rsidRPr="00380DC7" w:rsidRDefault="00AB734E" w:rsidP="00A63DFD">
            <w:pPr>
              <w:pStyle w:val="aff1"/>
              <w:spacing w:before="40" w:line="240" w:lineRule="exact"/>
              <w:rPr>
                <w:rFonts w:cs="Arial"/>
                <w:i/>
              </w:rPr>
            </w:pPr>
          </w:p>
        </w:tc>
        <w:tc>
          <w:tcPr>
            <w:tcW w:w="1275" w:type="dxa"/>
            <w:tcBorders>
              <w:top w:val="dotted" w:sz="4" w:space="0" w:color="auto"/>
              <w:bottom w:val="single" w:sz="4" w:space="0" w:color="auto"/>
            </w:tcBorders>
            <w:vAlign w:val="bottom"/>
          </w:tcPr>
          <w:p w:rsidR="00AB734E" w:rsidRPr="00380DC7" w:rsidRDefault="00AB734E" w:rsidP="00A63DFD">
            <w:pPr>
              <w:pStyle w:val="aff1"/>
              <w:spacing w:before="40" w:line="240" w:lineRule="exact"/>
              <w:rPr>
                <w:rFonts w:cs="Arial"/>
                <w:i/>
                <w:lang w:val="en-US"/>
              </w:rPr>
            </w:pPr>
            <w:r w:rsidRPr="00380DC7">
              <w:rPr>
                <w:rFonts w:cs="Arial"/>
                <w:i/>
                <w:lang w:val="en-US"/>
              </w:rPr>
              <w:t>95,5</w:t>
            </w:r>
          </w:p>
        </w:tc>
        <w:tc>
          <w:tcPr>
            <w:tcW w:w="1418" w:type="dxa"/>
            <w:tcBorders>
              <w:top w:val="dotted" w:sz="4" w:space="0" w:color="auto"/>
              <w:bottom w:val="single" w:sz="4" w:space="0" w:color="auto"/>
            </w:tcBorders>
            <w:vAlign w:val="bottom"/>
          </w:tcPr>
          <w:p w:rsidR="00AB734E" w:rsidRPr="00380DC7" w:rsidRDefault="00AB734E" w:rsidP="00A63DFD">
            <w:pPr>
              <w:pStyle w:val="aff1"/>
              <w:spacing w:before="40" w:line="240" w:lineRule="exact"/>
              <w:rPr>
                <w:rFonts w:cs="Arial"/>
                <w:i/>
              </w:rPr>
            </w:pPr>
          </w:p>
        </w:tc>
        <w:tc>
          <w:tcPr>
            <w:tcW w:w="1276" w:type="dxa"/>
            <w:tcBorders>
              <w:top w:val="dotted" w:sz="4" w:space="0" w:color="auto"/>
              <w:bottom w:val="single" w:sz="4" w:space="0" w:color="auto"/>
            </w:tcBorders>
            <w:vAlign w:val="bottom"/>
          </w:tcPr>
          <w:p w:rsidR="00AB734E" w:rsidRPr="00380DC7" w:rsidRDefault="00AB734E" w:rsidP="00A63DFD">
            <w:pPr>
              <w:pStyle w:val="aff"/>
              <w:spacing w:before="40" w:line="240" w:lineRule="exact"/>
              <w:ind w:left="113"/>
              <w:jc w:val="center"/>
              <w:rPr>
                <w:rFonts w:cs="Arial"/>
                <w:i/>
                <w:lang w:val="en-US"/>
              </w:rPr>
            </w:pPr>
            <w:r w:rsidRPr="00380DC7">
              <w:rPr>
                <w:rFonts w:cs="Arial"/>
                <w:i/>
                <w:lang w:val="en-US"/>
              </w:rPr>
              <w:t>99,3</w:t>
            </w:r>
          </w:p>
        </w:tc>
        <w:tc>
          <w:tcPr>
            <w:tcW w:w="1559" w:type="dxa"/>
            <w:tcBorders>
              <w:top w:val="dotted" w:sz="4" w:space="0" w:color="auto"/>
              <w:bottom w:val="single" w:sz="4" w:space="0" w:color="auto"/>
            </w:tcBorders>
            <w:vAlign w:val="bottom"/>
          </w:tcPr>
          <w:p w:rsidR="00AB734E" w:rsidRPr="00380DC7" w:rsidRDefault="00AB734E" w:rsidP="00A63DFD">
            <w:pPr>
              <w:pStyle w:val="aff1"/>
              <w:spacing w:before="40" w:line="240" w:lineRule="exact"/>
              <w:rPr>
                <w:rFonts w:cs="Arial"/>
                <w:i/>
              </w:rPr>
            </w:pPr>
          </w:p>
        </w:tc>
      </w:tr>
      <w:tr w:rsidR="00AB734E" w:rsidRPr="006E461E" w:rsidTr="00AB734E">
        <w:tc>
          <w:tcPr>
            <w:tcW w:w="9356" w:type="dxa"/>
            <w:gridSpan w:val="7"/>
            <w:tcBorders>
              <w:top w:val="single" w:sz="4" w:space="0" w:color="auto"/>
              <w:bottom w:val="single" w:sz="4" w:space="0" w:color="auto"/>
            </w:tcBorders>
          </w:tcPr>
          <w:p w:rsidR="00AB734E" w:rsidRPr="00977693" w:rsidRDefault="00AB734E" w:rsidP="00A63DFD">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100,0</w:t>
            </w:r>
          </w:p>
        </w:tc>
        <w:tc>
          <w:tcPr>
            <w:tcW w:w="1275" w:type="dxa"/>
            <w:tcBorders>
              <w:top w:val="dotted" w:sz="4" w:space="0" w:color="auto"/>
              <w:bottom w:val="dotted" w:sz="4" w:space="0" w:color="auto"/>
            </w:tcBorders>
            <w:vAlign w:val="bottom"/>
          </w:tcPr>
          <w:p w:rsidR="00AB734E" w:rsidRPr="009D4E0F" w:rsidRDefault="00AB734E" w:rsidP="00A63DFD">
            <w:pPr>
              <w:pStyle w:val="aff1"/>
              <w:spacing w:before="40"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AB734E" w:rsidRPr="00071DA3" w:rsidRDefault="00AB734E" w:rsidP="00A63DFD">
            <w:pPr>
              <w:pStyle w:val="aff1"/>
              <w:spacing w:before="40" w:line="240" w:lineRule="exact"/>
              <w:rPr>
                <w:rFonts w:cs="Arial"/>
              </w:rPr>
            </w:pPr>
            <w:r>
              <w:rPr>
                <w:rFonts w:cs="Arial"/>
              </w:rPr>
              <w:t>100,2</w:t>
            </w:r>
          </w:p>
        </w:tc>
        <w:tc>
          <w:tcPr>
            <w:tcW w:w="1559" w:type="dxa"/>
            <w:tcBorders>
              <w:top w:val="dotted" w:sz="4" w:space="0" w:color="auto"/>
              <w:bottom w:val="dotted" w:sz="4" w:space="0" w:color="auto"/>
            </w:tcBorders>
            <w:vAlign w:val="bottom"/>
          </w:tcPr>
          <w:p w:rsidR="00AB734E" w:rsidRPr="00071DA3" w:rsidRDefault="00AB734E" w:rsidP="00A63DFD">
            <w:pPr>
              <w:pStyle w:val="aff1"/>
              <w:spacing w:before="40" w:line="240" w:lineRule="exact"/>
              <w:rPr>
                <w:rFonts w:cs="Arial"/>
              </w:rPr>
            </w:pPr>
            <w:r>
              <w:rPr>
                <w:rFonts w:cs="Arial"/>
              </w:rPr>
              <w:t>100,2</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100,3</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89,4</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90,7</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101,5</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101,7</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100,8</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92,4</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100,3</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102,1</w:t>
            </w:r>
          </w:p>
        </w:tc>
      </w:tr>
      <w:tr w:rsidR="00AB734E" w:rsidRPr="00380DC7" w:rsidTr="00AB734E">
        <w:trPr>
          <w:trHeight w:val="267"/>
        </w:trPr>
        <w:tc>
          <w:tcPr>
            <w:tcW w:w="1273" w:type="dxa"/>
            <w:tcBorders>
              <w:top w:val="dotted" w:sz="4" w:space="0" w:color="auto"/>
              <w:bottom w:val="dotted" w:sz="4" w:space="0" w:color="auto"/>
            </w:tcBorders>
            <w:vAlign w:val="bottom"/>
          </w:tcPr>
          <w:p w:rsidR="00AB734E" w:rsidRPr="00380DC7" w:rsidRDefault="00AB734E" w:rsidP="00A63DFD">
            <w:pPr>
              <w:pStyle w:val="aff"/>
              <w:spacing w:before="40" w:line="240" w:lineRule="exact"/>
              <w:ind w:left="113"/>
              <w:rPr>
                <w:rFonts w:cs="Arial"/>
                <w:i/>
              </w:rPr>
            </w:pPr>
            <w:r w:rsidRPr="00380DC7">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r w:rsidRPr="00380DC7">
              <w:rPr>
                <w:rFonts w:cs="Arial"/>
                <w:i/>
              </w:rPr>
              <w:t>102,1</w:t>
            </w:r>
          </w:p>
        </w:tc>
        <w:tc>
          <w:tcPr>
            <w:tcW w:w="1559"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7B03C0" w:rsidRDefault="00AB734E" w:rsidP="00A63DFD">
            <w:pPr>
              <w:pStyle w:val="aff"/>
              <w:spacing w:before="40" w:line="240" w:lineRule="exact"/>
              <w:ind w:left="113"/>
              <w:rPr>
                <w:rFonts w:cs="Arial"/>
              </w:rPr>
            </w:pPr>
            <w:r w:rsidRPr="007B03C0">
              <w:rPr>
                <w:rFonts w:cs="Arial"/>
              </w:rPr>
              <w:t>Апрель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AB734E" w:rsidRPr="007B03C0" w:rsidRDefault="00AB734E" w:rsidP="00A63DFD">
            <w:pPr>
              <w:pStyle w:val="aff1"/>
              <w:spacing w:before="40" w:line="240" w:lineRule="exact"/>
              <w:rPr>
                <w:rFonts w:cs="Arial"/>
              </w:rPr>
            </w:pPr>
            <w:r w:rsidRPr="007B03C0">
              <w:rPr>
                <w:rFonts w:cs="Arial"/>
              </w:rPr>
              <w:t>101,7</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103,6</w:t>
            </w:r>
          </w:p>
        </w:tc>
        <w:tc>
          <w:tcPr>
            <w:tcW w:w="1418" w:type="dxa"/>
            <w:tcBorders>
              <w:top w:val="dotted" w:sz="4" w:space="0" w:color="auto"/>
              <w:bottom w:val="dotted" w:sz="4" w:space="0" w:color="auto"/>
            </w:tcBorders>
            <w:vAlign w:val="bottom"/>
          </w:tcPr>
          <w:p w:rsidR="00AB734E" w:rsidRPr="007B03C0" w:rsidRDefault="00AB734E" w:rsidP="00A63DFD">
            <w:pPr>
              <w:pStyle w:val="aff1"/>
              <w:spacing w:before="40" w:line="240" w:lineRule="exact"/>
              <w:rPr>
                <w:rFonts w:cs="Arial"/>
              </w:rPr>
            </w:pPr>
            <w:r>
              <w:rPr>
                <w:rFonts w:cs="Arial"/>
              </w:rPr>
              <w:t>95,7</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100,8</w:t>
            </w:r>
          </w:p>
        </w:tc>
        <w:tc>
          <w:tcPr>
            <w:tcW w:w="1559" w:type="dxa"/>
            <w:tcBorders>
              <w:top w:val="dotted" w:sz="4" w:space="0" w:color="auto"/>
              <w:bottom w:val="dotted" w:sz="4" w:space="0" w:color="auto"/>
            </w:tcBorders>
            <w:vAlign w:val="bottom"/>
          </w:tcPr>
          <w:p w:rsidR="00AB734E" w:rsidRPr="007B03C0" w:rsidRDefault="00AB734E" w:rsidP="00A63DFD">
            <w:pPr>
              <w:pStyle w:val="aff1"/>
              <w:spacing w:before="40" w:line="240" w:lineRule="exact"/>
              <w:rPr>
                <w:rFonts w:cs="Arial"/>
              </w:rPr>
            </w:pPr>
            <w:r>
              <w:rPr>
                <w:rFonts w:cs="Arial"/>
              </w:rPr>
              <w:t>102,9</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7B03C0" w:rsidRDefault="00AB734E" w:rsidP="00A63DFD">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AB734E" w:rsidRPr="007B03C0" w:rsidRDefault="00AB734E" w:rsidP="00A63DFD">
            <w:pPr>
              <w:pStyle w:val="aff1"/>
              <w:spacing w:before="40" w:line="240" w:lineRule="exact"/>
              <w:rPr>
                <w:rFonts w:cs="Arial"/>
              </w:rPr>
            </w:pPr>
            <w:r>
              <w:rPr>
                <w:rFonts w:cs="Arial"/>
              </w:rPr>
              <w:t>102,1</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95,3</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100,4</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103,3</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AB734E" w:rsidRPr="00C40A61" w:rsidRDefault="00AB734E" w:rsidP="00A63DFD">
            <w:pPr>
              <w:pStyle w:val="aff1"/>
              <w:spacing w:before="40" w:line="240" w:lineRule="exact"/>
              <w:rPr>
                <w:rFonts w:cs="Arial"/>
                <w:lang w:val="en-US"/>
              </w:rPr>
            </w:pPr>
            <w:r>
              <w:rPr>
                <w:rFonts w:cs="Arial"/>
              </w:rPr>
              <w:t>99,8</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94,8</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99,9</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103,2</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r w:rsidRPr="006D1F6E">
              <w:rPr>
                <w:rFonts w:cs="Arial"/>
                <w:i/>
              </w:rPr>
              <w:t>101,1</w:t>
            </w:r>
          </w:p>
        </w:tc>
        <w:tc>
          <w:tcPr>
            <w:tcW w:w="1418"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r w:rsidRPr="006D1F6E">
              <w:rPr>
                <w:rFonts w:cs="Arial"/>
                <w:i/>
              </w:rPr>
              <w:t>102,6</w:t>
            </w:r>
          </w:p>
        </w:tc>
        <w:tc>
          <w:tcPr>
            <w:tcW w:w="1418"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r w:rsidRPr="006D1F6E">
              <w:rPr>
                <w:rFonts w:cs="Arial"/>
                <w:i/>
              </w:rPr>
              <w:t>101,1</w:t>
            </w:r>
          </w:p>
        </w:tc>
        <w:tc>
          <w:tcPr>
            <w:tcW w:w="1559"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190B8B" w:rsidRDefault="00AB734E" w:rsidP="00A63DFD">
            <w:pPr>
              <w:pStyle w:val="aff"/>
              <w:spacing w:before="40" w:line="240" w:lineRule="exact"/>
              <w:ind w:left="113"/>
              <w:rPr>
                <w:rFonts w:cs="Arial"/>
              </w:rPr>
            </w:pPr>
            <w:r w:rsidRPr="00190B8B">
              <w:rPr>
                <w:rFonts w:cs="Arial"/>
              </w:rPr>
              <w:t>Июль</w:t>
            </w:r>
          </w:p>
        </w:tc>
        <w:tc>
          <w:tcPr>
            <w:tcW w:w="1137"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98,7</w:t>
            </w:r>
          </w:p>
        </w:tc>
        <w:tc>
          <w:tcPr>
            <w:tcW w:w="1418"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93,5</w:t>
            </w:r>
          </w:p>
        </w:tc>
        <w:tc>
          <w:tcPr>
            <w:tcW w:w="1276"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100,0</w:t>
            </w:r>
          </w:p>
        </w:tc>
        <w:tc>
          <w:tcPr>
            <w:tcW w:w="1559"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103,2</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Pr="00190B8B" w:rsidRDefault="00AB734E" w:rsidP="00A63DFD">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101,8</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98,1</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91,7</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103,3</w:t>
            </w:r>
          </w:p>
        </w:tc>
      </w:tr>
      <w:tr w:rsidR="00AB734E" w:rsidRPr="006E461E" w:rsidTr="00AB734E">
        <w:trPr>
          <w:trHeight w:val="267"/>
        </w:trPr>
        <w:tc>
          <w:tcPr>
            <w:tcW w:w="1273"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101,0</w:t>
            </w:r>
          </w:p>
        </w:tc>
        <w:tc>
          <w:tcPr>
            <w:tcW w:w="1275"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99,1</w:t>
            </w:r>
          </w:p>
        </w:tc>
        <w:tc>
          <w:tcPr>
            <w:tcW w:w="1418"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90,9</w:t>
            </w:r>
          </w:p>
        </w:tc>
        <w:tc>
          <w:tcPr>
            <w:tcW w:w="1276"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99,3</w:t>
            </w:r>
          </w:p>
        </w:tc>
        <w:tc>
          <w:tcPr>
            <w:tcW w:w="1559"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102,5</w:t>
            </w:r>
          </w:p>
        </w:tc>
      </w:tr>
      <w:tr w:rsidR="00AB734E" w:rsidRPr="00765C00" w:rsidTr="00AB734E">
        <w:trPr>
          <w:trHeight w:val="267"/>
        </w:trPr>
        <w:tc>
          <w:tcPr>
            <w:tcW w:w="1273" w:type="dxa"/>
            <w:tcBorders>
              <w:top w:val="dotted" w:sz="4" w:space="0" w:color="auto"/>
              <w:bottom w:val="dotted" w:sz="4" w:space="0" w:color="auto"/>
            </w:tcBorders>
            <w:vAlign w:val="bottom"/>
          </w:tcPr>
          <w:p w:rsidR="00AB734E" w:rsidRPr="00765C00" w:rsidRDefault="00AB734E" w:rsidP="00A63DFD">
            <w:pPr>
              <w:pStyle w:val="aff"/>
              <w:spacing w:before="40" w:line="240" w:lineRule="exact"/>
              <w:ind w:left="113"/>
              <w:rPr>
                <w:rFonts w:cs="Arial"/>
                <w:i/>
              </w:rPr>
            </w:pPr>
            <w:r w:rsidRPr="00765C00">
              <w:rPr>
                <w:rFonts w:cs="Arial"/>
                <w:i/>
                <w:lang w:val="en-US"/>
              </w:rPr>
              <w:t xml:space="preserve">III </w:t>
            </w:r>
            <w:r w:rsidRPr="00765C00">
              <w:rPr>
                <w:rFonts w:cs="Arial"/>
                <w:i/>
              </w:rPr>
              <w:t>квартал</w:t>
            </w:r>
          </w:p>
        </w:tc>
        <w:tc>
          <w:tcPr>
            <w:tcW w:w="1137"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r w:rsidRPr="00765C00">
              <w:rPr>
                <w:rFonts w:cs="Arial"/>
                <w:i/>
              </w:rPr>
              <w:t>99,1</w:t>
            </w:r>
          </w:p>
        </w:tc>
        <w:tc>
          <w:tcPr>
            <w:tcW w:w="1418"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r w:rsidRPr="00765C00">
              <w:rPr>
                <w:rFonts w:cs="Arial"/>
                <w:i/>
              </w:rPr>
              <w:t>95,9</w:t>
            </w:r>
          </w:p>
        </w:tc>
        <w:tc>
          <w:tcPr>
            <w:tcW w:w="1418"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r w:rsidRPr="00765C00">
              <w:rPr>
                <w:rFonts w:cs="Arial"/>
                <w:i/>
              </w:rPr>
              <w:t>99,4</w:t>
            </w:r>
          </w:p>
        </w:tc>
        <w:tc>
          <w:tcPr>
            <w:tcW w:w="1559"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p>
        </w:tc>
      </w:tr>
      <w:tr w:rsidR="00AB734E" w:rsidRPr="00765C00" w:rsidTr="00AB734E">
        <w:trPr>
          <w:trHeight w:val="267"/>
        </w:trPr>
        <w:tc>
          <w:tcPr>
            <w:tcW w:w="1273" w:type="dxa"/>
            <w:tcBorders>
              <w:top w:val="dotted" w:sz="4" w:space="0" w:color="auto"/>
              <w:bottom w:val="double" w:sz="6" w:space="0" w:color="auto"/>
            </w:tcBorders>
            <w:vAlign w:val="bottom"/>
          </w:tcPr>
          <w:p w:rsidR="00AB734E" w:rsidRPr="00765C00" w:rsidRDefault="00AB734E" w:rsidP="00A63DFD">
            <w:pPr>
              <w:pStyle w:val="aff"/>
              <w:spacing w:before="40" w:line="240" w:lineRule="exact"/>
              <w:ind w:left="113"/>
              <w:rPr>
                <w:rFonts w:cs="Arial"/>
                <w:i/>
                <w:lang w:val="en-US"/>
              </w:rPr>
            </w:pPr>
            <w:r>
              <w:rPr>
                <w:rFonts w:cs="Arial"/>
              </w:rPr>
              <w:t>Октябрь</w:t>
            </w:r>
          </w:p>
        </w:tc>
        <w:tc>
          <w:tcPr>
            <w:tcW w:w="1137" w:type="dxa"/>
            <w:tcBorders>
              <w:top w:val="dotted" w:sz="4" w:space="0" w:color="auto"/>
              <w:bottom w:val="double" w:sz="6" w:space="0" w:color="auto"/>
            </w:tcBorders>
            <w:vAlign w:val="bottom"/>
          </w:tcPr>
          <w:p w:rsidR="00AB734E" w:rsidRPr="00684186" w:rsidRDefault="00AB734E" w:rsidP="00A63DFD">
            <w:pPr>
              <w:pStyle w:val="aff1"/>
              <w:spacing w:before="40" w:line="240" w:lineRule="exact"/>
              <w:rPr>
                <w:rFonts w:cs="Arial"/>
              </w:rPr>
            </w:pPr>
            <w:r w:rsidRPr="00684186">
              <w:rPr>
                <w:rFonts w:cs="Arial"/>
              </w:rPr>
              <w:t>100,6</w:t>
            </w:r>
          </w:p>
        </w:tc>
        <w:tc>
          <w:tcPr>
            <w:tcW w:w="1418" w:type="dxa"/>
            <w:tcBorders>
              <w:top w:val="dotted" w:sz="4" w:space="0" w:color="auto"/>
              <w:bottom w:val="double" w:sz="6" w:space="0" w:color="auto"/>
            </w:tcBorders>
            <w:vAlign w:val="bottom"/>
          </w:tcPr>
          <w:p w:rsidR="00AB734E" w:rsidRPr="00684186" w:rsidRDefault="00AB734E" w:rsidP="00A63DFD">
            <w:pPr>
              <w:pStyle w:val="aff1"/>
              <w:spacing w:before="40" w:line="240" w:lineRule="exact"/>
              <w:rPr>
                <w:rFonts w:cs="Arial"/>
              </w:rPr>
            </w:pPr>
            <w:r w:rsidRPr="00684186">
              <w:rPr>
                <w:rFonts w:cs="Arial"/>
              </w:rPr>
              <w:t>101,6</w:t>
            </w:r>
          </w:p>
        </w:tc>
        <w:tc>
          <w:tcPr>
            <w:tcW w:w="1275" w:type="dxa"/>
            <w:tcBorders>
              <w:top w:val="dotted" w:sz="4" w:space="0" w:color="auto"/>
              <w:bottom w:val="double" w:sz="6" w:space="0" w:color="auto"/>
            </w:tcBorders>
            <w:vAlign w:val="bottom"/>
          </w:tcPr>
          <w:p w:rsidR="00AB734E" w:rsidRPr="00684186" w:rsidRDefault="00AB734E" w:rsidP="00A63DFD">
            <w:pPr>
              <w:pStyle w:val="aff1"/>
              <w:spacing w:before="40" w:line="240" w:lineRule="exact"/>
              <w:rPr>
                <w:rFonts w:cs="Arial"/>
              </w:rPr>
            </w:pPr>
            <w:r>
              <w:rPr>
                <w:rFonts w:cs="Arial"/>
              </w:rPr>
              <w:t>98,2</w:t>
            </w:r>
          </w:p>
        </w:tc>
        <w:tc>
          <w:tcPr>
            <w:tcW w:w="1418" w:type="dxa"/>
            <w:tcBorders>
              <w:top w:val="dotted" w:sz="4" w:space="0" w:color="auto"/>
              <w:bottom w:val="double" w:sz="6" w:space="0" w:color="auto"/>
            </w:tcBorders>
            <w:vAlign w:val="bottom"/>
          </w:tcPr>
          <w:p w:rsidR="00AB734E" w:rsidRPr="00684186" w:rsidRDefault="00AB734E" w:rsidP="00A63DFD">
            <w:pPr>
              <w:pStyle w:val="aff1"/>
              <w:spacing w:before="40" w:line="240" w:lineRule="exact"/>
              <w:rPr>
                <w:rFonts w:cs="Arial"/>
              </w:rPr>
            </w:pPr>
            <w:r>
              <w:rPr>
                <w:rFonts w:cs="Arial"/>
              </w:rPr>
              <w:t>89,3</w:t>
            </w:r>
          </w:p>
        </w:tc>
        <w:tc>
          <w:tcPr>
            <w:tcW w:w="1276" w:type="dxa"/>
            <w:tcBorders>
              <w:top w:val="dotted" w:sz="4" w:space="0" w:color="auto"/>
              <w:bottom w:val="double" w:sz="6" w:space="0" w:color="auto"/>
            </w:tcBorders>
            <w:vAlign w:val="bottom"/>
          </w:tcPr>
          <w:p w:rsidR="00AB734E" w:rsidRPr="00684186" w:rsidRDefault="00AB734E" w:rsidP="00A63DFD">
            <w:pPr>
              <w:pStyle w:val="aff1"/>
              <w:spacing w:before="40" w:line="240" w:lineRule="exact"/>
              <w:rPr>
                <w:rFonts w:cs="Arial"/>
              </w:rPr>
            </w:pPr>
            <w:r>
              <w:rPr>
                <w:rFonts w:cs="Arial"/>
              </w:rPr>
              <w:t>100,8</w:t>
            </w:r>
          </w:p>
        </w:tc>
        <w:tc>
          <w:tcPr>
            <w:tcW w:w="1559" w:type="dxa"/>
            <w:tcBorders>
              <w:top w:val="dotted" w:sz="4" w:space="0" w:color="auto"/>
              <w:bottom w:val="double" w:sz="6" w:space="0" w:color="auto"/>
            </w:tcBorders>
            <w:vAlign w:val="bottom"/>
          </w:tcPr>
          <w:p w:rsidR="00AB734E" w:rsidRPr="00684186" w:rsidRDefault="00AB734E" w:rsidP="00A63DFD">
            <w:pPr>
              <w:pStyle w:val="aff1"/>
              <w:spacing w:before="40" w:line="240" w:lineRule="exact"/>
              <w:rPr>
                <w:rFonts w:cs="Arial"/>
              </w:rPr>
            </w:pPr>
            <w:r>
              <w:rPr>
                <w:rFonts w:cs="Arial"/>
              </w:rPr>
              <w:t>103,4</w:t>
            </w:r>
          </w:p>
        </w:tc>
      </w:tr>
    </w:tbl>
    <w:p w:rsidR="00AB734E" w:rsidRPr="006E461E" w:rsidRDefault="00AB734E" w:rsidP="00AB734E">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9"/>
        <w:gridCol w:w="1992"/>
        <w:gridCol w:w="29"/>
        <w:gridCol w:w="2022"/>
        <w:gridCol w:w="2022"/>
        <w:gridCol w:w="2022"/>
      </w:tblGrid>
      <w:tr w:rsidR="00AB734E" w:rsidRPr="006E461E" w:rsidTr="00AB734E">
        <w:trPr>
          <w:trHeight w:val="237"/>
          <w:tblHeader/>
        </w:trPr>
        <w:tc>
          <w:tcPr>
            <w:tcW w:w="1269" w:type="dxa"/>
            <w:vMerge w:val="restart"/>
            <w:tcBorders>
              <w:top w:val="double" w:sz="6" w:space="0" w:color="auto"/>
            </w:tcBorders>
          </w:tcPr>
          <w:p w:rsidR="00AB734E" w:rsidRPr="006E461E" w:rsidRDefault="00AB734E" w:rsidP="00AB734E">
            <w:pPr>
              <w:keepNext/>
              <w:keepLines/>
              <w:jc w:val="center"/>
              <w:rPr>
                <w:rFonts w:cs="Arial"/>
                <w:sz w:val="20"/>
              </w:rPr>
            </w:pPr>
          </w:p>
        </w:tc>
        <w:tc>
          <w:tcPr>
            <w:tcW w:w="8087" w:type="dxa"/>
            <w:gridSpan w:val="5"/>
            <w:tcBorders>
              <w:top w:val="double" w:sz="6" w:space="0" w:color="auto"/>
              <w:bottom w:val="single" w:sz="4" w:space="0" w:color="000000"/>
            </w:tcBorders>
          </w:tcPr>
          <w:p w:rsidR="00AB734E" w:rsidRPr="006E461E" w:rsidRDefault="00AB734E" w:rsidP="00AB734E">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AB734E" w:rsidRPr="006E461E" w:rsidTr="00AB734E">
        <w:trPr>
          <w:trHeight w:val="717"/>
          <w:tblHeader/>
        </w:trPr>
        <w:tc>
          <w:tcPr>
            <w:tcW w:w="1269" w:type="dxa"/>
            <w:vMerge/>
          </w:tcPr>
          <w:p w:rsidR="00AB734E" w:rsidRPr="006E461E" w:rsidRDefault="00AB734E" w:rsidP="00AB734E">
            <w:pPr>
              <w:keepNext/>
              <w:keepLines/>
              <w:jc w:val="center"/>
              <w:rPr>
                <w:rFonts w:cs="Arial"/>
                <w:sz w:val="20"/>
              </w:rPr>
            </w:pPr>
          </w:p>
        </w:tc>
        <w:tc>
          <w:tcPr>
            <w:tcW w:w="4043" w:type="dxa"/>
            <w:gridSpan w:val="3"/>
            <w:tcBorders>
              <w:top w:val="single" w:sz="4" w:space="0" w:color="000000"/>
              <w:bottom w:val="single" w:sz="4" w:space="0" w:color="auto"/>
            </w:tcBorders>
          </w:tcPr>
          <w:p w:rsidR="00AB734E" w:rsidRPr="00005334" w:rsidRDefault="00AB734E" w:rsidP="00AB734E">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4044" w:type="dxa"/>
            <w:gridSpan w:val="2"/>
            <w:tcBorders>
              <w:top w:val="single" w:sz="4" w:space="0" w:color="000000"/>
              <w:bottom w:val="single" w:sz="4" w:space="0" w:color="auto"/>
            </w:tcBorders>
          </w:tcPr>
          <w:p w:rsidR="00AB734E" w:rsidRPr="006E461E" w:rsidRDefault="00AB734E" w:rsidP="00AB734E">
            <w:pPr>
              <w:keepNext/>
              <w:keepLines/>
              <w:spacing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AB734E" w:rsidRPr="006E461E" w:rsidTr="00AB734E">
        <w:trPr>
          <w:trHeight w:val="652"/>
          <w:tblHeader/>
        </w:trPr>
        <w:tc>
          <w:tcPr>
            <w:tcW w:w="1269" w:type="dxa"/>
            <w:vMerge/>
            <w:tcBorders>
              <w:bottom w:val="single" w:sz="4" w:space="0" w:color="auto"/>
            </w:tcBorders>
          </w:tcPr>
          <w:p w:rsidR="00AB734E" w:rsidRPr="006E461E" w:rsidRDefault="00AB734E" w:rsidP="00AB734E">
            <w:pPr>
              <w:jc w:val="center"/>
              <w:rPr>
                <w:rFonts w:cs="Arial"/>
                <w:sz w:val="20"/>
              </w:rPr>
            </w:pPr>
          </w:p>
        </w:tc>
        <w:tc>
          <w:tcPr>
            <w:tcW w:w="2021" w:type="dxa"/>
            <w:gridSpan w:val="2"/>
            <w:tcBorders>
              <w:top w:val="single" w:sz="4" w:space="0" w:color="auto"/>
              <w:bottom w:val="single" w:sz="4" w:space="0" w:color="auto"/>
            </w:tcBorders>
          </w:tcPr>
          <w:p w:rsidR="00AB734E" w:rsidRPr="006E461E" w:rsidRDefault="00AB734E" w:rsidP="00AB734E">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AB734E" w:rsidRPr="006E461E" w:rsidRDefault="00AB734E" w:rsidP="00AB734E">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AB734E" w:rsidRPr="006E461E" w:rsidRDefault="00AB734E" w:rsidP="00AB734E">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AB734E" w:rsidRPr="006E461E" w:rsidRDefault="00AB734E" w:rsidP="00AB734E">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AB734E" w:rsidRPr="006E461E" w:rsidTr="00AB734E">
        <w:tc>
          <w:tcPr>
            <w:tcW w:w="9356" w:type="dxa"/>
            <w:gridSpan w:val="6"/>
            <w:tcBorders>
              <w:top w:val="single" w:sz="4" w:space="0" w:color="auto"/>
              <w:bottom w:val="single" w:sz="4" w:space="0" w:color="auto"/>
            </w:tcBorders>
          </w:tcPr>
          <w:p w:rsidR="00AB734E" w:rsidRPr="00977693" w:rsidRDefault="00AB734E" w:rsidP="00A63DFD">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AB734E" w:rsidRPr="00AB27FF" w:rsidRDefault="00AB734E" w:rsidP="00A63DFD">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AB734E" w:rsidRPr="00AB27FF" w:rsidRDefault="00AB734E" w:rsidP="00A63DFD">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99</w:t>
            </w:r>
            <w:r w:rsidRPr="006E461E">
              <w:rPr>
                <w:rFonts w:cs="Arial"/>
              </w:rPr>
              <w:t>,</w:t>
            </w:r>
            <w:r>
              <w:rPr>
                <w:rFonts w:cs="Arial"/>
              </w:rPr>
              <w:t>8</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98,3</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99,8</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99,8</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005334" w:rsidRDefault="00AB734E" w:rsidP="00A63DFD">
            <w:pPr>
              <w:pStyle w:val="aff"/>
              <w:spacing w:before="40"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99,8</w:t>
            </w:r>
          </w:p>
        </w:tc>
        <w:tc>
          <w:tcPr>
            <w:tcW w:w="2022"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005334" w:rsidRDefault="00AB734E" w:rsidP="00A63DFD">
            <w:pPr>
              <w:pStyle w:val="aff"/>
              <w:spacing w:before="40"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Pr="003833D3" w:rsidRDefault="00AB734E" w:rsidP="00A63DFD">
            <w:pPr>
              <w:pStyle w:val="aff1"/>
              <w:spacing w:before="40" w:line="240" w:lineRule="exact"/>
              <w:rPr>
                <w:rFonts w:cs="Arial"/>
              </w:rPr>
            </w:pPr>
            <w:r>
              <w:rPr>
                <w:rFonts w:cs="Arial"/>
              </w:rPr>
              <w:t>99,8</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3833D3" w:rsidRDefault="00AB734E" w:rsidP="00A63DFD">
            <w:pPr>
              <w:pStyle w:val="aff"/>
              <w:spacing w:before="40"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99,2</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99,8</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lastRenderedPageBreak/>
              <w:t>Июнь</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98,5</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99,8</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005334" w:rsidRDefault="00AB734E" w:rsidP="00A63DFD">
            <w:pPr>
              <w:pStyle w:val="aff"/>
              <w:spacing w:before="4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r>
              <w:rPr>
                <w:rFonts w:cs="Arial"/>
                <w:i/>
              </w:rPr>
              <w:t>100,0</w:t>
            </w:r>
          </w:p>
        </w:tc>
        <w:tc>
          <w:tcPr>
            <w:tcW w:w="2022" w:type="dxa"/>
            <w:tcBorders>
              <w:top w:val="dotted" w:sz="4" w:space="0" w:color="auto"/>
              <w:bottom w:val="dotted" w:sz="4" w:space="0" w:color="auto"/>
            </w:tcBorders>
            <w:vAlign w:val="bottom"/>
          </w:tcPr>
          <w:p w:rsidR="00AB734E" w:rsidRPr="00005334" w:rsidRDefault="00AB734E" w:rsidP="00A63DFD">
            <w:pPr>
              <w:pStyle w:val="aff1"/>
              <w:spacing w:before="40" w:line="240" w:lineRule="exact"/>
              <w:rPr>
                <w:rFonts w:cs="Arial"/>
                <w:i/>
              </w:rPr>
            </w:pP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A56F2E" w:rsidRDefault="00AB734E" w:rsidP="00A63DFD">
            <w:pPr>
              <w:pStyle w:val="aff"/>
              <w:spacing w:before="40"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102,9</w:t>
            </w:r>
          </w:p>
        </w:tc>
        <w:tc>
          <w:tcPr>
            <w:tcW w:w="2022" w:type="dxa"/>
            <w:tcBorders>
              <w:top w:val="dotted" w:sz="4" w:space="0" w:color="auto"/>
              <w:bottom w:val="dotted" w:sz="4" w:space="0" w:color="auto"/>
            </w:tcBorders>
            <w:vAlign w:val="bottom"/>
          </w:tcPr>
          <w:p w:rsidR="00AB734E" w:rsidRPr="00A56F2E" w:rsidRDefault="00AB734E" w:rsidP="00A63DFD">
            <w:pPr>
              <w:pStyle w:val="aff1"/>
              <w:spacing w:before="40" w:line="240" w:lineRule="exact"/>
              <w:rPr>
                <w:rFonts w:cs="Arial"/>
              </w:rPr>
            </w:pPr>
            <w:r>
              <w:rPr>
                <w:rFonts w:cs="Arial"/>
              </w:rPr>
              <w:t>102,7</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A56F2E" w:rsidRDefault="00AB734E" w:rsidP="00A63DFD">
            <w:pPr>
              <w:pStyle w:val="aff"/>
              <w:spacing w:before="40"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100,5</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102,7</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100,9</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102,7</w:t>
            </w:r>
          </w:p>
        </w:tc>
      </w:tr>
      <w:tr w:rsidR="00AB734E" w:rsidRPr="000151E5" w:rsidTr="00AB734E">
        <w:trPr>
          <w:trHeight w:val="267"/>
        </w:trPr>
        <w:tc>
          <w:tcPr>
            <w:tcW w:w="1269" w:type="dxa"/>
            <w:tcBorders>
              <w:top w:val="dotted" w:sz="4" w:space="0" w:color="auto"/>
              <w:bottom w:val="dotted" w:sz="4" w:space="0" w:color="auto"/>
            </w:tcBorders>
            <w:vAlign w:val="bottom"/>
          </w:tcPr>
          <w:p w:rsidR="00AB734E" w:rsidRPr="000151E5" w:rsidRDefault="00AB734E" w:rsidP="00A63DFD">
            <w:pPr>
              <w:pStyle w:val="aff"/>
              <w:spacing w:before="40"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r w:rsidRPr="000151E5">
              <w:rPr>
                <w:rFonts w:cs="Arial"/>
                <w:i/>
              </w:rPr>
              <w:t>102,9</w:t>
            </w:r>
          </w:p>
        </w:tc>
        <w:tc>
          <w:tcPr>
            <w:tcW w:w="2022" w:type="dxa"/>
            <w:tcBorders>
              <w:top w:val="dotted" w:sz="4" w:space="0" w:color="auto"/>
              <w:bottom w:val="dotted" w:sz="4" w:space="0" w:color="auto"/>
            </w:tcBorders>
            <w:vAlign w:val="bottom"/>
          </w:tcPr>
          <w:p w:rsidR="00AB734E" w:rsidRPr="000151E5" w:rsidRDefault="00AB734E" w:rsidP="00A63DFD">
            <w:pPr>
              <w:pStyle w:val="aff1"/>
              <w:spacing w:before="40" w:line="240" w:lineRule="exact"/>
              <w:rPr>
                <w:rFonts w:cs="Arial"/>
                <w:i/>
              </w:rPr>
            </w:pP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AB734E" w:rsidRPr="0058305C" w:rsidRDefault="00AB734E" w:rsidP="00A63DFD">
            <w:pPr>
              <w:pStyle w:val="aff1"/>
              <w:spacing w:before="40"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102,7</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540E58" w:rsidRDefault="00AB734E" w:rsidP="00A63DFD">
            <w:pPr>
              <w:pStyle w:val="aff"/>
              <w:spacing w:before="40"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AB734E" w:rsidRPr="0058305C" w:rsidRDefault="00AB734E" w:rsidP="00A63DFD">
            <w:pPr>
              <w:pStyle w:val="aff1"/>
              <w:spacing w:before="40"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102,7</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AB734E" w:rsidRPr="0058305C" w:rsidRDefault="00AB734E" w:rsidP="00A63DFD">
            <w:pPr>
              <w:pStyle w:val="aff1"/>
              <w:spacing w:before="40" w:line="240" w:lineRule="exact"/>
              <w:rPr>
                <w:rFonts w:cs="Arial"/>
              </w:rPr>
            </w:pPr>
            <w:r>
              <w:rPr>
                <w:rFonts w:cs="Arial"/>
              </w:rPr>
              <w:t>103,2</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102,7</w:t>
            </w:r>
          </w:p>
        </w:tc>
      </w:tr>
      <w:tr w:rsidR="00AB734E" w:rsidRPr="00380DC7" w:rsidTr="00AB734E">
        <w:trPr>
          <w:trHeight w:val="267"/>
        </w:trPr>
        <w:tc>
          <w:tcPr>
            <w:tcW w:w="1269" w:type="dxa"/>
            <w:tcBorders>
              <w:top w:val="dotted" w:sz="4" w:space="0" w:color="auto"/>
              <w:bottom w:val="dotted" w:sz="4" w:space="0" w:color="auto"/>
            </w:tcBorders>
            <w:vAlign w:val="bottom"/>
          </w:tcPr>
          <w:p w:rsidR="00AB734E" w:rsidRPr="00380DC7" w:rsidRDefault="00AB734E" w:rsidP="00A63DFD">
            <w:pPr>
              <w:pStyle w:val="aff"/>
              <w:spacing w:before="40"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lang w:val="en-US"/>
              </w:rPr>
            </w:pPr>
            <w:r w:rsidRPr="00380DC7">
              <w:rPr>
                <w:rFonts w:cs="Arial"/>
                <w:i/>
              </w:rPr>
              <w:t>100</w:t>
            </w:r>
            <w:r w:rsidRPr="00380DC7">
              <w:rPr>
                <w:rFonts w:cs="Arial"/>
                <w:i/>
                <w:lang w:val="en-US"/>
              </w:rPr>
              <w:t>,0</w:t>
            </w:r>
          </w:p>
        </w:tc>
        <w:tc>
          <w:tcPr>
            <w:tcW w:w="2022"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r>
      <w:tr w:rsidR="00AB734E" w:rsidRPr="006E461E" w:rsidTr="00AB734E">
        <w:tc>
          <w:tcPr>
            <w:tcW w:w="9356" w:type="dxa"/>
            <w:gridSpan w:val="6"/>
            <w:tcBorders>
              <w:top w:val="single" w:sz="4" w:space="0" w:color="auto"/>
              <w:bottom w:val="single" w:sz="4" w:space="0" w:color="auto"/>
            </w:tcBorders>
          </w:tcPr>
          <w:p w:rsidR="00AB734E" w:rsidRPr="00977693" w:rsidRDefault="00AB734E" w:rsidP="00A63DFD">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6E461E" w:rsidRDefault="00AB734E" w:rsidP="00A63DFD">
            <w:pPr>
              <w:pStyle w:val="aff"/>
              <w:spacing w:before="40"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AB734E" w:rsidRPr="009D4E0F" w:rsidRDefault="00AB734E" w:rsidP="00A63DFD">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AB734E" w:rsidRPr="00AB27FF" w:rsidRDefault="00AB734E" w:rsidP="00A63DFD">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AB734E" w:rsidRPr="006E461E" w:rsidRDefault="00AB734E" w:rsidP="00A63DFD">
            <w:pPr>
              <w:pStyle w:val="aff1"/>
              <w:spacing w:before="40" w:line="240" w:lineRule="exact"/>
              <w:rPr>
                <w:rFonts w:cs="Arial"/>
              </w:rPr>
            </w:pPr>
            <w:r>
              <w:rPr>
                <w:rFonts w:cs="Arial"/>
              </w:rPr>
              <w:t>99</w:t>
            </w:r>
            <w:r w:rsidRPr="006E461E">
              <w:rPr>
                <w:rFonts w:cs="Arial"/>
              </w:rPr>
              <w:t>,</w:t>
            </w:r>
            <w:r>
              <w:rPr>
                <w:rFonts w:cs="Arial"/>
              </w:rPr>
              <w:t>9</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6E7868" w:rsidRDefault="00AB734E" w:rsidP="00A63DFD">
            <w:pPr>
              <w:pStyle w:val="aff"/>
              <w:spacing w:before="40"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sidRPr="006E7868">
              <w:rPr>
                <w:rFonts w:cs="Arial"/>
              </w:rPr>
              <w:t>99,9</w:t>
            </w:r>
          </w:p>
        </w:tc>
      </w:tr>
      <w:tr w:rsidR="00AB734E" w:rsidRPr="006E461E" w:rsidTr="00AB734E">
        <w:trPr>
          <w:trHeight w:val="267"/>
        </w:trPr>
        <w:tc>
          <w:tcPr>
            <w:tcW w:w="1269" w:type="dxa"/>
            <w:tcBorders>
              <w:top w:val="dotted" w:sz="4" w:space="0" w:color="auto"/>
              <w:bottom w:val="dotted" w:sz="4" w:space="0" w:color="auto"/>
            </w:tcBorders>
            <w:vAlign w:val="bottom"/>
          </w:tcPr>
          <w:p w:rsidR="00AB734E" w:rsidRPr="006E7868" w:rsidRDefault="00AB734E" w:rsidP="00A63DFD">
            <w:pPr>
              <w:pStyle w:val="aff"/>
              <w:spacing w:before="40"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sidRPr="006E7868">
              <w:rPr>
                <w:rFonts w:cs="Arial"/>
              </w:rPr>
              <w:t>99,9</w:t>
            </w:r>
          </w:p>
        </w:tc>
      </w:tr>
      <w:tr w:rsidR="00AB734E" w:rsidRPr="00380DC7" w:rsidTr="00AB734E">
        <w:trPr>
          <w:trHeight w:val="267"/>
        </w:trPr>
        <w:tc>
          <w:tcPr>
            <w:tcW w:w="1269" w:type="dxa"/>
            <w:tcBorders>
              <w:top w:val="dotted" w:sz="4" w:space="0" w:color="auto"/>
              <w:bottom w:val="dotted" w:sz="4" w:space="0" w:color="auto"/>
            </w:tcBorders>
            <w:vAlign w:val="bottom"/>
          </w:tcPr>
          <w:p w:rsidR="00AB734E" w:rsidRPr="00380DC7" w:rsidRDefault="00AB734E" w:rsidP="00A63DFD">
            <w:pPr>
              <w:pStyle w:val="aff"/>
              <w:spacing w:before="40"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r w:rsidRPr="00380DC7">
              <w:rPr>
                <w:rFonts w:cs="Arial"/>
                <w:i/>
              </w:rPr>
              <w:t>99,9</w:t>
            </w:r>
          </w:p>
        </w:tc>
        <w:tc>
          <w:tcPr>
            <w:tcW w:w="2022" w:type="dxa"/>
            <w:tcBorders>
              <w:top w:val="dotted" w:sz="4" w:space="0" w:color="auto"/>
              <w:bottom w:val="dotted" w:sz="4" w:space="0" w:color="auto"/>
            </w:tcBorders>
            <w:vAlign w:val="bottom"/>
          </w:tcPr>
          <w:p w:rsidR="00AB734E" w:rsidRPr="00380DC7" w:rsidRDefault="00AB734E" w:rsidP="00A63DFD">
            <w:pPr>
              <w:pStyle w:val="aff1"/>
              <w:spacing w:before="40" w:line="240" w:lineRule="exact"/>
              <w:rPr>
                <w:rFonts w:cs="Arial"/>
                <w:i/>
              </w:rPr>
            </w:pP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Pr="000D2A26" w:rsidRDefault="00AB734E" w:rsidP="00A63DFD">
            <w:pPr>
              <w:pStyle w:val="aff"/>
              <w:spacing w:before="40"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AB734E" w:rsidRPr="007B03C0" w:rsidRDefault="00AB734E" w:rsidP="00A63DFD">
            <w:pPr>
              <w:pStyle w:val="aff1"/>
              <w:spacing w:before="40"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sidRPr="006E7868">
              <w:rPr>
                <w:rFonts w:cs="Arial"/>
              </w:rPr>
              <w:t>99,9</w:t>
            </w: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Pr="007B03C0" w:rsidRDefault="00AB734E" w:rsidP="00A63DFD">
            <w:pPr>
              <w:pStyle w:val="aff"/>
              <w:spacing w:before="40" w:line="240" w:lineRule="exact"/>
              <w:ind w:left="113"/>
              <w:rPr>
                <w:rFonts w:cs="Arial"/>
              </w:rPr>
            </w:pPr>
            <w:r>
              <w:rPr>
                <w:rFonts w:cs="Arial"/>
              </w:rPr>
              <w:t>Май</w:t>
            </w:r>
          </w:p>
        </w:tc>
        <w:tc>
          <w:tcPr>
            <w:tcW w:w="202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100,8</w:t>
            </w:r>
          </w:p>
        </w:tc>
        <w:tc>
          <w:tcPr>
            <w:tcW w:w="2022" w:type="dxa"/>
            <w:tcBorders>
              <w:top w:val="dotted" w:sz="4" w:space="0" w:color="auto"/>
              <w:bottom w:val="dotted" w:sz="4" w:space="0" w:color="auto"/>
            </w:tcBorders>
            <w:vAlign w:val="bottom"/>
          </w:tcPr>
          <w:p w:rsidR="00AB734E" w:rsidRPr="007B03C0"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sidRPr="006E7868">
              <w:rPr>
                <w:rFonts w:cs="Arial"/>
              </w:rPr>
              <w:t>99,9</w:t>
            </w: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sidRPr="00C40A61">
              <w:rPr>
                <w:rFonts w:cs="Arial"/>
              </w:rPr>
              <w:t>Июнь</w:t>
            </w:r>
          </w:p>
        </w:tc>
        <w:tc>
          <w:tcPr>
            <w:tcW w:w="202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AB734E" w:rsidRPr="006E7868" w:rsidRDefault="00AB734E" w:rsidP="00A63DFD">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sidRPr="006E7868">
              <w:rPr>
                <w:rFonts w:cs="Arial"/>
              </w:rPr>
              <w:t>99,9</w:t>
            </w: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Pr="00C40A61" w:rsidRDefault="00AB734E" w:rsidP="00A63DFD">
            <w:pPr>
              <w:pStyle w:val="aff"/>
              <w:spacing w:before="40" w:line="240" w:lineRule="exact"/>
              <w:ind w:left="113"/>
              <w:rPr>
                <w:rFonts w:cs="Arial"/>
                <w:i/>
                <w:lang w:val="en-US"/>
              </w:rPr>
            </w:pPr>
            <w:r w:rsidRPr="00C40A61">
              <w:rPr>
                <w:rFonts w:cs="Arial"/>
                <w:i/>
                <w:lang w:val="en-US"/>
              </w:rPr>
              <w:t>II квартал</w:t>
            </w:r>
          </w:p>
        </w:tc>
        <w:tc>
          <w:tcPr>
            <w:tcW w:w="2021" w:type="dxa"/>
            <w:gridSpan w:val="2"/>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AB734E" w:rsidRPr="006D1F6E" w:rsidRDefault="00AB734E" w:rsidP="00A63DFD">
            <w:pPr>
              <w:pStyle w:val="aff1"/>
              <w:spacing w:before="40" w:line="240" w:lineRule="exact"/>
              <w:rPr>
                <w:rFonts w:cs="Arial"/>
                <w:i/>
              </w:rPr>
            </w:pP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Pr="00190B8B" w:rsidRDefault="00AB734E" w:rsidP="00A63DFD">
            <w:pPr>
              <w:pStyle w:val="aff"/>
              <w:spacing w:before="40" w:line="240" w:lineRule="exact"/>
              <w:ind w:left="113"/>
              <w:rPr>
                <w:rFonts w:cs="Arial"/>
              </w:rPr>
            </w:pPr>
            <w:r>
              <w:rPr>
                <w:rFonts w:cs="Arial"/>
              </w:rPr>
              <w:t>Июль</w:t>
            </w:r>
          </w:p>
        </w:tc>
        <w:tc>
          <w:tcPr>
            <w:tcW w:w="2021" w:type="dxa"/>
            <w:gridSpan w:val="2"/>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100,4</w:t>
            </w:r>
          </w:p>
        </w:tc>
        <w:tc>
          <w:tcPr>
            <w:tcW w:w="2022"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103,6</w:t>
            </w:r>
          </w:p>
        </w:tc>
        <w:tc>
          <w:tcPr>
            <w:tcW w:w="2022" w:type="dxa"/>
            <w:tcBorders>
              <w:top w:val="dotted" w:sz="4" w:space="0" w:color="auto"/>
              <w:bottom w:val="dotted" w:sz="4" w:space="0" w:color="auto"/>
            </w:tcBorders>
            <w:vAlign w:val="bottom"/>
          </w:tcPr>
          <w:p w:rsidR="00AB734E" w:rsidRPr="00190B8B" w:rsidRDefault="00AB734E" w:rsidP="00A63DFD">
            <w:pPr>
              <w:pStyle w:val="aff1"/>
              <w:spacing w:before="40" w:line="240" w:lineRule="exact"/>
              <w:rPr>
                <w:rFonts w:cs="Arial"/>
              </w:rPr>
            </w:pPr>
            <w:r>
              <w:rPr>
                <w:rFonts w:cs="Arial"/>
              </w:rPr>
              <w:t>103,5</w:t>
            </w: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Август</w:t>
            </w:r>
          </w:p>
        </w:tc>
        <w:tc>
          <w:tcPr>
            <w:tcW w:w="202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99,5</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99,3</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103,5</w:t>
            </w:r>
          </w:p>
        </w:tc>
      </w:tr>
      <w:tr w:rsidR="00AB734E" w:rsidRPr="007B03C0" w:rsidTr="00AB734E">
        <w:trPr>
          <w:trHeight w:val="267"/>
        </w:trPr>
        <w:tc>
          <w:tcPr>
            <w:tcW w:w="1269" w:type="dxa"/>
            <w:tcBorders>
              <w:top w:val="dotted" w:sz="4" w:space="0" w:color="auto"/>
              <w:bottom w:val="dotted" w:sz="4" w:space="0" w:color="auto"/>
            </w:tcBorders>
            <w:vAlign w:val="bottom"/>
          </w:tcPr>
          <w:p w:rsidR="00AB734E" w:rsidRDefault="00AB734E" w:rsidP="00A63DFD">
            <w:pPr>
              <w:pStyle w:val="aff"/>
              <w:spacing w:before="40" w:line="240" w:lineRule="exact"/>
              <w:ind w:left="113"/>
              <w:rPr>
                <w:rFonts w:cs="Arial"/>
              </w:rPr>
            </w:pPr>
            <w:r>
              <w:rPr>
                <w:rFonts w:cs="Arial"/>
              </w:rPr>
              <w:t>Сентябрь</w:t>
            </w:r>
          </w:p>
        </w:tc>
        <w:tc>
          <w:tcPr>
            <w:tcW w:w="2021" w:type="dxa"/>
            <w:gridSpan w:val="2"/>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98,4</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AB734E" w:rsidRDefault="00AB734E" w:rsidP="00A63DFD">
            <w:pPr>
              <w:pStyle w:val="aff1"/>
              <w:spacing w:before="40" w:line="240" w:lineRule="exact"/>
              <w:rPr>
                <w:rFonts w:cs="Arial"/>
              </w:rPr>
            </w:pPr>
            <w:r>
              <w:rPr>
                <w:rFonts w:cs="Arial"/>
              </w:rPr>
              <w:t>102,9</w:t>
            </w:r>
          </w:p>
        </w:tc>
      </w:tr>
      <w:tr w:rsidR="00AB734E" w:rsidRPr="00765C00" w:rsidTr="00AB734E">
        <w:trPr>
          <w:trHeight w:val="303"/>
        </w:trPr>
        <w:tc>
          <w:tcPr>
            <w:tcW w:w="1269" w:type="dxa"/>
            <w:tcBorders>
              <w:top w:val="dotted" w:sz="4" w:space="0" w:color="auto"/>
              <w:bottom w:val="dotted" w:sz="4" w:space="0" w:color="auto"/>
            </w:tcBorders>
            <w:vAlign w:val="bottom"/>
          </w:tcPr>
          <w:p w:rsidR="00AB734E" w:rsidRPr="00765C00" w:rsidRDefault="00AB734E" w:rsidP="00A63DFD">
            <w:pPr>
              <w:pStyle w:val="aff"/>
              <w:spacing w:before="40" w:line="240" w:lineRule="exact"/>
              <w:ind w:left="113"/>
              <w:rPr>
                <w:rFonts w:cs="Arial"/>
                <w:i/>
              </w:rPr>
            </w:pPr>
            <w:r w:rsidRPr="00765C00">
              <w:rPr>
                <w:rFonts w:cs="Arial"/>
                <w:i/>
                <w:lang w:val="en-US"/>
              </w:rPr>
              <w:t xml:space="preserve">III </w:t>
            </w:r>
            <w:r w:rsidRPr="00765C00">
              <w:rPr>
                <w:rFonts w:cs="Arial"/>
                <w:i/>
              </w:rPr>
              <w:t>квартал</w:t>
            </w:r>
          </w:p>
        </w:tc>
        <w:tc>
          <w:tcPr>
            <w:tcW w:w="2021" w:type="dxa"/>
            <w:gridSpan w:val="2"/>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r w:rsidRPr="00765C00">
              <w:rPr>
                <w:rFonts w:cs="Arial"/>
                <w:i/>
              </w:rPr>
              <w:t>99,0</w:t>
            </w:r>
          </w:p>
        </w:tc>
        <w:tc>
          <w:tcPr>
            <w:tcW w:w="2022"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r w:rsidRPr="00765C00">
              <w:rPr>
                <w:rFonts w:cs="Arial"/>
                <w:i/>
              </w:rPr>
              <w:t>103,0</w:t>
            </w:r>
          </w:p>
        </w:tc>
        <w:tc>
          <w:tcPr>
            <w:tcW w:w="2022" w:type="dxa"/>
            <w:tcBorders>
              <w:top w:val="dotted" w:sz="4" w:space="0" w:color="auto"/>
              <w:bottom w:val="dotted" w:sz="4" w:space="0" w:color="auto"/>
            </w:tcBorders>
            <w:vAlign w:val="bottom"/>
          </w:tcPr>
          <w:p w:rsidR="00AB734E" w:rsidRPr="00765C00" w:rsidRDefault="00AB734E" w:rsidP="00A63DFD">
            <w:pPr>
              <w:pStyle w:val="aff1"/>
              <w:spacing w:before="40" w:line="240" w:lineRule="exact"/>
              <w:rPr>
                <w:rFonts w:cs="Arial"/>
                <w:i/>
              </w:rPr>
            </w:pPr>
          </w:p>
        </w:tc>
      </w:tr>
      <w:tr w:rsidR="00AB734E" w:rsidRPr="00765C00" w:rsidTr="00AB734E">
        <w:trPr>
          <w:trHeight w:val="254"/>
        </w:trPr>
        <w:tc>
          <w:tcPr>
            <w:tcW w:w="1269" w:type="dxa"/>
            <w:tcBorders>
              <w:top w:val="dotted" w:sz="4" w:space="0" w:color="auto"/>
              <w:bottom w:val="dotted" w:sz="4" w:space="0" w:color="auto"/>
            </w:tcBorders>
            <w:vAlign w:val="bottom"/>
          </w:tcPr>
          <w:p w:rsidR="00AB734E" w:rsidRPr="00765C00" w:rsidRDefault="00AB734E" w:rsidP="00A63DFD">
            <w:pPr>
              <w:pStyle w:val="aff"/>
              <w:spacing w:before="40" w:line="240" w:lineRule="exact"/>
              <w:ind w:left="113"/>
              <w:rPr>
                <w:rFonts w:cs="Arial"/>
                <w:i/>
                <w:lang w:val="en-US"/>
              </w:rPr>
            </w:pPr>
            <w:r>
              <w:rPr>
                <w:rFonts w:cs="Arial"/>
              </w:rPr>
              <w:t>Октябрь</w:t>
            </w:r>
          </w:p>
        </w:tc>
        <w:tc>
          <w:tcPr>
            <w:tcW w:w="2021" w:type="dxa"/>
            <w:gridSpan w:val="2"/>
            <w:tcBorders>
              <w:top w:val="dotted" w:sz="4" w:space="0" w:color="auto"/>
              <w:bottom w:val="dotted" w:sz="4" w:space="0" w:color="auto"/>
            </w:tcBorders>
            <w:vAlign w:val="bottom"/>
          </w:tcPr>
          <w:p w:rsidR="00AB734E" w:rsidRPr="002448C8" w:rsidRDefault="00AB734E" w:rsidP="00A63DFD">
            <w:pPr>
              <w:pStyle w:val="aff1"/>
              <w:spacing w:before="40" w:line="240" w:lineRule="exact"/>
              <w:rPr>
                <w:rFonts w:cs="Arial"/>
              </w:rPr>
            </w:pPr>
            <w:r w:rsidRPr="002448C8">
              <w:rPr>
                <w:rFonts w:cs="Arial"/>
              </w:rPr>
              <w:t>101,2</w:t>
            </w:r>
          </w:p>
        </w:tc>
        <w:tc>
          <w:tcPr>
            <w:tcW w:w="2022" w:type="dxa"/>
            <w:tcBorders>
              <w:top w:val="dotted" w:sz="4" w:space="0" w:color="auto"/>
              <w:bottom w:val="dotted" w:sz="4" w:space="0" w:color="auto"/>
            </w:tcBorders>
            <w:vAlign w:val="bottom"/>
          </w:tcPr>
          <w:p w:rsidR="00AB734E" w:rsidRPr="002448C8" w:rsidRDefault="00AB734E" w:rsidP="00A63DFD">
            <w:pPr>
              <w:pStyle w:val="aff1"/>
              <w:spacing w:before="40" w:line="240" w:lineRule="exact"/>
              <w:rPr>
                <w:rFonts w:cs="Arial"/>
              </w:rPr>
            </w:pPr>
            <w:r w:rsidRPr="002448C8">
              <w:rPr>
                <w:rFonts w:cs="Arial"/>
              </w:rPr>
              <w:t>99,6</w:t>
            </w:r>
          </w:p>
        </w:tc>
        <w:tc>
          <w:tcPr>
            <w:tcW w:w="2022" w:type="dxa"/>
            <w:tcBorders>
              <w:top w:val="dotted" w:sz="4" w:space="0" w:color="auto"/>
              <w:bottom w:val="dotted" w:sz="4" w:space="0" w:color="auto"/>
            </w:tcBorders>
            <w:vAlign w:val="bottom"/>
          </w:tcPr>
          <w:p w:rsidR="00AB734E" w:rsidRPr="002448C8" w:rsidRDefault="00AB734E" w:rsidP="00A63DFD">
            <w:pPr>
              <w:pStyle w:val="aff1"/>
              <w:spacing w:before="40" w:line="240" w:lineRule="exact"/>
              <w:rPr>
                <w:rFonts w:cs="Arial"/>
              </w:rPr>
            </w:pPr>
            <w:r w:rsidRPr="002448C8">
              <w:rPr>
                <w:rFonts w:cs="Arial"/>
              </w:rPr>
              <w:t>100,0</w:t>
            </w:r>
          </w:p>
        </w:tc>
        <w:tc>
          <w:tcPr>
            <w:tcW w:w="2022" w:type="dxa"/>
            <w:tcBorders>
              <w:top w:val="dotted" w:sz="4" w:space="0" w:color="auto"/>
              <w:bottom w:val="dotted" w:sz="4" w:space="0" w:color="auto"/>
            </w:tcBorders>
            <w:vAlign w:val="bottom"/>
          </w:tcPr>
          <w:p w:rsidR="00AB734E" w:rsidRPr="002448C8" w:rsidRDefault="00AB734E" w:rsidP="00A63DFD">
            <w:pPr>
              <w:pStyle w:val="aff1"/>
              <w:spacing w:before="40" w:line="240" w:lineRule="exact"/>
              <w:rPr>
                <w:rFonts w:cs="Arial"/>
              </w:rPr>
            </w:pPr>
            <w:r w:rsidRPr="002448C8">
              <w:rPr>
                <w:rFonts w:cs="Arial"/>
              </w:rPr>
              <w:t>102,9</w:t>
            </w:r>
          </w:p>
        </w:tc>
      </w:tr>
      <w:tr w:rsidR="00AB734E" w:rsidRPr="006E461E" w:rsidTr="00AB734E">
        <w:trPr>
          <w:trHeight w:val="267"/>
        </w:trPr>
        <w:tc>
          <w:tcPr>
            <w:tcW w:w="9356" w:type="dxa"/>
            <w:gridSpan w:val="6"/>
            <w:tcBorders>
              <w:top w:val="single" w:sz="4" w:space="0" w:color="auto"/>
              <w:bottom w:val="double" w:sz="6" w:space="0" w:color="auto"/>
            </w:tcBorders>
            <w:vAlign w:val="bottom"/>
          </w:tcPr>
          <w:p w:rsidR="00AB734E" w:rsidRPr="006E461E" w:rsidRDefault="00AB734E" w:rsidP="00A63DFD">
            <w:pPr>
              <w:pStyle w:val="a3"/>
              <w:numPr>
                <w:ilvl w:val="0"/>
                <w:numId w:val="40"/>
              </w:numPr>
              <w:tabs>
                <w:tab w:val="left" w:pos="426"/>
                <w:tab w:val="left" w:pos="567"/>
              </w:tabs>
              <w:spacing w:line="240" w:lineRule="exact"/>
              <w:ind w:left="142" w:right="142" w:firstLine="0"/>
            </w:pPr>
            <w:r w:rsidRPr="00005334">
              <w:t>С 2010г. тарифы на электроэнергию (фактические) регистрируются за месяц, предшеств</w:t>
            </w:r>
            <w:r w:rsidRPr="00005334">
              <w:t>у</w:t>
            </w:r>
            <w:r w:rsidRPr="00005334">
              <w:t xml:space="preserve">ющий отчетному, </w:t>
            </w:r>
            <w:r>
              <w:t>тарифы на теплоэнергию (утвержде</w:t>
            </w:r>
            <w:r w:rsidRPr="00005334">
              <w:t>н</w:t>
            </w:r>
            <w:r>
              <w:t>ные) – за отче</w:t>
            </w:r>
            <w:r w:rsidRPr="00005334">
              <w:t>тный месяц.</w:t>
            </w:r>
          </w:p>
        </w:tc>
      </w:tr>
    </w:tbl>
    <w:p w:rsidR="00AB734E" w:rsidRPr="00521CB5" w:rsidRDefault="00AB734E" w:rsidP="00A63DFD">
      <w:pPr>
        <w:pStyle w:val="-"/>
        <w:tabs>
          <w:tab w:val="left" w:pos="4678"/>
        </w:tabs>
        <w:spacing w:before="120" w:after="240"/>
        <w:rPr>
          <w:rFonts w:cs="Arial"/>
          <w:b w:val="0"/>
        </w:rPr>
      </w:pPr>
      <w:r>
        <w:rPr>
          <w:rFonts w:cs="Arial"/>
          <w:b w:val="0"/>
          <w:noProof/>
        </w:rPr>
        <w:drawing>
          <wp:inline distT="0" distB="0" distL="0" distR="0" wp14:anchorId="612594E0" wp14:editId="79CD43AB">
            <wp:extent cx="5875283" cy="3037490"/>
            <wp:effectExtent l="19050" t="1905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734E" w:rsidRDefault="00AB734E" w:rsidP="00AB734E">
      <w:pPr>
        <w:pStyle w:val="-"/>
        <w:keepNext/>
        <w:keepLines/>
        <w:tabs>
          <w:tab w:val="left" w:pos="4678"/>
        </w:tabs>
        <w:spacing w:before="240" w:after="0"/>
        <w:rPr>
          <w:rFonts w:cs="Arial"/>
          <w:b w:val="0"/>
          <w:spacing w:val="20"/>
          <w:szCs w:val="22"/>
        </w:rPr>
      </w:pPr>
      <w:r w:rsidRPr="00047D51">
        <w:rPr>
          <w:rFonts w:cs="Arial"/>
        </w:rPr>
        <w:lastRenderedPageBreak/>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(на конец периода, в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4"/>
        <w:gridCol w:w="1132"/>
        <w:gridCol w:w="1130"/>
        <w:gridCol w:w="1130"/>
        <w:gridCol w:w="1273"/>
        <w:gridCol w:w="1126"/>
      </w:tblGrid>
      <w:tr w:rsidR="00AB734E" w:rsidRPr="006E461E" w:rsidTr="00AB734E">
        <w:trPr>
          <w:trHeight w:val="475"/>
          <w:tblHeader/>
        </w:trPr>
        <w:tc>
          <w:tcPr>
            <w:tcW w:w="1848" w:type="pct"/>
            <w:vMerge w:val="restart"/>
            <w:tcBorders>
              <w:top w:val="double" w:sz="6" w:space="0" w:color="auto"/>
            </w:tcBorders>
          </w:tcPr>
          <w:p w:rsidR="00AB734E" w:rsidRPr="006E461E" w:rsidRDefault="00AB734E" w:rsidP="00AB734E">
            <w:pPr>
              <w:spacing w:before="40" w:line="240" w:lineRule="auto"/>
              <w:jc w:val="center"/>
              <w:rPr>
                <w:rFonts w:cs="Arial"/>
              </w:rPr>
            </w:pPr>
          </w:p>
        </w:tc>
        <w:tc>
          <w:tcPr>
            <w:tcW w:w="1846" w:type="pct"/>
            <w:gridSpan w:val="3"/>
            <w:tcBorders>
              <w:top w:val="double" w:sz="6" w:space="0" w:color="auto"/>
              <w:bottom w:val="single" w:sz="4" w:space="0" w:color="auto"/>
            </w:tcBorders>
          </w:tcPr>
          <w:p w:rsidR="00AB734E" w:rsidRPr="00B94DAF" w:rsidRDefault="00AB734E" w:rsidP="00AB734E">
            <w:pPr>
              <w:tabs>
                <w:tab w:val="left" w:pos="1151"/>
                <w:tab w:val="left" w:pos="1496"/>
                <w:tab w:val="left" w:pos="2411"/>
              </w:tabs>
              <w:spacing w:before="40" w:line="240" w:lineRule="auto"/>
              <w:ind w:left="186" w:firstLine="0"/>
              <w:jc w:val="center"/>
              <w:rPr>
                <w:rFonts w:cs="Arial"/>
                <w:i/>
                <w:sz w:val="20"/>
              </w:rPr>
            </w:pPr>
            <w:r>
              <w:rPr>
                <w:rFonts w:cs="Arial"/>
                <w:i/>
                <w:sz w:val="20"/>
              </w:rPr>
              <w:t>Октябрь</w:t>
            </w:r>
            <w:r w:rsidRPr="006E461E">
              <w:rPr>
                <w:rFonts w:cs="Arial"/>
                <w:i/>
                <w:sz w:val="20"/>
              </w:rPr>
              <w:t xml:space="preserve"> 201</w:t>
            </w:r>
            <w:r>
              <w:rPr>
                <w:rFonts w:cs="Arial"/>
                <w:i/>
                <w:sz w:val="20"/>
              </w:rPr>
              <w:t>9</w:t>
            </w:r>
            <w:r w:rsidRPr="006E461E">
              <w:rPr>
                <w:rFonts w:cs="Arial"/>
                <w:i/>
                <w:sz w:val="20"/>
              </w:rPr>
              <w:t>г. к:</w:t>
            </w:r>
          </w:p>
        </w:tc>
        <w:tc>
          <w:tcPr>
            <w:tcW w:w="693" w:type="pct"/>
            <w:vMerge w:val="restart"/>
            <w:tcBorders>
              <w:top w:val="double" w:sz="6" w:space="0" w:color="auto"/>
            </w:tcBorders>
          </w:tcPr>
          <w:p w:rsidR="00AB734E" w:rsidRPr="00B94DAF" w:rsidRDefault="00AB734E" w:rsidP="001F4C48">
            <w:pPr>
              <w:spacing w:before="40" w:line="240" w:lineRule="auto"/>
              <w:ind w:firstLine="0"/>
              <w:jc w:val="center"/>
              <w:rPr>
                <w:rFonts w:cs="Arial"/>
                <w:i/>
                <w:sz w:val="20"/>
              </w:rPr>
            </w:pPr>
            <w:r w:rsidRPr="009B1313">
              <w:rPr>
                <w:rFonts w:cs="Arial"/>
                <w:i/>
                <w:sz w:val="20"/>
              </w:rPr>
              <w:t xml:space="preserve">Январь </w:t>
            </w:r>
            <w:r w:rsidR="001F4C48">
              <w:rPr>
                <w:rFonts w:cs="Arial"/>
                <w:i/>
                <w:sz w:val="20"/>
              </w:rPr>
              <w:t>–</w:t>
            </w:r>
            <w:r w:rsidRPr="009B1313">
              <w:rPr>
                <w:rFonts w:cs="Arial"/>
                <w:i/>
                <w:sz w:val="20"/>
              </w:rPr>
              <w:t xml:space="preserve"> </w:t>
            </w:r>
            <w:r>
              <w:rPr>
                <w:rFonts w:cs="Arial"/>
                <w:i/>
                <w:sz w:val="20"/>
              </w:rPr>
              <w:t>октябрь</w:t>
            </w:r>
            <w:r w:rsidRPr="009B1313">
              <w:rPr>
                <w:rFonts w:cs="Arial"/>
                <w:i/>
                <w:sz w:val="20"/>
              </w:rPr>
              <w:t xml:space="preserve"> 201</w:t>
            </w:r>
            <w:r>
              <w:rPr>
                <w:rFonts w:cs="Arial"/>
                <w:i/>
                <w:sz w:val="20"/>
              </w:rPr>
              <w:t>9</w:t>
            </w:r>
            <w:r w:rsidRPr="009B1313">
              <w:rPr>
                <w:rFonts w:cs="Arial"/>
                <w:i/>
                <w:sz w:val="20"/>
              </w:rPr>
              <w:t>г. к я</w:t>
            </w:r>
            <w:r w:rsidRPr="009B1313">
              <w:rPr>
                <w:rFonts w:cs="Arial"/>
                <w:i/>
                <w:sz w:val="20"/>
              </w:rPr>
              <w:t>н</w:t>
            </w:r>
            <w:r w:rsidRPr="009B1313">
              <w:rPr>
                <w:rFonts w:cs="Arial"/>
                <w:i/>
                <w:sz w:val="20"/>
              </w:rPr>
              <w:t>вар</w:t>
            </w:r>
            <w:r w:rsidR="001F4C48">
              <w:rPr>
                <w:rFonts w:cs="Arial"/>
                <w:i/>
                <w:sz w:val="20"/>
              </w:rPr>
              <w:t xml:space="preserve">ю – </w:t>
            </w:r>
            <w:r>
              <w:rPr>
                <w:rFonts w:cs="Arial"/>
                <w:i/>
                <w:sz w:val="20"/>
              </w:rPr>
              <w:t>о</w:t>
            </w:r>
            <w:r>
              <w:rPr>
                <w:rFonts w:cs="Arial"/>
                <w:i/>
                <w:sz w:val="20"/>
              </w:rPr>
              <w:t>к</w:t>
            </w:r>
            <w:r>
              <w:rPr>
                <w:rFonts w:cs="Arial"/>
                <w:i/>
                <w:sz w:val="20"/>
              </w:rPr>
              <w:t>тябрю</w:t>
            </w:r>
            <w:r w:rsidR="001F4C48">
              <w:rPr>
                <w:rFonts w:cs="Arial"/>
                <w:i/>
                <w:sz w:val="20"/>
              </w:rPr>
              <w:t xml:space="preserve"> </w:t>
            </w:r>
            <w:r w:rsidRPr="009B1313">
              <w:rPr>
                <w:rFonts w:cs="Arial"/>
                <w:i/>
                <w:sz w:val="20"/>
              </w:rPr>
              <w:t>201</w:t>
            </w:r>
            <w:r>
              <w:rPr>
                <w:rFonts w:cs="Arial"/>
                <w:i/>
                <w:sz w:val="20"/>
              </w:rPr>
              <w:t>8</w:t>
            </w:r>
            <w:r w:rsidRPr="009B1313">
              <w:rPr>
                <w:rFonts w:cs="Arial"/>
                <w:i/>
                <w:sz w:val="20"/>
              </w:rPr>
              <w:t>г.</w:t>
            </w:r>
          </w:p>
        </w:tc>
        <w:tc>
          <w:tcPr>
            <w:tcW w:w="613" w:type="pct"/>
            <w:vMerge w:val="restart"/>
            <w:tcBorders>
              <w:top w:val="double" w:sz="6" w:space="0" w:color="auto"/>
            </w:tcBorders>
          </w:tcPr>
          <w:p w:rsidR="00AB734E" w:rsidRPr="006E461E" w:rsidRDefault="00AB734E" w:rsidP="00AB734E">
            <w:pPr>
              <w:spacing w:before="40" w:line="240" w:lineRule="auto"/>
              <w:ind w:firstLine="0"/>
              <w:jc w:val="center"/>
              <w:rPr>
                <w:rFonts w:cs="Arial"/>
                <w:i/>
                <w:sz w:val="20"/>
              </w:rPr>
            </w:pPr>
            <w:r w:rsidRPr="00B94DAF">
              <w:rPr>
                <w:rFonts w:cs="Arial"/>
                <w:i/>
                <w:sz w:val="20"/>
              </w:rPr>
              <w:t>Справочно</w:t>
            </w:r>
            <w:r w:rsidRPr="006E461E">
              <w:rPr>
                <w:rFonts w:cs="Arial"/>
                <w:i/>
                <w:sz w:val="20"/>
              </w:rPr>
              <w:t xml:space="preserve">: </w:t>
            </w:r>
            <w:r w:rsidRPr="006E461E">
              <w:rPr>
                <w:rFonts w:cs="Arial"/>
                <w:i/>
                <w:sz w:val="20"/>
              </w:rPr>
              <w:br/>
            </w:r>
            <w:r>
              <w:rPr>
                <w:rFonts w:cs="Arial"/>
                <w:i/>
                <w:sz w:val="20"/>
              </w:rPr>
              <w:t xml:space="preserve">октябрь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AB734E" w:rsidRPr="006E461E" w:rsidTr="00AB734E">
        <w:trPr>
          <w:trHeight w:val="637"/>
          <w:tblHeader/>
        </w:trPr>
        <w:tc>
          <w:tcPr>
            <w:tcW w:w="1848" w:type="pct"/>
            <w:vMerge/>
            <w:tcBorders>
              <w:bottom w:val="single" w:sz="4" w:space="0" w:color="auto"/>
            </w:tcBorders>
          </w:tcPr>
          <w:p w:rsidR="00AB734E" w:rsidRPr="006E461E" w:rsidRDefault="00AB734E" w:rsidP="00AB734E">
            <w:pPr>
              <w:spacing w:before="40" w:line="240" w:lineRule="auto"/>
              <w:jc w:val="center"/>
              <w:rPr>
                <w:rFonts w:cs="Arial"/>
              </w:rPr>
            </w:pPr>
          </w:p>
        </w:tc>
        <w:tc>
          <w:tcPr>
            <w:tcW w:w="616" w:type="pct"/>
            <w:tcBorders>
              <w:top w:val="single" w:sz="4" w:space="0" w:color="auto"/>
              <w:bottom w:val="single" w:sz="4" w:space="0" w:color="auto"/>
            </w:tcBorders>
          </w:tcPr>
          <w:p w:rsidR="00AB734E" w:rsidRPr="006E461E" w:rsidRDefault="00AB734E" w:rsidP="00AB734E">
            <w:pPr>
              <w:spacing w:before="40" w:line="240" w:lineRule="auto"/>
              <w:ind w:firstLine="0"/>
              <w:jc w:val="center"/>
              <w:rPr>
                <w:rFonts w:cs="Arial"/>
                <w:i/>
                <w:sz w:val="20"/>
              </w:rPr>
            </w:pPr>
            <w:r>
              <w:rPr>
                <w:rFonts w:cs="Arial"/>
                <w:i/>
                <w:sz w:val="20"/>
              </w:rPr>
              <w:t>сентябрю</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15" w:type="pct"/>
            <w:tcBorders>
              <w:top w:val="single" w:sz="4" w:space="0" w:color="auto"/>
              <w:bottom w:val="single" w:sz="4" w:space="0" w:color="auto"/>
            </w:tcBorders>
          </w:tcPr>
          <w:p w:rsidR="00AB734E" w:rsidRPr="006E461E" w:rsidRDefault="00AB734E" w:rsidP="00AB734E">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15" w:type="pct"/>
            <w:tcBorders>
              <w:bottom w:val="single" w:sz="4" w:space="0" w:color="auto"/>
            </w:tcBorders>
          </w:tcPr>
          <w:p w:rsidR="00AB734E" w:rsidRPr="00B94DAF" w:rsidRDefault="001F4C48" w:rsidP="001F4C48">
            <w:pPr>
              <w:spacing w:before="40" w:line="240" w:lineRule="auto"/>
              <w:ind w:firstLine="0"/>
              <w:jc w:val="center"/>
              <w:rPr>
                <w:rFonts w:cs="Arial"/>
                <w:i/>
                <w:sz w:val="20"/>
              </w:rPr>
            </w:pPr>
            <w:r>
              <w:rPr>
                <w:rFonts w:cs="Arial"/>
                <w:i/>
                <w:sz w:val="20"/>
              </w:rPr>
              <w:t>о</w:t>
            </w:r>
            <w:r w:rsidR="00AB734E">
              <w:rPr>
                <w:rFonts w:cs="Arial"/>
                <w:i/>
                <w:sz w:val="20"/>
              </w:rPr>
              <w:t>ктябрю</w:t>
            </w:r>
            <w:r>
              <w:rPr>
                <w:rFonts w:cs="Arial"/>
                <w:i/>
                <w:sz w:val="20"/>
              </w:rPr>
              <w:t xml:space="preserve"> </w:t>
            </w:r>
            <w:r w:rsidR="00AB734E" w:rsidRPr="009B1313">
              <w:rPr>
                <w:rFonts w:cs="Arial"/>
                <w:i/>
                <w:sz w:val="20"/>
              </w:rPr>
              <w:t>2018г.</w:t>
            </w:r>
          </w:p>
        </w:tc>
        <w:tc>
          <w:tcPr>
            <w:tcW w:w="693" w:type="pct"/>
            <w:vMerge/>
            <w:tcBorders>
              <w:bottom w:val="single" w:sz="4" w:space="0" w:color="auto"/>
            </w:tcBorders>
          </w:tcPr>
          <w:p w:rsidR="00AB734E" w:rsidRPr="00B94DAF" w:rsidRDefault="00AB734E" w:rsidP="00AB734E">
            <w:pPr>
              <w:spacing w:before="40" w:line="240" w:lineRule="auto"/>
              <w:jc w:val="center"/>
              <w:rPr>
                <w:rFonts w:cs="Arial"/>
                <w:i/>
                <w:sz w:val="20"/>
              </w:rPr>
            </w:pPr>
          </w:p>
        </w:tc>
        <w:tc>
          <w:tcPr>
            <w:tcW w:w="613" w:type="pct"/>
            <w:vMerge/>
            <w:tcBorders>
              <w:bottom w:val="single" w:sz="4" w:space="0" w:color="auto"/>
            </w:tcBorders>
            <w:vAlign w:val="bottom"/>
          </w:tcPr>
          <w:p w:rsidR="00AB734E" w:rsidRPr="00B94DAF" w:rsidRDefault="00AB734E" w:rsidP="00AB734E">
            <w:pPr>
              <w:spacing w:before="40" w:line="240" w:lineRule="auto"/>
              <w:jc w:val="center"/>
              <w:rPr>
                <w:rFonts w:cs="Arial"/>
                <w:i/>
                <w:sz w:val="20"/>
              </w:rPr>
            </w:pPr>
          </w:p>
        </w:tc>
      </w:tr>
      <w:tr w:rsidR="00AB734E" w:rsidRPr="00005334" w:rsidTr="00AB734E">
        <w:tc>
          <w:tcPr>
            <w:tcW w:w="1848" w:type="pct"/>
            <w:tcBorders>
              <w:top w:val="dotted" w:sz="4" w:space="0" w:color="auto"/>
              <w:bottom w:val="dotted" w:sz="4" w:space="0" w:color="000000"/>
            </w:tcBorders>
            <w:vAlign w:val="bottom"/>
          </w:tcPr>
          <w:p w:rsidR="00AB734E" w:rsidRPr="00005334" w:rsidRDefault="00AB734E" w:rsidP="001F4C48">
            <w:pPr>
              <w:pStyle w:val="24"/>
              <w:spacing w:before="60" w:line="240" w:lineRule="exact"/>
              <w:ind w:left="57"/>
              <w:jc w:val="left"/>
              <w:rPr>
                <w:rFonts w:cs="Arial"/>
                <w:b/>
              </w:rPr>
            </w:pPr>
            <w:r w:rsidRPr="00005334">
              <w:rPr>
                <w:rFonts w:cs="Arial"/>
                <w:b/>
              </w:rPr>
              <w:t>Промышленное производство</w:t>
            </w:r>
          </w:p>
        </w:tc>
        <w:tc>
          <w:tcPr>
            <w:tcW w:w="616" w:type="pct"/>
            <w:tcBorders>
              <w:top w:val="dotted" w:sz="4" w:space="0" w:color="auto"/>
              <w:bottom w:val="dotted" w:sz="4" w:space="0" w:color="000000"/>
            </w:tcBorders>
            <w:vAlign w:val="bottom"/>
          </w:tcPr>
          <w:p w:rsidR="00AB734E" w:rsidRPr="000B6197" w:rsidRDefault="00AB734E" w:rsidP="001F4C48">
            <w:pPr>
              <w:pStyle w:val="24"/>
              <w:spacing w:before="60" w:line="240" w:lineRule="exact"/>
              <w:ind w:left="57"/>
              <w:rPr>
                <w:rFonts w:cs="Arial"/>
                <w:b/>
              </w:rPr>
            </w:pPr>
            <w:r w:rsidRPr="000B6197">
              <w:rPr>
                <w:rFonts w:cs="Arial"/>
                <w:b/>
              </w:rPr>
              <w:t>100</w:t>
            </w:r>
            <w:r>
              <w:rPr>
                <w:rFonts w:cs="Arial"/>
                <w:b/>
              </w:rPr>
              <w:t>,</w:t>
            </w:r>
            <w:r w:rsidRPr="000B6197">
              <w:rPr>
                <w:rFonts w:cs="Arial"/>
                <w:b/>
              </w:rPr>
              <w:t>6</w:t>
            </w:r>
          </w:p>
        </w:tc>
        <w:tc>
          <w:tcPr>
            <w:tcW w:w="615" w:type="pct"/>
            <w:tcBorders>
              <w:top w:val="dotted" w:sz="4" w:space="0" w:color="auto"/>
              <w:bottom w:val="dotted" w:sz="4" w:space="0" w:color="000000"/>
            </w:tcBorders>
            <w:vAlign w:val="bottom"/>
          </w:tcPr>
          <w:p w:rsidR="00AB734E" w:rsidRPr="000B6197" w:rsidRDefault="00AB734E" w:rsidP="001F4C48">
            <w:pPr>
              <w:pStyle w:val="24"/>
              <w:spacing w:before="60" w:line="240" w:lineRule="exact"/>
              <w:ind w:left="57"/>
              <w:rPr>
                <w:rFonts w:cs="Arial"/>
                <w:b/>
              </w:rPr>
            </w:pPr>
            <w:r w:rsidRPr="000B6197">
              <w:rPr>
                <w:rFonts w:cs="Arial"/>
                <w:b/>
              </w:rPr>
              <w:t>101</w:t>
            </w:r>
            <w:r>
              <w:rPr>
                <w:rFonts w:cs="Arial"/>
                <w:b/>
              </w:rPr>
              <w:t>,</w:t>
            </w:r>
            <w:r w:rsidRPr="000B6197">
              <w:rPr>
                <w:rFonts w:cs="Arial"/>
                <w:b/>
              </w:rPr>
              <w:t>6</w:t>
            </w:r>
          </w:p>
        </w:tc>
        <w:tc>
          <w:tcPr>
            <w:tcW w:w="615" w:type="pct"/>
            <w:tcBorders>
              <w:top w:val="dotted" w:sz="4" w:space="0" w:color="auto"/>
              <w:bottom w:val="dotted" w:sz="4" w:space="0" w:color="000000"/>
            </w:tcBorders>
            <w:vAlign w:val="bottom"/>
          </w:tcPr>
          <w:p w:rsidR="00AB734E" w:rsidRPr="000B6197" w:rsidRDefault="00AB734E" w:rsidP="001F4C48">
            <w:pPr>
              <w:pStyle w:val="24"/>
              <w:spacing w:before="60" w:line="240" w:lineRule="exact"/>
              <w:ind w:left="57"/>
              <w:rPr>
                <w:rFonts w:cs="Arial"/>
                <w:b/>
              </w:rPr>
            </w:pPr>
            <w:r w:rsidRPr="000B6197">
              <w:rPr>
                <w:rFonts w:cs="Arial"/>
                <w:b/>
              </w:rPr>
              <w:t>100</w:t>
            </w:r>
            <w:r>
              <w:rPr>
                <w:rFonts w:cs="Arial"/>
                <w:b/>
              </w:rPr>
              <w:t>,</w:t>
            </w:r>
            <w:r w:rsidRPr="000B6197">
              <w:rPr>
                <w:rFonts w:cs="Arial"/>
                <w:b/>
              </w:rPr>
              <w:t>6</w:t>
            </w:r>
          </w:p>
        </w:tc>
        <w:tc>
          <w:tcPr>
            <w:tcW w:w="693" w:type="pct"/>
            <w:tcBorders>
              <w:top w:val="dotted" w:sz="4" w:space="0" w:color="auto"/>
              <w:bottom w:val="dotted" w:sz="4" w:space="0" w:color="000000"/>
            </w:tcBorders>
            <w:vAlign w:val="bottom"/>
          </w:tcPr>
          <w:p w:rsidR="00AB734E" w:rsidRPr="000B6197" w:rsidRDefault="00AB734E" w:rsidP="001F4C48">
            <w:pPr>
              <w:pStyle w:val="24"/>
              <w:spacing w:before="60" w:line="240" w:lineRule="exact"/>
              <w:ind w:left="57"/>
              <w:rPr>
                <w:rFonts w:cs="Arial"/>
                <w:b/>
              </w:rPr>
            </w:pPr>
            <w:r w:rsidRPr="000B6197">
              <w:rPr>
                <w:rFonts w:cs="Arial"/>
                <w:b/>
              </w:rPr>
              <w:t>104</w:t>
            </w:r>
            <w:r>
              <w:rPr>
                <w:rFonts w:cs="Arial"/>
                <w:b/>
              </w:rPr>
              <w:t>,</w:t>
            </w:r>
            <w:r w:rsidRPr="000B6197">
              <w:rPr>
                <w:rFonts w:cs="Arial"/>
                <w:b/>
              </w:rPr>
              <w:t>1</w:t>
            </w:r>
          </w:p>
        </w:tc>
        <w:tc>
          <w:tcPr>
            <w:tcW w:w="613" w:type="pct"/>
            <w:tcBorders>
              <w:top w:val="dotted" w:sz="4" w:space="0" w:color="auto"/>
              <w:bottom w:val="dotted" w:sz="4" w:space="0" w:color="000000"/>
            </w:tcBorders>
            <w:vAlign w:val="bottom"/>
          </w:tcPr>
          <w:p w:rsidR="00AB734E" w:rsidRPr="006B1C20" w:rsidRDefault="00AB734E" w:rsidP="001F4C48">
            <w:pPr>
              <w:pStyle w:val="24"/>
              <w:spacing w:before="60" w:line="240" w:lineRule="exact"/>
              <w:ind w:left="57"/>
              <w:rPr>
                <w:rFonts w:cs="Arial"/>
                <w:b/>
              </w:rPr>
            </w:pPr>
            <w:r w:rsidRPr="006B1C20">
              <w:rPr>
                <w:rFonts w:cs="Arial"/>
                <w:b/>
              </w:rPr>
              <w:t>108,7</w:t>
            </w:r>
          </w:p>
        </w:tc>
      </w:tr>
      <w:tr w:rsidR="00AB734E" w:rsidRPr="006E461E" w:rsidTr="00AB734E">
        <w:tc>
          <w:tcPr>
            <w:tcW w:w="1848" w:type="pct"/>
            <w:tcBorders>
              <w:top w:val="dotted" w:sz="4" w:space="0" w:color="000000"/>
              <w:bottom w:val="dotted" w:sz="4" w:space="0" w:color="auto"/>
            </w:tcBorders>
            <w:vAlign w:val="bottom"/>
          </w:tcPr>
          <w:p w:rsidR="00AB734E" w:rsidRPr="001F4C48" w:rsidRDefault="00AB734E" w:rsidP="001F4C48">
            <w:pPr>
              <w:pStyle w:val="24"/>
              <w:spacing w:before="60" w:line="240" w:lineRule="exact"/>
              <w:ind w:left="284"/>
              <w:jc w:val="left"/>
              <w:rPr>
                <w:rFonts w:cs="Arial"/>
              </w:rPr>
            </w:pPr>
            <w:r w:rsidRPr="001F4C48">
              <w:rPr>
                <w:rFonts w:cs="Arial"/>
              </w:rPr>
              <w:t xml:space="preserve">в том числе: </w:t>
            </w:r>
            <w:r w:rsidRPr="001F4C48">
              <w:rPr>
                <w:rFonts w:cs="Arial"/>
              </w:rPr>
              <w:br/>
              <w:t>добыча полезных ископаемых</w:t>
            </w:r>
          </w:p>
        </w:tc>
        <w:tc>
          <w:tcPr>
            <w:tcW w:w="616" w:type="pct"/>
            <w:tcBorders>
              <w:top w:val="dotted" w:sz="4" w:space="0" w:color="000000"/>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98,2</w:t>
            </w:r>
          </w:p>
        </w:tc>
        <w:tc>
          <w:tcPr>
            <w:tcW w:w="615" w:type="pct"/>
            <w:tcBorders>
              <w:top w:val="dotted" w:sz="4" w:space="0" w:color="000000"/>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89,3</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84,7</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137,2</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из них:</w:t>
            </w:r>
            <w:r w:rsidRPr="001F4C48">
              <w:rPr>
                <w:rFonts w:cs="Arial"/>
              </w:rPr>
              <w:br/>
              <w:t>добыча угля</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98,0</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86,6</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82,0</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99,0</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148,0</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 xml:space="preserve">добыча сырой нефти и </w:t>
            </w:r>
            <w:r w:rsidRPr="001F4C48">
              <w:rPr>
                <w:rFonts w:cs="Arial"/>
              </w:rPr>
              <w:br/>
              <w:t>природного газа</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99,3</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100,7</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90,9</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109,9</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137,1</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добыча металлических руд</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98,4</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123,8</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124,3</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112,7</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108,1</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добыча прочих полезных иск</w:t>
            </w:r>
            <w:r w:rsidRPr="001F4C48">
              <w:rPr>
                <w:rFonts w:cs="Arial"/>
              </w:rPr>
              <w:t>о</w:t>
            </w:r>
            <w:r w:rsidRPr="001F4C48">
              <w:rPr>
                <w:rFonts w:cs="Arial"/>
              </w:rPr>
              <w:t>паемых</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98,9</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98,5</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97,6</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99,9</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103,5</w:t>
            </w:r>
          </w:p>
        </w:tc>
      </w:tr>
      <w:tr w:rsidR="00AB734E" w:rsidRPr="006E461E" w:rsidTr="00AB734E">
        <w:tc>
          <w:tcPr>
            <w:tcW w:w="1848" w:type="pct"/>
            <w:vAlign w:val="bottom"/>
          </w:tcPr>
          <w:p w:rsidR="00AB734E" w:rsidRPr="001F4C48" w:rsidRDefault="00AB734E" w:rsidP="001F4C48">
            <w:pPr>
              <w:pStyle w:val="24"/>
              <w:spacing w:before="60" w:line="240" w:lineRule="exact"/>
              <w:ind w:left="284"/>
              <w:jc w:val="left"/>
              <w:rPr>
                <w:rFonts w:cs="Arial"/>
              </w:rPr>
            </w:pPr>
            <w:r w:rsidRPr="001F4C48">
              <w:rPr>
                <w:rFonts w:cs="Arial"/>
              </w:rPr>
              <w:t>обрабатывающие производства</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100,8</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103,4</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102,8</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104,8</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107,8</w:t>
            </w:r>
          </w:p>
        </w:tc>
      </w:tr>
      <w:tr w:rsidR="00AB734E" w:rsidRPr="006E461E" w:rsidTr="00AB734E">
        <w:trPr>
          <w:trHeight w:val="287"/>
        </w:trPr>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из него:</w:t>
            </w:r>
            <w:r w:rsidRPr="001F4C48">
              <w:rPr>
                <w:rFonts w:cs="Arial"/>
              </w:rPr>
              <w:br/>
              <w:t>производство пищевых пр</w:t>
            </w:r>
            <w:r w:rsidRPr="001F4C48">
              <w:rPr>
                <w:rFonts w:cs="Arial"/>
              </w:rPr>
              <w:t>о</w:t>
            </w:r>
            <w:r w:rsidRPr="001F4C48">
              <w:rPr>
                <w:rFonts w:cs="Arial"/>
              </w:rPr>
              <w:t>дуктов</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100,9</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100,9</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101,5</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102,8</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103,3</w:t>
            </w:r>
          </w:p>
        </w:tc>
      </w:tr>
      <w:tr w:rsidR="00AB734E" w:rsidRPr="006E461E" w:rsidTr="00AB734E">
        <w:trPr>
          <w:trHeight w:val="287"/>
        </w:trPr>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напитков</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99,8</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103,4</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102,0</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103,4</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104,1</w:t>
            </w:r>
          </w:p>
        </w:tc>
      </w:tr>
      <w:tr w:rsidR="00AB734E" w:rsidRPr="006E461E" w:rsidTr="00AB734E">
        <w:trPr>
          <w:trHeight w:val="237"/>
        </w:trPr>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текстильных и</w:t>
            </w:r>
            <w:r w:rsidRPr="001F4C48">
              <w:rPr>
                <w:rFonts w:cs="Arial"/>
              </w:rPr>
              <w:t>з</w:t>
            </w:r>
            <w:r w:rsidRPr="001F4C48">
              <w:rPr>
                <w:rFonts w:cs="Arial"/>
              </w:rPr>
              <w:t>делий</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98,4</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101,2</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107,3</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119,0</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107,8</w:t>
            </w:r>
          </w:p>
        </w:tc>
      </w:tr>
      <w:tr w:rsidR="00AB734E" w:rsidRPr="006E461E" w:rsidTr="00AB734E">
        <w:tc>
          <w:tcPr>
            <w:tcW w:w="1848" w:type="pct"/>
            <w:tcBorders>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одежды</w:t>
            </w:r>
          </w:p>
        </w:tc>
        <w:tc>
          <w:tcPr>
            <w:tcW w:w="616"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99,9</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100,7</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101,0</w:t>
            </w:r>
          </w:p>
        </w:tc>
        <w:tc>
          <w:tcPr>
            <w:tcW w:w="69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101,0</w:t>
            </w:r>
          </w:p>
        </w:tc>
        <w:tc>
          <w:tcPr>
            <w:tcW w:w="61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101,9</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кожи и изделий из кожи</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99,9</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102,0</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102,0</w:t>
            </w:r>
          </w:p>
        </w:tc>
        <w:tc>
          <w:tcPr>
            <w:tcW w:w="69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108,2</w:t>
            </w:r>
          </w:p>
        </w:tc>
        <w:tc>
          <w:tcPr>
            <w:tcW w:w="61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111,8</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обработка древесины и прои</w:t>
            </w:r>
            <w:r w:rsidRPr="001F4C48">
              <w:rPr>
                <w:rFonts w:cs="Arial"/>
              </w:rPr>
              <w:t>з</w:t>
            </w:r>
            <w:r w:rsidRPr="001F4C48">
              <w:rPr>
                <w:rFonts w:cs="Arial"/>
              </w:rPr>
              <w:t>водство изделий из дерева и пробки, кроме мебели, прои</w:t>
            </w:r>
            <w:r w:rsidRPr="001F4C48">
              <w:rPr>
                <w:rFonts w:cs="Arial"/>
              </w:rPr>
              <w:t>з</w:t>
            </w:r>
            <w:r w:rsidRPr="001F4C48">
              <w:rPr>
                <w:rFonts w:cs="Arial"/>
              </w:rPr>
              <w:t>водство изделий из соломки и материалов для плетения</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102,4</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102,5</w:t>
            </w:r>
          </w:p>
        </w:tc>
        <w:tc>
          <w:tcPr>
            <w:tcW w:w="69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103,4</w:t>
            </w:r>
          </w:p>
        </w:tc>
        <w:tc>
          <w:tcPr>
            <w:tcW w:w="61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98,1</w:t>
            </w:r>
          </w:p>
        </w:tc>
      </w:tr>
      <w:tr w:rsidR="00AB734E" w:rsidRPr="006E461E" w:rsidTr="00AB734E">
        <w:tc>
          <w:tcPr>
            <w:tcW w:w="1848" w:type="pct"/>
            <w:tcBorders>
              <w:top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бумаги и бума</w:t>
            </w:r>
            <w:r w:rsidRPr="001F4C48">
              <w:rPr>
                <w:rFonts w:cs="Arial"/>
              </w:rPr>
              <w:t>ж</w:t>
            </w:r>
            <w:r w:rsidRPr="001F4C48">
              <w:rPr>
                <w:rFonts w:cs="Arial"/>
              </w:rPr>
              <w:t>ных изделий</w:t>
            </w:r>
          </w:p>
        </w:tc>
        <w:tc>
          <w:tcPr>
            <w:tcW w:w="616"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104,4</w:t>
            </w:r>
          </w:p>
        </w:tc>
        <w:tc>
          <w:tcPr>
            <w:tcW w:w="615"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114,8</w:t>
            </w:r>
          </w:p>
        </w:tc>
        <w:tc>
          <w:tcPr>
            <w:tcW w:w="693"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115,1</w:t>
            </w:r>
          </w:p>
        </w:tc>
        <w:tc>
          <w:tcPr>
            <w:tcW w:w="613"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104,3</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деятельность полиграфич</w:t>
            </w:r>
            <w:r w:rsidRPr="001F4C48">
              <w:rPr>
                <w:rFonts w:cs="Arial"/>
              </w:rPr>
              <w:t>е</w:t>
            </w:r>
            <w:r w:rsidRPr="001F4C48">
              <w:rPr>
                <w:rFonts w:cs="Arial"/>
              </w:rPr>
              <w:t>ская и копирование носителей информации</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99,5</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106,2</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106,4</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106,4</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102,4</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кокса и нефт</w:t>
            </w:r>
            <w:r w:rsidRPr="001F4C48">
              <w:rPr>
                <w:rFonts w:cs="Arial"/>
              </w:rPr>
              <w:t>е</w:t>
            </w:r>
            <w:r w:rsidRPr="001F4C48">
              <w:rPr>
                <w:rFonts w:cs="Arial"/>
              </w:rPr>
              <w:t>продуктов</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115,1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104,6</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84,2</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103,6</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153,4</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химических в</w:t>
            </w:r>
            <w:r w:rsidRPr="001F4C48">
              <w:rPr>
                <w:rFonts w:cs="Arial"/>
              </w:rPr>
              <w:t>е</w:t>
            </w:r>
            <w:r w:rsidRPr="001F4C48">
              <w:rPr>
                <w:rFonts w:cs="Arial"/>
              </w:rPr>
              <w:t>ществ и химических продуктов</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102,3</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104,8</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105,3</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104,6</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104,4</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лекарственных средств и материалов, прим</w:t>
            </w:r>
            <w:r w:rsidRPr="001F4C48">
              <w:rPr>
                <w:rFonts w:cs="Arial"/>
              </w:rPr>
              <w:t>е</w:t>
            </w:r>
            <w:r w:rsidRPr="001F4C48">
              <w:rPr>
                <w:rFonts w:cs="Arial"/>
              </w:rPr>
              <w:t>няемых в медицинских целях</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101,8</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101,8</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103,2</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100,9</w:t>
            </w:r>
          </w:p>
        </w:tc>
      </w:tr>
      <w:tr w:rsidR="00AB734E" w:rsidRPr="006E461E" w:rsidTr="001F4C48">
        <w:tc>
          <w:tcPr>
            <w:tcW w:w="1848" w:type="pct"/>
            <w:tcBorders>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резиновых и пластмассовых изделий</w:t>
            </w:r>
          </w:p>
        </w:tc>
        <w:tc>
          <w:tcPr>
            <w:tcW w:w="616"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101,1</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103,1</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104,7</w:t>
            </w:r>
          </w:p>
        </w:tc>
        <w:tc>
          <w:tcPr>
            <w:tcW w:w="69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105,7</w:t>
            </w:r>
          </w:p>
        </w:tc>
        <w:tc>
          <w:tcPr>
            <w:tcW w:w="61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110,1</w:t>
            </w:r>
          </w:p>
        </w:tc>
      </w:tr>
      <w:tr w:rsidR="00AB734E" w:rsidRPr="006E461E" w:rsidTr="001F4C48">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прочей нем</w:t>
            </w:r>
            <w:r w:rsidRPr="001F4C48">
              <w:rPr>
                <w:rFonts w:cs="Arial"/>
              </w:rPr>
              <w:t>е</w:t>
            </w:r>
            <w:r w:rsidRPr="001F4C48">
              <w:rPr>
                <w:rFonts w:cs="Arial"/>
              </w:rPr>
              <w:t>таллической минеральной продукции</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100,7</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108,0</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108,1</w:t>
            </w:r>
          </w:p>
        </w:tc>
        <w:tc>
          <w:tcPr>
            <w:tcW w:w="69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109,2</w:t>
            </w:r>
          </w:p>
        </w:tc>
        <w:tc>
          <w:tcPr>
            <w:tcW w:w="61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104,2</w:t>
            </w:r>
          </w:p>
        </w:tc>
      </w:tr>
      <w:tr w:rsidR="00AB734E" w:rsidRPr="006E461E" w:rsidTr="001F4C48">
        <w:tc>
          <w:tcPr>
            <w:tcW w:w="1848" w:type="pct"/>
            <w:tcBorders>
              <w:top w:val="dotted" w:sz="4" w:space="0" w:color="auto"/>
            </w:tcBorders>
            <w:vAlign w:val="bottom"/>
          </w:tcPr>
          <w:p w:rsidR="00AB734E" w:rsidRPr="001F4C48" w:rsidRDefault="00AB734E" w:rsidP="001F4C48">
            <w:pPr>
              <w:pStyle w:val="aff"/>
              <w:pageBreakBefore/>
              <w:spacing w:before="60" w:line="240" w:lineRule="exact"/>
              <w:ind w:left="425"/>
              <w:rPr>
                <w:rFonts w:cs="Arial"/>
              </w:rPr>
            </w:pPr>
            <w:r w:rsidRPr="001F4C48">
              <w:rPr>
                <w:rFonts w:cs="Arial"/>
              </w:rPr>
              <w:lastRenderedPageBreak/>
              <w:t>производство металлургич</w:t>
            </w:r>
            <w:r w:rsidRPr="001F4C48">
              <w:rPr>
                <w:rFonts w:cs="Arial"/>
              </w:rPr>
              <w:t>е</w:t>
            </w:r>
            <w:r w:rsidRPr="001F4C48">
              <w:rPr>
                <w:rFonts w:cs="Arial"/>
              </w:rPr>
              <w:t>ское</w:t>
            </w:r>
          </w:p>
        </w:tc>
        <w:tc>
          <w:tcPr>
            <w:tcW w:w="616"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97,9</w:t>
            </w:r>
          </w:p>
        </w:tc>
        <w:tc>
          <w:tcPr>
            <w:tcW w:w="615"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94,0</w:t>
            </w:r>
          </w:p>
        </w:tc>
        <w:tc>
          <w:tcPr>
            <w:tcW w:w="615"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90,7</w:t>
            </w:r>
          </w:p>
        </w:tc>
        <w:tc>
          <w:tcPr>
            <w:tcW w:w="693"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100,9</w:t>
            </w:r>
          </w:p>
        </w:tc>
        <w:tc>
          <w:tcPr>
            <w:tcW w:w="613"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116,4</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готовых мета</w:t>
            </w:r>
            <w:r w:rsidRPr="001F4C48">
              <w:rPr>
                <w:rFonts w:cs="Arial"/>
              </w:rPr>
              <w:t>л</w:t>
            </w:r>
            <w:r w:rsidRPr="001F4C48">
              <w:rPr>
                <w:rFonts w:cs="Arial"/>
              </w:rPr>
              <w:t>лических изделий, кроме м</w:t>
            </w:r>
            <w:r w:rsidRPr="001F4C48">
              <w:rPr>
                <w:rFonts w:cs="Arial"/>
              </w:rPr>
              <w:t>а</w:t>
            </w:r>
            <w:r w:rsidRPr="001F4C48">
              <w:rPr>
                <w:rFonts w:cs="Arial"/>
              </w:rPr>
              <w:t>шин и оборудования</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111,0</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111,0</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109,7</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103,3</w:t>
            </w:r>
          </w:p>
        </w:tc>
      </w:tr>
      <w:tr w:rsidR="00AB734E" w:rsidRPr="006E461E" w:rsidTr="00AB734E">
        <w:tc>
          <w:tcPr>
            <w:tcW w:w="1848" w:type="pct"/>
            <w:tcBorders>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компьютеров, электронных и оптических и</w:t>
            </w:r>
            <w:r w:rsidRPr="001F4C48">
              <w:rPr>
                <w:rFonts w:cs="Arial"/>
              </w:rPr>
              <w:t>з</w:t>
            </w:r>
            <w:r w:rsidRPr="001F4C48">
              <w:rPr>
                <w:rFonts w:cs="Arial"/>
              </w:rPr>
              <w:t>делий</w:t>
            </w:r>
          </w:p>
        </w:tc>
        <w:tc>
          <w:tcPr>
            <w:tcW w:w="616"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100,2</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100,2</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100,4</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электрического оборудования</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102,3</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106,7</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109,1</w:t>
            </w:r>
          </w:p>
        </w:tc>
        <w:tc>
          <w:tcPr>
            <w:tcW w:w="69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106,1</w:t>
            </w:r>
          </w:p>
        </w:tc>
        <w:tc>
          <w:tcPr>
            <w:tcW w:w="61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127,5</w:t>
            </w:r>
          </w:p>
        </w:tc>
      </w:tr>
      <w:tr w:rsidR="00AB734E" w:rsidRPr="006E461E" w:rsidTr="00AB734E">
        <w:tc>
          <w:tcPr>
            <w:tcW w:w="1848" w:type="pct"/>
            <w:tcBorders>
              <w:top w:val="dotted" w:sz="4" w:space="0" w:color="auto"/>
            </w:tcBorders>
            <w:vAlign w:val="bottom"/>
          </w:tcPr>
          <w:p w:rsidR="00AB734E" w:rsidRPr="001F4C48" w:rsidRDefault="00AB734E" w:rsidP="001F4C48">
            <w:pPr>
              <w:pStyle w:val="aff"/>
              <w:spacing w:before="60" w:line="240" w:lineRule="exact"/>
              <w:ind w:left="425"/>
              <w:rPr>
                <w:rFonts w:cs="Arial"/>
              </w:rPr>
            </w:pPr>
            <w:r w:rsidRPr="001F4C48">
              <w:rPr>
                <w:rFonts w:cs="Arial"/>
              </w:rPr>
              <w:t>производство машин и обор</w:t>
            </w:r>
            <w:r w:rsidRPr="001F4C48">
              <w:rPr>
                <w:rFonts w:cs="Arial"/>
              </w:rPr>
              <w:t>у</w:t>
            </w:r>
            <w:r w:rsidRPr="001F4C48">
              <w:rPr>
                <w:rFonts w:cs="Arial"/>
              </w:rPr>
              <w:t>дования, не включенных в др</w:t>
            </w:r>
            <w:r w:rsidRPr="001F4C48">
              <w:rPr>
                <w:rFonts w:cs="Arial"/>
              </w:rPr>
              <w:t>у</w:t>
            </w:r>
            <w:r w:rsidRPr="001F4C48">
              <w:rPr>
                <w:rFonts w:cs="Arial"/>
              </w:rPr>
              <w:t>гие группировки</w:t>
            </w:r>
          </w:p>
        </w:tc>
        <w:tc>
          <w:tcPr>
            <w:tcW w:w="616"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5"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101,1</w:t>
            </w:r>
          </w:p>
        </w:tc>
        <w:tc>
          <w:tcPr>
            <w:tcW w:w="615"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103,1</w:t>
            </w:r>
          </w:p>
        </w:tc>
        <w:tc>
          <w:tcPr>
            <w:tcW w:w="693" w:type="pct"/>
            <w:tcBorders>
              <w:top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106,2</w:t>
            </w:r>
          </w:p>
        </w:tc>
        <w:tc>
          <w:tcPr>
            <w:tcW w:w="613" w:type="pct"/>
            <w:tcBorders>
              <w:top w:val="dotted" w:sz="4" w:space="0" w:color="auto"/>
              <w:bottom w:val="single"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104,0</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автотранспор</w:t>
            </w:r>
            <w:r w:rsidRPr="001F4C48">
              <w:rPr>
                <w:rFonts w:cs="Arial"/>
              </w:rPr>
              <w:t>т</w:t>
            </w:r>
            <w:r w:rsidRPr="001F4C48">
              <w:rPr>
                <w:rFonts w:cs="Arial"/>
              </w:rPr>
              <w:t>ных средств, прицепов и пол</w:t>
            </w:r>
            <w:r w:rsidRPr="001F4C48">
              <w:rPr>
                <w:rFonts w:cs="Arial"/>
              </w:rPr>
              <w:t>у</w:t>
            </w:r>
            <w:r w:rsidRPr="001F4C48">
              <w:rPr>
                <w:rFonts w:cs="Arial"/>
              </w:rPr>
              <w:t>прицепов</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101,9</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105,1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106,5</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105,6</w:t>
            </w:r>
          </w:p>
        </w:tc>
        <w:tc>
          <w:tcPr>
            <w:tcW w:w="613" w:type="pct"/>
            <w:tcBorders>
              <w:top w:val="single"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102,5</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прочих тран</w:t>
            </w:r>
            <w:r w:rsidRPr="001F4C48">
              <w:rPr>
                <w:rFonts w:cs="Arial"/>
              </w:rPr>
              <w:t>с</w:t>
            </w:r>
            <w:r w:rsidRPr="001F4C48">
              <w:rPr>
                <w:rFonts w:cs="Arial"/>
              </w:rPr>
              <w:t>портных средств и оборудов</w:t>
            </w:r>
            <w:r w:rsidRPr="001F4C48">
              <w:rPr>
                <w:rFonts w:cs="Arial"/>
              </w:rPr>
              <w:t>а</w:t>
            </w:r>
            <w:r w:rsidRPr="001F4C48">
              <w:rPr>
                <w:rFonts w:cs="Arial"/>
              </w:rPr>
              <w:t>ния</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106,6</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106,6</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107,0</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108,6</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мебели</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106,5</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106,5</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106,5</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104,5</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прочих готовых изделий</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104,9</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104,9</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105,1</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101,1</w:t>
            </w:r>
          </w:p>
        </w:tc>
      </w:tr>
      <w:tr w:rsidR="00AB734E" w:rsidRPr="006E461E" w:rsidTr="00AB734E">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ремонт и монтаж машин и оборудования</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100,1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102,2</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102,4</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102,0</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102,7</w:t>
            </w:r>
          </w:p>
        </w:tc>
      </w:tr>
      <w:tr w:rsidR="00AB734E" w:rsidRPr="006E461E" w:rsidTr="00AB734E">
        <w:tc>
          <w:tcPr>
            <w:tcW w:w="1848" w:type="pct"/>
            <w:vAlign w:val="bottom"/>
          </w:tcPr>
          <w:p w:rsidR="00AB734E" w:rsidRPr="001F4C48" w:rsidRDefault="00AB734E" w:rsidP="001F4C48">
            <w:pPr>
              <w:pStyle w:val="aff8"/>
              <w:spacing w:before="60" w:line="240" w:lineRule="exact"/>
              <w:ind w:left="284"/>
              <w:rPr>
                <w:rFonts w:cs="Arial"/>
              </w:rPr>
            </w:pPr>
            <w:r w:rsidRPr="001F4C48">
              <w:rPr>
                <w:rFonts w:cs="Arial"/>
              </w:rPr>
              <w:t>обеспечение электрической энергией, газом и паром; конд</w:t>
            </w:r>
            <w:r w:rsidRPr="001F4C48">
              <w:rPr>
                <w:rFonts w:cs="Arial"/>
              </w:rPr>
              <w:t>и</w:t>
            </w:r>
            <w:r w:rsidRPr="001F4C48">
              <w:rPr>
                <w:rFonts w:cs="Arial"/>
              </w:rPr>
              <w:t>ционирование воздуха</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101,2</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99,6</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99,9</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102,7</w:t>
            </w:r>
          </w:p>
        </w:tc>
        <w:tc>
          <w:tcPr>
            <w:tcW w:w="613" w:type="pct"/>
            <w:vAlign w:val="bottom"/>
          </w:tcPr>
          <w:p w:rsidR="00AB734E" w:rsidRPr="001F4C48" w:rsidRDefault="00AB734E" w:rsidP="001F4C48">
            <w:pPr>
              <w:pStyle w:val="24"/>
              <w:spacing w:before="60" w:line="240" w:lineRule="exact"/>
              <w:ind w:left="57"/>
              <w:rPr>
                <w:rFonts w:cs="Arial"/>
                <w:bCs/>
              </w:rPr>
            </w:pPr>
            <w:r w:rsidRPr="001F4C48">
              <w:rPr>
                <w:rFonts w:cs="Arial"/>
              </w:rPr>
              <w:t>103,0</w:t>
            </w:r>
          </w:p>
        </w:tc>
      </w:tr>
      <w:tr w:rsidR="00AB734E" w:rsidRPr="006E461E" w:rsidTr="00AB734E">
        <w:trPr>
          <w:trHeight w:val="235"/>
        </w:trPr>
        <w:tc>
          <w:tcPr>
            <w:tcW w:w="1848" w:type="pct"/>
            <w:vAlign w:val="bottom"/>
          </w:tcPr>
          <w:p w:rsidR="00AB734E" w:rsidRPr="001F4C48" w:rsidRDefault="00AB734E" w:rsidP="001F4C48">
            <w:pPr>
              <w:pStyle w:val="aff"/>
              <w:spacing w:before="60" w:line="240" w:lineRule="exact"/>
              <w:ind w:left="426"/>
              <w:rPr>
                <w:rFonts w:cs="Arial"/>
              </w:rPr>
            </w:pPr>
            <w:r w:rsidRPr="001F4C48">
              <w:rPr>
                <w:rFonts w:cs="Arial"/>
              </w:rPr>
              <w:t>из него:</w:t>
            </w:r>
            <w:r w:rsidRPr="001F4C48">
              <w:rPr>
                <w:rFonts w:cs="Arial"/>
              </w:rPr>
              <w:br/>
              <w:t>производство, передача и ра</w:t>
            </w:r>
            <w:r w:rsidRPr="001F4C48">
              <w:rPr>
                <w:rFonts w:cs="Arial"/>
              </w:rPr>
              <w:t>с</w:t>
            </w:r>
            <w:r w:rsidRPr="001F4C48">
              <w:rPr>
                <w:rFonts w:cs="Arial"/>
              </w:rPr>
              <w:t>пределение электроэнергии</w:t>
            </w:r>
          </w:p>
        </w:tc>
        <w:tc>
          <w:tcPr>
            <w:tcW w:w="616" w:type="pct"/>
            <w:vAlign w:val="bottom"/>
          </w:tcPr>
          <w:p w:rsidR="00AB734E" w:rsidRPr="001F4C48" w:rsidRDefault="00AB734E" w:rsidP="001F4C48">
            <w:pPr>
              <w:pStyle w:val="24"/>
              <w:spacing w:before="60" w:line="240" w:lineRule="exact"/>
              <w:ind w:left="57"/>
              <w:rPr>
                <w:rFonts w:cs="Arial"/>
              </w:rPr>
            </w:pPr>
            <w:r w:rsidRPr="001F4C48">
              <w:rPr>
                <w:rFonts w:cs="Arial"/>
              </w:rPr>
              <w:t>101,9</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100,7</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101,1</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105,7</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105,6</w:t>
            </w:r>
          </w:p>
        </w:tc>
      </w:tr>
      <w:tr w:rsidR="00AB734E" w:rsidRPr="006E461E" w:rsidTr="00AB734E">
        <w:trPr>
          <w:trHeight w:val="445"/>
        </w:trPr>
        <w:tc>
          <w:tcPr>
            <w:tcW w:w="1848" w:type="pct"/>
            <w:tcBorders>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и распредел</w:t>
            </w:r>
            <w:r w:rsidRPr="001F4C48">
              <w:rPr>
                <w:rFonts w:cs="Arial"/>
              </w:rPr>
              <w:t>е</w:t>
            </w:r>
            <w:r w:rsidRPr="001F4C48">
              <w:rPr>
                <w:rFonts w:cs="Arial"/>
              </w:rPr>
              <w:t>ние газообразного топлива</w:t>
            </w:r>
          </w:p>
        </w:tc>
        <w:tc>
          <w:tcPr>
            <w:tcW w:w="616"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101,1</w:t>
            </w:r>
          </w:p>
        </w:tc>
        <w:tc>
          <w:tcPr>
            <w:tcW w:w="615" w:type="pct"/>
            <w:vAlign w:val="bottom"/>
          </w:tcPr>
          <w:p w:rsidR="00AB734E" w:rsidRPr="001F4C48" w:rsidRDefault="00AB734E" w:rsidP="001F4C48">
            <w:pPr>
              <w:pStyle w:val="24"/>
              <w:spacing w:before="60" w:line="240" w:lineRule="exact"/>
              <w:ind w:left="57"/>
              <w:rPr>
                <w:rFonts w:cs="Arial"/>
              </w:rPr>
            </w:pPr>
            <w:r w:rsidRPr="001F4C48">
              <w:rPr>
                <w:rFonts w:cs="Arial"/>
              </w:rPr>
              <w:t>101,5</w:t>
            </w:r>
          </w:p>
        </w:tc>
        <w:tc>
          <w:tcPr>
            <w:tcW w:w="693" w:type="pct"/>
            <w:vAlign w:val="bottom"/>
          </w:tcPr>
          <w:p w:rsidR="00AB734E" w:rsidRPr="001F4C48" w:rsidRDefault="00AB734E" w:rsidP="001F4C48">
            <w:pPr>
              <w:pStyle w:val="24"/>
              <w:spacing w:before="60" w:line="240" w:lineRule="exact"/>
              <w:ind w:left="57"/>
              <w:rPr>
                <w:rFonts w:cs="Arial"/>
              </w:rPr>
            </w:pPr>
            <w:r w:rsidRPr="001F4C48">
              <w:rPr>
                <w:rFonts w:cs="Arial"/>
              </w:rPr>
              <w:t>101,1</w:t>
            </w:r>
          </w:p>
        </w:tc>
        <w:tc>
          <w:tcPr>
            <w:tcW w:w="613" w:type="pct"/>
            <w:vAlign w:val="bottom"/>
          </w:tcPr>
          <w:p w:rsidR="00AB734E" w:rsidRPr="001F4C48" w:rsidRDefault="00AB734E" w:rsidP="001F4C48">
            <w:pPr>
              <w:pStyle w:val="24"/>
              <w:spacing w:before="60" w:line="240" w:lineRule="exact"/>
              <w:ind w:left="57"/>
              <w:rPr>
                <w:rFonts w:cs="Arial"/>
              </w:rPr>
            </w:pPr>
            <w:r w:rsidRPr="001F4C48">
              <w:rPr>
                <w:rFonts w:cs="Arial"/>
              </w:rPr>
              <w:t>100,0</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производство, передача и ра</w:t>
            </w:r>
            <w:r w:rsidRPr="001F4C48">
              <w:rPr>
                <w:rFonts w:cs="Arial"/>
              </w:rPr>
              <w:t>с</w:t>
            </w:r>
            <w:r w:rsidRPr="001F4C48">
              <w:rPr>
                <w:rFonts w:cs="Arial"/>
              </w:rPr>
              <w:t>пределение пара и горячей воды; кондиционирование воздуха</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97,6</w:t>
            </w:r>
          </w:p>
        </w:tc>
        <w:tc>
          <w:tcPr>
            <w:tcW w:w="615"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97,6</w:t>
            </w:r>
          </w:p>
        </w:tc>
        <w:tc>
          <w:tcPr>
            <w:tcW w:w="69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97,2</w:t>
            </w:r>
          </w:p>
        </w:tc>
        <w:tc>
          <w:tcPr>
            <w:tcW w:w="613" w:type="pct"/>
            <w:tcBorders>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98,8</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8"/>
              <w:spacing w:before="60" w:line="240" w:lineRule="exact"/>
              <w:ind w:left="284"/>
              <w:rPr>
                <w:rFonts w:cs="Arial"/>
              </w:rPr>
            </w:pPr>
            <w:r w:rsidRPr="001F4C48">
              <w:rPr>
                <w:rFonts w:cs="Arial"/>
              </w:rPr>
              <w:t>водоснабжение; водоотведение, организация сбора и утилизации отходов, деятельность по ли</w:t>
            </w:r>
            <w:r w:rsidRPr="001F4C48">
              <w:rPr>
                <w:rFonts w:cs="Arial"/>
              </w:rPr>
              <w:t>к</w:t>
            </w:r>
            <w:r w:rsidRPr="001F4C48">
              <w:rPr>
                <w:rFonts w:cs="Arial"/>
              </w:rPr>
              <w:t>видации загрязнений</w:t>
            </w:r>
          </w:p>
        </w:tc>
        <w:tc>
          <w:tcPr>
            <w:tcW w:w="616" w:type="pct"/>
            <w:tcBorders>
              <w:top w:val="dotted" w:sz="4" w:space="0" w:color="auto"/>
              <w:bottom w:val="dotted" w:sz="4" w:space="0" w:color="auto"/>
            </w:tcBorders>
            <w:vAlign w:val="bottom"/>
          </w:tcPr>
          <w:p w:rsidR="00AB734E" w:rsidRPr="001F4C48" w:rsidRDefault="00AB734E" w:rsidP="001F4C48">
            <w:pPr>
              <w:spacing w:before="60" w:line="240" w:lineRule="exact"/>
              <w:jc w:val="left"/>
              <w:rPr>
                <w:rFonts w:cs="Arial"/>
                <w:bCs/>
                <w:sz w:val="20"/>
              </w:rPr>
            </w:pPr>
            <w:r w:rsidRPr="001F4C48">
              <w:rPr>
                <w:rFonts w:cs="Arial"/>
                <w:bCs/>
                <w:sz w:val="20"/>
              </w:rPr>
              <w:t>100,0</w:t>
            </w:r>
          </w:p>
        </w:tc>
        <w:tc>
          <w:tcPr>
            <w:tcW w:w="615" w:type="pct"/>
            <w:tcBorders>
              <w:top w:val="dotted" w:sz="4" w:space="0" w:color="auto"/>
              <w:bottom w:val="dotted" w:sz="4" w:space="0" w:color="auto"/>
            </w:tcBorders>
            <w:vAlign w:val="bottom"/>
          </w:tcPr>
          <w:p w:rsidR="00AB734E" w:rsidRPr="001F4C48" w:rsidRDefault="00AB734E" w:rsidP="001F4C48">
            <w:pPr>
              <w:spacing w:before="60" w:line="240" w:lineRule="exact"/>
              <w:jc w:val="left"/>
              <w:rPr>
                <w:rFonts w:cs="Arial"/>
                <w:bCs/>
                <w:sz w:val="20"/>
              </w:rPr>
            </w:pPr>
            <w:r w:rsidRPr="001F4C48">
              <w:rPr>
                <w:rFonts w:cs="Arial"/>
                <w:bCs/>
                <w:sz w:val="20"/>
              </w:rPr>
              <w:t>102,9</w:t>
            </w:r>
          </w:p>
        </w:tc>
        <w:tc>
          <w:tcPr>
            <w:tcW w:w="615" w:type="pct"/>
            <w:tcBorders>
              <w:top w:val="dotted" w:sz="4" w:space="0" w:color="auto"/>
              <w:bottom w:val="dotted" w:sz="4" w:space="0" w:color="auto"/>
            </w:tcBorders>
            <w:vAlign w:val="bottom"/>
          </w:tcPr>
          <w:p w:rsidR="00AB734E" w:rsidRPr="001F4C48" w:rsidRDefault="00AB734E" w:rsidP="001F4C48">
            <w:pPr>
              <w:spacing w:before="60" w:line="240" w:lineRule="exact"/>
              <w:jc w:val="left"/>
              <w:rPr>
                <w:rFonts w:cs="Arial"/>
                <w:bCs/>
                <w:sz w:val="20"/>
              </w:rPr>
            </w:pPr>
            <w:r w:rsidRPr="001F4C48">
              <w:rPr>
                <w:rFonts w:cs="Arial"/>
                <w:bCs/>
                <w:sz w:val="20"/>
              </w:rPr>
              <w:t>102,9</w:t>
            </w:r>
          </w:p>
        </w:tc>
        <w:tc>
          <w:tcPr>
            <w:tcW w:w="693" w:type="pct"/>
            <w:tcBorders>
              <w:top w:val="dotted" w:sz="4" w:space="0" w:color="auto"/>
              <w:bottom w:val="dotted" w:sz="4" w:space="0" w:color="auto"/>
            </w:tcBorders>
            <w:vAlign w:val="bottom"/>
          </w:tcPr>
          <w:p w:rsidR="00AB734E" w:rsidRPr="001F4C48" w:rsidRDefault="00AB734E" w:rsidP="001F4C48">
            <w:pPr>
              <w:spacing w:before="60" w:line="240" w:lineRule="exact"/>
              <w:jc w:val="left"/>
              <w:rPr>
                <w:rFonts w:cs="Arial"/>
                <w:bCs/>
                <w:sz w:val="20"/>
              </w:rPr>
            </w:pPr>
            <w:r w:rsidRPr="001F4C48">
              <w:rPr>
                <w:rFonts w:cs="Arial"/>
                <w:bCs/>
                <w:sz w:val="20"/>
              </w:rPr>
              <w:t>103,0</w:t>
            </w:r>
          </w:p>
        </w:tc>
        <w:tc>
          <w:tcPr>
            <w:tcW w:w="613" w:type="pct"/>
            <w:tcBorders>
              <w:top w:val="dotted" w:sz="4" w:space="0" w:color="auto"/>
              <w:bottom w:val="dotted" w:sz="4" w:space="0" w:color="auto"/>
            </w:tcBorders>
            <w:vAlign w:val="bottom"/>
          </w:tcPr>
          <w:p w:rsidR="00AB734E" w:rsidRPr="001F4C48" w:rsidRDefault="00AB734E" w:rsidP="001F4C48">
            <w:pPr>
              <w:spacing w:before="60" w:line="240" w:lineRule="exact"/>
              <w:jc w:val="left"/>
              <w:rPr>
                <w:rFonts w:cs="Arial"/>
                <w:bCs/>
                <w:sz w:val="20"/>
              </w:rPr>
            </w:pPr>
            <w:r w:rsidRPr="001F4C48">
              <w:rPr>
                <w:rFonts w:cs="Arial"/>
                <w:bCs/>
                <w:sz w:val="20"/>
              </w:rPr>
              <w:t>102,7</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из него:</w:t>
            </w:r>
          </w:p>
          <w:p w:rsidR="00AB734E" w:rsidRPr="001F4C48" w:rsidRDefault="00AB734E" w:rsidP="001F4C48">
            <w:pPr>
              <w:pStyle w:val="aff"/>
              <w:spacing w:before="60" w:line="240" w:lineRule="exact"/>
              <w:ind w:left="426"/>
              <w:rPr>
                <w:rFonts w:cs="Arial"/>
              </w:rPr>
            </w:pPr>
            <w:r w:rsidRPr="001F4C48">
              <w:rPr>
                <w:rFonts w:cs="Arial"/>
              </w:rPr>
              <w:t>забор, очистка и распредел</w:t>
            </w:r>
            <w:r w:rsidRPr="001F4C48">
              <w:rPr>
                <w:rFonts w:cs="Arial"/>
              </w:rPr>
              <w:t>е</w:t>
            </w:r>
            <w:r w:rsidRPr="001F4C48">
              <w:rPr>
                <w:rFonts w:cs="Arial"/>
              </w:rPr>
              <w:t>ние воды</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103,0</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103,0</w:t>
            </w:r>
          </w:p>
        </w:tc>
        <w:tc>
          <w:tcPr>
            <w:tcW w:w="69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103,1</w:t>
            </w:r>
          </w:p>
        </w:tc>
        <w:tc>
          <w:tcPr>
            <w:tcW w:w="61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102,7</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aff"/>
              <w:spacing w:before="60" w:line="240" w:lineRule="exact"/>
              <w:ind w:left="426"/>
              <w:rPr>
                <w:rFonts w:cs="Arial"/>
              </w:rPr>
            </w:pPr>
            <w:r w:rsidRPr="001F4C48">
              <w:rPr>
                <w:rFonts w:cs="Arial"/>
              </w:rPr>
              <w:t>сбор и обработка сточных вод</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102,5</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102,5</w:t>
            </w:r>
          </w:p>
        </w:tc>
        <w:tc>
          <w:tcPr>
            <w:tcW w:w="69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103,0</w:t>
            </w:r>
          </w:p>
        </w:tc>
        <w:tc>
          <w:tcPr>
            <w:tcW w:w="61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103,0</w:t>
            </w:r>
          </w:p>
        </w:tc>
      </w:tr>
      <w:tr w:rsidR="00AB734E" w:rsidRPr="006E461E" w:rsidTr="00AB734E">
        <w:tc>
          <w:tcPr>
            <w:tcW w:w="1848"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jc w:val="left"/>
              <w:rPr>
                <w:rFonts w:cs="Arial"/>
              </w:rPr>
            </w:pPr>
            <w:r w:rsidRPr="001F4C48">
              <w:rPr>
                <w:rFonts w:cs="Arial"/>
              </w:rPr>
              <w:t>Лесоводство и лесозаготовки</w:t>
            </w:r>
          </w:p>
        </w:tc>
        <w:tc>
          <w:tcPr>
            <w:tcW w:w="616"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102,9</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112,3</w:t>
            </w:r>
          </w:p>
        </w:tc>
        <w:tc>
          <w:tcPr>
            <w:tcW w:w="615"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112,3</w:t>
            </w:r>
          </w:p>
        </w:tc>
        <w:tc>
          <w:tcPr>
            <w:tcW w:w="69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107,3</w:t>
            </w:r>
          </w:p>
        </w:tc>
        <w:tc>
          <w:tcPr>
            <w:tcW w:w="613" w:type="pct"/>
            <w:tcBorders>
              <w:top w:val="dotted" w:sz="4" w:space="0" w:color="auto"/>
              <w:bottom w:val="dotted" w:sz="4"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104,6</w:t>
            </w:r>
          </w:p>
        </w:tc>
      </w:tr>
      <w:tr w:rsidR="00AB734E" w:rsidRPr="006E461E" w:rsidTr="00AB734E">
        <w:tc>
          <w:tcPr>
            <w:tcW w:w="1848" w:type="pct"/>
            <w:tcBorders>
              <w:top w:val="dotted" w:sz="4" w:space="0" w:color="auto"/>
              <w:bottom w:val="double" w:sz="6" w:space="0" w:color="auto"/>
            </w:tcBorders>
            <w:vAlign w:val="bottom"/>
          </w:tcPr>
          <w:p w:rsidR="00AB734E" w:rsidRPr="001F4C48" w:rsidRDefault="00AB734E" w:rsidP="001F4C48">
            <w:pPr>
              <w:pStyle w:val="24"/>
              <w:spacing w:before="60" w:line="240" w:lineRule="exact"/>
              <w:ind w:left="57"/>
              <w:jc w:val="left"/>
              <w:rPr>
                <w:rFonts w:cs="Arial"/>
              </w:rPr>
            </w:pPr>
            <w:r w:rsidRPr="001F4C48">
              <w:rPr>
                <w:rFonts w:cs="Arial"/>
              </w:rPr>
              <w:t>Издательская деятельность</w:t>
            </w:r>
          </w:p>
        </w:tc>
        <w:tc>
          <w:tcPr>
            <w:tcW w:w="616" w:type="pct"/>
            <w:tcBorders>
              <w:top w:val="dotted" w:sz="4" w:space="0" w:color="auto"/>
              <w:bottom w:val="double" w:sz="6"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top w:val="dotted" w:sz="4" w:space="0" w:color="auto"/>
              <w:bottom w:val="double" w:sz="6"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5" w:type="pct"/>
            <w:tcBorders>
              <w:top w:val="dotted" w:sz="4" w:space="0" w:color="auto"/>
              <w:bottom w:val="double" w:sz="6"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93" w:type="pct"/>
            <w:tcBorders>
              <w:top w:val="dotted" w:sz="4" w:space="0" w:color="auto"/>
              <w:bottom w:val="double" w:sz="6" w:space="0" w:color="auto"/>
            </w:tcBorders>
            <w:vAlign w:val="bottom"/>
          </w:tcPr>
          <w:p w:rsidR="00AB734E" w:rsidRPr="001F4C48" w:rsidRDefault="00AB734E" w:rsidP="001F4C48">
            <w:pPr>
              <w:pStyle w:val="24"/>
              <w:spacing w:before="60" w:line="240" w:lineRule="exact"/>
              <w:ind w:left="57"/>
              <w:rPr>
                <w:rFonts w:cs="Arial"/>
              </w:rPr>
            </w:pPr>
            <w:r w:rsidRPr="001F4C48">
              <w:rPr>
                <w:rFonts w:cs="Arial"/>
              </w:rPr>
              <w:t>100,0</w:t>
            </w:r>
          </w:p>
        </w:tc>
        <w:tc>
          <w:tcPr>
            <w:tcW w:w="613" w:type="pct"/>
            <w:tcBorders>
              <w:top w:val="dotted" w:sz="4" w:space="0" w:color="auto"/>
              <w:bottom w:val="double" w:sz="6" w:space="0" w:color="auto"/>
            </w:tcBorders>
            <w:vAlign w:val="bottom"/>
          </w:tcPr>
          <w:p w:rsidR="00AB734E" w:rsidRPr="001F4C48" w:rsidRDefault="00AB734E" w:rsidP="001F4C48">
            <w:pPr>
              <w:pStyle w:val="aff1"/>
              <w:spacing w:before="60" w:line="240" w:lineRule="exact"/>
            </w:pPr>
            <w:r w:rsidRPr="001F4C48">
              <w:t>…</w:t>
            </w:r>
          </w:p>
        </w:tc>
      </w:tr>
    </w:tbl>
    <w:p w:rsidR="00AB734E" w:rsidRPr="008C2DA7" w:rsidRDefault="00AB734E" w:rsidP="00AB734E">
      <w:pPr>
        <w:pStyle w:val="-"/>
        <w:spacing w:before="240" w:after="0" w:line="240" w:lineRule="exact"/>
        <w:rPr>
          <w:rFonts w:cs="Arial"/>
          <w:b w:val="0"/>
          <w:vertAlign w:val="superscript"/>
        </w:rPr>
      </w:pPr>
      <w:r w:rsidRPr="00047D51">
        <w:rPr>
          <w:rFonts w:cs="Arial"/>
        </w:rPr>
        <w:lastRenderedPageBreak/>
        <w:t>Средние цены производителей электроэнергии</w:t>
      </w:r>
      <w:r w:rsidR="001F4C48">
        <w:rPr>
          <w:rFonts w:cs="Arial"/>
        </w:rPr>
        <w:t xml:space="preserve"> </w:t>
      </w:r>
      <w:r>
        <w:rPr>
          <w:rFonts w:cs="Arial"/>
          <w:vertAlign w:val="superscript"/>
        </w:rPr>
        <w:t>1)</w:t>
      </w:r>
    </w:p>
    <w:p w:rsidR="00AB734E" w:rsidRPr="006E461E" w:rsidRDefault="00AB734E" w:rsidP="00AB734E">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r>
        <w:rPr>
          <w:rFonts w:cs="Arial"/>
          <w:b w:val="0"/>
          <w:spacing w:val="20"/>
          <w:szCs w:val="22"/>
        </w:rPr>
        <w:t>.</w:t>
      </w:r>
      <w:r w:rsidR="001F4C48">
        <w:rPr>
          <w:rFonts w:cs="Arial"/>
          <w:b w:val="0"/>
          <w:spacing w:val="20"/>
          <w:szCs w:val="22"/>
        </w:rPr>
        <w:t xml:space="preserve"> </w:t>
      </w:r>
      <w:r w:rsidRPr="006E461E">
        <w:rPr>
          <w:rFonts w:cs="Arial"/>
          <w:b w:val="0"/>
          <w:spacing w:val="20"/>
          <w:szCs w:val="22"/>
        </w:rPr>
        <w:t>кВтч)</w:t>
      </w:r>
    </w:p>
    <w:tbl>
      <w:tblPr>
        <w:tblW w:w="4913" w:type="pct"/>
        <w:tblInd w:w="165" w:type="dxa"/>
        <w:tblLayout w:type="fixed"/>
        <w:tblCellMar>
          <w:left w:w="0" w:type="dxa"/>
          <w:right w:w="0" w:type="dxa"/>
        </w:tblCellMar>
        <w:tblLook w:val="0000" w:firstRow="0" w:lastRow="0" w:firstColumn="0" w:lastColumn="0" w:noHBand="0" w:noVBand="0"/>
      </w:tblPr>
      <w:tblGrid>
        <w:gridCol w:w="1912"/>
        <w:gridCol w:w="2055"/>
        <w:gridCol w:w="1531"/>
        <w:gridCol w:w="2041"/>
        <w:gridCol w:w="1531"/>
      </w:tblGrid>
      <w:tr w:rsidR="00AB734E" w:rsidRPr="006E461E" w:rsidTr="00AB734E">
        <w:trPr>
          <w:tblHeader/>
        </w:trPr>
        <w:tc>
          <w:tcPr>
            <w:tcW w:w="1054" w:type="pct"/>
            <w:vMerge w:val="restart"/>
            <w:tcBorders>
              <w:top w:val="double" w:sz="6" w:space="0" w:color="auto"/>
              <w:left w:val="double" w:sz="6" w:space="0" w:color="auto"/>
              <w:bottom w:val="single" w:sz="4" w:space="0" w:color="auto"/>
            </w:tcBorders>
          </w:tcPr>
          <w:p w:rsidR="00AB734E" w:rsidRPr="006E461E" w:rsidRDefault="00AB734E" w:rsidP="00AB734E">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AB734E" w:rsidRPr="006E461E" w:rsidRDefault="00AB734E" w:rsidP="00AB734E">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AB734E" w:rsidRPr="006E461E" w:rsidRDefault="00AB734E" w:rsidP="00AB734E">
            <w:pPr>
              <w:spacing w:before="20" w:line="240" w:lineRule="exact"/>
              <w:ind w:firstLine="0"/>
              <w:jc w:val="center"/>
              <w:rPr>
                <w:rFonts w:cs="Arial"/>
                <w:i/>
                <w:sz w:val="20"/>
              </w:rPr>
            </w:pPr>
            <w:r w:rsidRPr="006E461E">
              <w:rPr>
                <w:rFonts w:cs="Arial"/>
                <w:i/>
                <w:sz w:val="20"/>
              </w:rPr>
              <w:t>в том числе:</w:t>
            </w:r>
          </w:p>
        </w:tc>
      </w:tr>
      <w:tr w:rsidR="00AB734E" w:rsidRPr="006E461E" w:rsidTr="00AB734E">
        <w:trPr>
          <w:trHeight w:val="540"/>
          <w:tblHeader/>
        </w:trPr>
        <w:tc>
          <w:tcPr>
            <w:tcW w:w="1054" w:type="pct"/>
            <w:vMerge/>
            <w:tcBorders>
              <w:top w:val="nil"/>
              <w:left w:val="double" w:sz="6" w:space="0" w:color="auto"/>
              <w:bottom w:val="single" w:sz="4" w:space="0" w:color="auto"/>
            </w:tcBorders>
          </w:tcPr>
          <w:p w:rsidR="00AB734E" w:rsidRPr="006E461E" w:rsidRDefault="00AB734E" w:rsidP="00AB734E">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AB734E" w:rsidRPr="006E461E" w:rsidRDefault="00AB734E" w:rsidP="00AB734E">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AB734E" w:rsidRPr="006E461E" w:rsidRDefault="00AB734E" w:rsidP="00AB734E">
            <w:pPr>
              <w:spacing w:before="20" w:line="240" w:lineRule="exact"/>
              <w:ind w:firstLine="0"/>
              <w:jc w:val="center"/>
              <w:rPr>
                <w:rFonts w:cs="Arial"/>
                <w:i/>
                <w:sz w:val="20"/>
              </w:rPr>
            </w:pPr>
            <w:r w:rsidRPr="006E461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rsidR="00AB734E" w:rsidRPr="006E461E" w:rsidRDefault="00AB734E" w:rsidP="00AB734E">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44" w:type="pct"/>
            <w:tcBorders>
              <w:top w:val="single" w:sz="6" w:space="0" w:color="auto"/>
              <w:left w:val="nil"/>
              <w:bottom w:val="single" w:sz="4" w:space="0" w:color="auto"/>
              <w:right w:val="double" w:sz="6" w:space="0" w:color="auto"/>
            </w:tcBorders>
          </w:tcPr>
          <w:p w:rsidR="00AB734E" w:rsidRPr="006E461E" w:rsidRDefault="00AB734E" w:rsidP="00AB734E">
            <w:pPr>
              <w:spacing w:before="20" w:line="240" w:lineRule="exact"/>
              <w:ind w:firstLine="0"/>
              <w:jc w:val="center"/>
              <w:rPr>
                <w:rFonts w:cs="Arial"/>
                <w:i/>
                <w:sz w:val="20"/>
              </w:rPr>
            </w:pPr>
            <w:r w:rsidRPr="006E461E">
              <w:rPr>
                <w:rFonts w:cs="Arial"/>
                <w:i/>
                <w:sz w:val="20"/>
              </w:rPr>
              <w:t>организациям транспорта</w:t>
            </w:r>
          </w:p>
        </w:tc>
      </w:tr>
      <w:tr w:rsidR="00AB734E" w:rsidRPr="006E461E" w:rsidTr="00AB734E">
        <w:tc>
          <w:tcPr>
            <w:tcW w:w="5000" w:type="pct"/>
            <w:gridSpan w:val="5"/>
            <w:tcBorders>
              <w:top w:val="single" w:sz="4" w:space="0" w:color="auto"/>
              <w:left w:val="double" w:sz="6" w:space="0" w:color="auto"/>
              <w:bottom w:val="single" w:sz="4" w:space="0" w:color="auto"/>
              <w:right w:val="double" w:sz="6" w:space="0" w:color="auto"/>
            </w:tcBorders>
            <w:vAlign w:val="bottom"/>
          </w:tcPr>
          <w:p w:rsidR="00AB734E" w:rsidRPr="00977693" w:rsidRDefault="00AB734E" w:rsidP="00D95A8F">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AB734E" w:rsidRPr="006E461E" w:rsidTr="00AB734E">
        <w:tc>
          <w:tcPr>
            <w:tcW w:w="1054" w:type="pct"/>
            <w:tcBorders>
              <w:top w:val="single" w:sz="4" w:space="0" w:color="auto"/>
              <w:left w:val="double" w:sz="6" w:space="0" w:color="auto"/>
              <w:bottom w:val="dotted" w:sz="4" w:space="0" w:color="auto"/>
            </w:tcBorders>
            <w:vAlign w:val="bottom"/>
          </w:tcPr>
          <w:p w:rsidR="00AB734E" w:rsidRPr="006E461E" w:rsidRDefault="00AB734E" w:rsidP="00D95A8F">
            <w:pPr>
              <w:pStyle w:val="aff"/>
              <w:spacing w:before="4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AB734E" w:rsidRPr="006E461E" w:rsidRDefault="00AB734E" w:rsidP="00D95A8F">
            <w:pPr>
              <w:pStyle w:val="aff1"/>
              <w:spacing w:before="40" w:line="240" w:lineRule="exact"/>
            </w:pPr>
            <w:r w:rsidRPr="006E461E">
              <w:t>2</w:t>
            </w:r>
            <w:r>
              <w:t>812</w:t>
            </w:r>
          </w:p>
        </w:tc>
        <w:tc>
          <w:tcPr>
            <w:tcW w:w="844" w:type="pct"/>
            <w:tcBorders>
              <w:top w:val="single" w:sz="4" w:space="0" w:color="auto"/>
              <w:left w:val="nil"/>
              <w:bottom w:val="dotted" w:sz="4" w:space="0" w:color="auto"/>
            </w:tcBorders>
            <w:vAlign w:val="bottom"/>
          </w:tcPr>
          <w:p w:rsidR="00AB734E" w:rsidRPr="006E461E" w:rsidRDefault="00AB734E" w:rsidP="00D95A8F">
            <w:pPr>
              <w:pStyle w:val="aff1"/>
              <w:spacing w:before="40"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AB734E" w:rsidRPr="006E461E" w:rsidRDefault="00AB734E" w:rsidP="00D95A8F">
            <w:pPr>
              <w:pStyle w:val="aff1"/>
              <w:spacing w:before="40" w:line="240" w:lineRule="exact"/>
            </w:pPr>
            <w:r>
              <w:t>3405</w:t>
            </w:r>
          </w:p>
        </w:tc>
        <w:tc>
          <w:tcPr>
            <w:tcW w:w="844" w:type="pct"/>
            <w:tcBorders>
              <w:top w:val="single" w:sz="4" w:space="0" w:color="auto"/>
              <w:left w:val="nil"/>
              <w:bottom w:val="dotted" w:sz="4" w:space="0" w:color="auto"/>
              <w:right w:val="double" w:sz="6" w:space="0" w:color="auto"/>
            </w:tcBorders>
            <w:vAlign w:val="bottom"/>
          </w:tcPr>
          <w:p w:rsidR="00AB734E" w:rsidRPr="006E461E" w:rsidRDefault="00AB734E" w:rsidP="00D95A8F">
            <w:pPr>
              <w:pStyle w:val="aff1"/>
              <w:spacing w:before="40" w:line="240" w:lineRule="exact"/>
            </w:pPr>
            <w:r>
              <w:t>2808</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Pr="006E461E" w:rsidRDefault="00AB734E" w:rsidP="00D95A8F">
            <w:pPr>
              <w:pStyle w:val="aff"/>
              <w:spacing w:before="4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Pr="006E461E" w:rsidRDefault="00AB734E" w:rsidP="00D95A8F">
            <w:pPr>
              <w:pStyle w:val="aff1"/>
              <w:spacing w:before="40" w:line="240" w:lineRule="exact"/>
            </w:pPr>
            <w:r>
              <w:t>2784</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3366</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2750</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2901</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3561</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2852</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2838</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3412</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2781</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2854</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3445</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2834</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2801</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3331</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2802</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2811</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3272</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2803</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2797</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3286</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2807</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2780</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3262</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2805</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2889</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2960</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2920</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3572</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2963</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2946</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3595</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3033</w:t>
            </w:r>
          </w:p>
        </w:tc>
      </w:tr>
      <w:tr w:rsidR="00AB734E" w:rsidRPr="006E461E" w:rsidTr="00AB734E">
        <w:tc>
          <w:tcPr>
            <w:tcW w:w="5000" w:type="pct"/>
            <w:gridSpan w:val="5"/>
            <w:tcBorders>
              <w:top w:val="single" w:sz="4" w:space="0" w:color="auto"/>
              <w:left w:val="double" w:sz="6" w:space="0" w:color="auto"/>
              <w:bottom w:val="single" w:sz="4" w:space="0" w:color="auto"/>
              <w:right w:val="double" w:sz="6" w:space="0" w:color="auto"/>
            </w:tcBorders>
            <w:vAlign w:val="bottom"/>
          </w:tcPr>
          <w:p w:rsidR="00AB734E" w:rsidRPr="00977693" w:rsidRDefault="00AB734E" w:rsidP="00D95A8F">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AB734E" w:rsidRPr="006E461E" w:rsidTr="00AB734E">
        <w:tc>
          <w:tcPr>
            <w:tcW w:w="1054" w:type="pct"/>
            <w:tcBorders>
              <w:top w:val="single" w:sz="4" w:space="0" w:color="auto"/>
              <w:left w:val="double" w:sz="6" w:space="0" w:color="auto"/>
              <w:bottom w:val="dotted" w:sz="4" w:space="0" w:color="auto"/>
            </w:tcBorders>
            <w:vAlign w:val="bottom"/>
          </w:tcPr>
          <w:p w:rsidR="00AB734E" w:rsidRPr="006E461E" w:rsidRDefault="00AB734E" w:rsidP="00D95A8F">
            <w:pPr>
              <w:pStyle w:val="aff"/>
              <w:spacing w:before="4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AB734E" w:rsidRPr="006E461E" w:rsidRDefault="00AB734E" w:rsidP="00D95A8F">
            <w:pPr>
              <w:pStyle w:val="aff1"/>
              <w:spacing w:before="40" w:line="240" w:lineRule="exact"/>
            </w:pPr>
            <w:r>
              <w:t>2896</w:t>
            </w:r>
          </w:p>
        </w:tc>
        <w:tc>
          <w:tcPr>
            <w:tcW w:w="844" w:type="pct"/>
            <w:tcBorders>
              <w:top w:val="single" w:sz="4" w:space="0" w:color="auto"/>
              <w:left w:val="nil"/>
              <w:bottom w:val="dotted" w:sz="4" w:space="0" w:color="auto"/>
            </w:tcBorders>
            <w:vAlign w:val="bottom"/>
          </w:tcPr>
          <w:p w:rsidR="00AB734E" w:rsidRPr="006E461E" w:rsidRDefault="00AB734E" w:rsidP="00D95A8F">
            <w:pPr>
              <w:pStyle w:val="aff1"/>
              <w:spacing w:before="40"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AB734E" w:rsidRPr="006E461E" w:rsidRDefault="00AB734E" w:rsidP="00D95A8F">
            <w:pPr>
              <w:pStyle w:val="aff1"/>
              <w:spacing w:before="40" w:line="240" w:lineRule="exact"/>
            </w:pPr>
            <w:r>
              <w:t>3478</w:t>
            </w:r>
          </w:p>
        </w:tc>
        <w:tc>
          <w:tcPr>
            <w:tcW w:w="844" w:type="pct"/>
            <w:tcBorders>
              <w:top w:val="single" w:sz="4" w:space="0" w:color="auto"/>
              <w:left w:val="nil"/>
              <w:bottom w:val="dotted" w:sz="4" w:space="0" w:color="auto"/>
              <w:right w:val="double" w:sz="6" w:space="0" w:color="auto"/>
            </w:tcBorders>
            <w:vAlign w:val="bottom"/>
          </w:tcPr>
          <w:p w:rsidR="00AB734E" w:rsidRPr="006E461E" w:rsidRDefault="00AB734E" w:rsidP="00D95A8F">
            <w:pPr>
              <w:pStyle w:val="aff1"/>
              <w:spacing w:before="40" w:line="240" w:lineRule="exact"/>
            </w:pPr>
            <w:r>
              <w:t>2874</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Pr="006E461E" w:rsidRDefault="00AB734E" w:rsidP="00D95A8F">
            <w:pPr>
              <w:pStyle w:val="aff"/>
              <w:spacing w:before="4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Pr="006E461E" w:rsidRDefault="00AB734E" w:rsidP="00D95A8F">
            <w:pPr>
              <w:pStyle w:val="aff1"/>
              <w:spacing w:before="40" w:line="240" w:lineRule="exact"/>
            </w:pPr>
            <w:r>
              <w:t>3012</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3651</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3074</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3021</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3514</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3691</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3061</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3005</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3483</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3638</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3034</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3019</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3529</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3645</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3077</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2960</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3505</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3569</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3018</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2928</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3449</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2989</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2985</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3401</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3519</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3014</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2931</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3334</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3440</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2951</w:t>
            </w:r>
          </w:p>
        </w:tc>
      </w:tr>
      <w:tr w:rsidR="00AB734E" w:rsidRPr="006E461E" w:rsidTr="00AB734E">
        <w:tc>
          <w:tcPr>
            <w:tcW w:w="1054" w:type="pct"/>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2980</w:t>
            </w:r>
          </w:p>
        </w:tc>
        <w:tc>
          <w:tcPr>
            <w:tcW w:w="844" w:type="pct"/>
            <w:tcBorders>
              <w:top w:val="dotted" w:sz="4" w:space="0" w:color="auto"/>
              <w:left w:val="nil"/>
              <w:bottom w:val="dotted" w:sz="4" w:space="0" w:color="auto"/>
            </w:tcBorders>
            <w:vAlign w:val="bottom"/>
          </w:tcPr>
          <w:p w:rsidR="00AB734E" w:rsidRDefault="00AB734E" w:rsidP="00D95A8F">
            <w:pPr>
              <w:pStyle w:val="aff1"/>
              <w:spacing w:before="40" w:line="240" w:lineRule="exact"/>
            </w:pPr>
            <w:r>
              <w:t>3409</w:t>
            </w:r>
          </w:p>
        </w:tc>
        <w:tc>
          <w:tcPr>
            <w:tcW w:w="1125" w:type="pct"/>
            <w:tcBorders>
              <w:top w:val="dotted" w:sz="4" w:space="0" w:color="auto"/>
              <w:left w:val="single" w:sz="4" w:space="0" w:color="auto"/>
              <w:bottom w:val="dotted" w:sz="4" w:space="0" w:color="auto"/>
              <w:right w:val="single" w:sz="4" w:space="0" w:color="auto"/>
            </w:tcBorders>
            <w:vAlign w:val="bottom"/>
          </w:tcPr>
          <w:p w:rsidR="00AB734E" w:rsidRDefault="00AB734E" w:rsidP="00D95A8F">
            <w:pPr>
              <w:pStyle w:val="aff1"/>
              <w:spacing w:before="40" w:line="240" w:lineRule="exact"/>
            </w:pPr>
            <w:r>
              <w:t>3533</w:t>
            </w:r>
          </w:p>
        </w:tc>
        <w:tc>
          <w:tcPr>
            <w:tcW w:w="844" w:type="pct"/>
            <w:tcBorders>
              <w:top w:val="dotted" w:sz="4" w:space="0" w:color="auto"/>
              <w:left w:val="nil"/>
              <w:bottom w:val="dotted" w:sz="4" w:space="0" w:color="auto"/>
              <w:right w:val="double" w:sz="6" w:space="0" w:color="auto"/>
            </w:tcBorders>
            <w:vAlign w:val="bottom"/>
          </w:tcPr>
          <w:p w:rsidR="00AB734E" w:rsidRDefault="00AB734E" w:rsidP="00D95A8F">
            <w:pPr>
              <w:pStyle w:val="aff1"/>
              <w:spacing w:before="40" w:line="240" w:lineRule="exact"/>
            </w:pPr>
            <w:r>
              <w:t>3038</w:t>
            </w:r>
          </w:p>
        </w:tc>
      </w:tr>
      <w:tr w:rsidR="00AB734E" w:rsidRPr="00E857C5" w:rsidTr="00AB734E">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AB734E" w:rsidRDefault="00AB734E" w:rsidP="001F4C48">
            <w:pPr>
              <w:pStyle w:val="ab"/>
              <w:spacing w:line="240" w:lineRule="exact"/>
              <w:ind w:left="142" w:right="140" w:firstLine="23"/>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AB734E" w:rsidRDefault="00AB734E" w:rsidP="001F4C48">
      <w:pPr>
        <w:pStyle w:val="-"/>
        <w:widowControl/>
        <w:spacing w:before="240" w:after="0"/>
      </w:pPr>
      <w:r w:rsidRPr="00493FE7">
        <w:t xml:space="preserve">Индексы цен на приобретенные промышленными организациями </w:t>
      </w:r>
      <w:r w:rsidRPr="00493FE7">
        <w:br/>
        <w:t>отдельные виды товаров</w:t>
      </w:r>
    </w:p>
    <w:p w:rsidR="00AB734E" w:rsidRDefault="00AB734E" w:rsidP="00AB734E">
      <w:pPr>
        <w:pStyle w:val="-"/>
        <w:spacing w:before="0" w:after="0"/>
        <w:rPr>
          <w:b w:val="0"/>
          <w:spacing w:val="20"/>
          <w:szCs w:val="22"/>
        </w:rPr>
      </w:pPr>
      <w:r>
        <w:rPr>
          <w:b w:val="0"/>
          <w:spacing w:val="20"/>
          <w:szCs w:val="22"/>
        </w:rPr>
        <w:t>(на конец периода, в % к концу предыдущего периода)</w:t>
      </w:r>
    </w:p>
    <w:tbl>
      <w:tblPr>
        <w:tblW w:w="9072"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991"/>
      </w:tblGrid>
      <w:tr w:rsidR="00AB734E" w:rsidTr="001F4C48">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AB734E" w:rsidRDefault="00AB734E" w:rsidP="00AB734E">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AB734E" w:rsidRDefault="00AB734E" w:rsidP="00AB734E">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AB734E" w:rsidRDefault="00AB734E" w:rsidP="00AB734E">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AB734E" w:rsidRDefault="00AB734E" w:rsidP="00AB734E">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AB734E" w:rsidRDefault="00AB734E" w:rsidP="00AB734E">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AB734E" w:rsidRDefault="00AB734E" w:rsidP="00AB734E">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AB734E" w:rsidRDefault="00AB734E" w:rsidP="00AB734E">
            <w:pPr>
              <w:spacing w:line="240" w:lineRule="exact"/>
              <w:ind w:firstLine="0"/>
              <w:jc w:val="center"/>
              <w:rPr>
                <w:i/>
                <w:sz w:val="20"/>
              </w:rPr>
            </w:pPr>
            <w:r>
              <w:rPr>
                <w:i/>
                <w:sz w:val="20"/>
              </w:rPr>
              <w:t>Бензин автом</w:t>
            </w:r>
            <w:r>
              <w:rPr>
                <w:i/>
                <w:sz w:val="20"/>
              </w:rPr>
              <w:t>о</w:t>
            </w:r>
            <w:r>
              <w:rPr>
                <w:i/>
                <w:sz w:val="20"/>
              </w:rPr>
              <w:t>бильный</w:t>
            </w:r>
          </w:p>
        </w:tc>
        <w:tc>
          <w:tcPr>
            <w:tcW w:w="991" w:type="dxa"/>
            <w:tcBorders>
              <w:top w:val="double" w:sz="6" w:space="0" w:color="auto"/>
              <w:left w:val="nil"/>
              <w:bottom w:val="single" w:sz="4" w:space="0" w:color="auto"/>
              <w:right w:val="double" w:sz="6" w:space="0" w:color="auto"/>
            </w:tcBorders>
            <w:shd w:val="clear" w:color="auto" w:fill="auto"/>
          </w:tcPr>
          <w:p w:rsidR="00AB734E" w:rsidRDefault="00AB734E" w:rsidP="00AB734E">
            <w:pPr>
              <w:spacing w:line="240" w:lineRule="exact"/>
              <w:ind w:firstLine="0"/>
              <w:jc w:val="center"/>
              <w:rPr>
                <w:i/>
                <w:sz w:val="20"/>
              </w:rPr>
            </w:pPr>
            <w:r>
              <w:rPr>
                <w:i/>
                <w:sz w:val="20"/>
              </w:rPr>
              <w:t xml:space="preserve">Топливо </w:t>
            </w:r>
            <w:r>
              <w:rPr>
                <w:i/>
                <w:sz w:val="20"/>
              </w:rPr>
              <w:br/>
              <w:t>дизел</w:t>
            </w:r>
            <w:r>
              <w:rPr>
                <w:i/>
                <w:sz w:val="20"/>
              </w:rPr>
              <w:t>ь</w:t>
            </w:r>
            <w:r>
              <w:rPr>
                <w:i/>
                <w:sz w:val="20"/>
              </w:rPr>
              <w:t>ное</w:t>
            </w:r>
          </w:p>
        </w:tc>
      </w:tr>
      <w:tr w:rsidR="00AB734E" w:rsidTr="001F4C48">
        <w:tc>
          <w:tcPr>
            <w:tcW w:w="9072" w:type="dxa"/>
            <w:gridSpan w:val="8"/>
            <w:tcBorders>
              <w:top w:val="single" w:sz="4" w:space="0" w:color="auto"/>
              <w:left w:val="double" w:sz="6" w:space="0" w:color="auto"/>
              <w:bottom w:val="single" w:sz="4" w:space="0" w:color="auto"/>
              <w:right w:val="double" w:sz="6" w:space="0" w:color="auto"/>
            </w:tcBorders>
            <w:shd w:val="clear" w:color="auto" w:fill="auto"/>
          </w:tcPr>
          <w:p w:rsidR="00AB734E" w:rsidRDefault="00AB734E" w:rsidP="00D95A8F">
            <w:pPr>
              <w:pStyle w:val="aff1"/>
              <w:keepNext/>
              <w:keepLines/>
              <w:spacing w:before="40" w:line="240" w:lineRule="exact"/>
            </w:pPr>
            <w:r>
              <w:rPr>
                <w:b/>
              </w:rPr>
              <w:t>2018 год</w:t>
            </w:r>
          </w:p>
        </w:tc>
      </w:tr>
      <w:tr w:rsidR="00AB734E" w:rsidTr="001F4C48">
        <w:tc>
          <w:tcPr>
            <w:tcW w:w="1981" w:type="dxa"/>
            <w:tcBorders>
              <w:top w:val="single"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98,6</w:t>
            </w:r>
          </w:p>
        </w:tc>
        <w:tc>
          <w:tcPr>
            <w:tcW w:w="991" w:type="dxa"/>
            <w:tcBorders>
              <w:top w:val="single"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100,4</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101,1</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99,2</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98,9</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99,5</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99,9</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101,8</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102,4</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101,9</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103,6</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103,3</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103,3</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99,0</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99,6</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99,7</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100,8</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101,0</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101,2</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lastRenderedPageBreak/>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100,5</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102,0</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100,4</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101,5</w:t>
            </w:r>
          </w:p>
        </w:tc>
      </w:tr>
      <w:tr w:rsidR="00AB734E" w:rsidRPr="001F4C48" w:rsidTr="001F4C48">
        <w:tc>
          <w:tcPr>
            <w:tcW w:w="1981" w:type="dxa"/>
            <w:tcBorders>
              <w:top w:val="dotted" w:sz="4" w:space="0" w:color="auto"/>
              <w:left w:val="double" w:sz="6" w:space="0" w:color="auto"/>
              <w:bottom w:val="single" w:sz="4" w:space="0" w:color="auto"/>
              <w:right w:val="nil"/>
            </w:tcBorders>
            <w:shd w:val="clear" w:color="auto" w:fill="auto"/>
            <w:vAlign w:val="bottom"/>
          </w:tcPr>
          <w:p w:rsidR="00AB734E" w:rsidRPr="001F4C48" w:rsidRDefault="00AB734E" w:rsidP="00D95A8F">
            <w:pPr>
              <w:pStyle w:val="aff8"/>
              <w:spacing w:before="40" w:line="240" w:lineRule="exact"/>
              <w:ind w:left="57"/>
              <w:rPr>
                <w:i/>
              </w:rPr>
            </w:pPr>
            <w:r w:rsidRPr="001F4C48">
              <w:rPr>
                <w:i/>
              </w:rPr>
              <w:t>Декабрь в % к д</w:t>
            </w:r>
            <w:r w:rsidRPr="001F4C48">
              <w:rPr>
                <w:i/>
              </w:rPr>
              <w:t>е</w:t>
            </w:r>
            <w:r w:rsidRPr="001F4C48">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107,5</w:t>
            </w:r>
          </w:p>
        </w:tc>
        <w:tc>
          <w:tcPr>
            <w:tcW w:w="993" w:type="dxa"/>
            <w:tcBorders>
              <w:top w:val="dotted" w:sz="4" w:space="0" w:color="auto"/>
              <w:left w:val="nil"/>
              <w:bottom w:val="single" w:sz="4" w:space="0" w:color="auto"/>
              <w:right w:val="nil"/>
            </w:tcBorders>
            <w:shd w:val="clear" w:color="auto" w:fill="auto"/>
            <w:vAlign w:val="bottom"/>
          </w:tcPr>
          <w:p w:rsidR="00AB734E" w:rsidRPr="001F4C48" w:rsidRDefault="00AB734E" w:rsidP="00D95A8F">
            <w:pPr>
              <w:pStyle w:val="aff1"/>
              <w:spacing w:before="40" w:line="240" w:lineRule="exact"/>
              <w:rPr>
                <w:i/>
              </w:rPr>
            </w:pPr>
            <w:r w:rsidRPr="001F4C48">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109,8</w:t>
            </w:r>
          </w:p>
        </w:tc>
        <w:tc>
          <w:tcPr>
            <w:tcW w:w="991" w:type="dxa"/>
            <w:tcBorders>
              <w:top w:val="dotted" w:sz="4" w:space="0" w:color="auto"/>
              <w:left w:val="nil"/>
              <w:bottom w:val="single" w:sz="4" w:space="0" w:color="auto"/>
              <w:right w:val="double" w:sz="6"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113,2</w:t>
            </w:r>
          </w:p>
        </w:tc>
      </w:tr>
      <w:tr w:rsidR="00AB734E" w:rsidTr="001F4C48">
        <w:tc>
          <w:tcPr>
            <w:tcW w:w="9072"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AB734E" w:rsidRDefault="00AB734E" w:rsidP="00D95A8F">
            <w:pPr>
              <w:pStyle w:val="aff1"/>
              <w:spacing w:before="40" w:line="240" w:lineRule="exact"/>
              <w:rPr>
                <w:b/>
              </w:rPr>
            </w:pPr>
            <w:r>
              <w:rPr>
                <w:b/>
              </w:rPr>
              <w:t>2019 год</w:t>
            </w:r>
          </w:p>
        </w:tc>
      </w:tr>
      <w:tr w:rsidR="00AB734E" w:rsidTr="001F4C48">
        <w:tc>
          <w:tcPr>
            <w:tcW w:w="1981" w:type="dxa"/>
            <w:tcBorders>
              <w:top w:val="single"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101,8</w:t>
            </w:r>
          </w:p>
        </w:tc>
        <w:tc>
          <w:tcPr>
            <w:tcW w:w="991" w:type="dxa"/>
            <w:tcBorders>
              <w:top w:val="single"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100,2</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99,3</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99,6</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98,5</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98,6</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105,2</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101,1</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108,9</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101,2</w:t>
            </w:r>
          </w:p>
        </w:tc>
      </w:tr>
      <w:tr w:rsidR="00AB734E"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Default="00AB734E" w:rsidP="00D95A8F">
            <w:pPr>
              <w:pStyle w:val="aff8"/>
              <w:spacing w:before="4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98,8</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99,4</w:t>
            </w:r>
          </w:p>
        </w:tc>
      </w:tr>
      <w:tr w:rsidR="00AB734E" w:rsidRPr="001A253D"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Pr="001A253D" w:rsidRDefault="00AB734E" w:rsidP="00D95A8F">
            <w:pPr>
              <w:pStyle w:val="aff8"/>
              <w:spacing w:before="40" w:line="240" w:lineRule="exact"/>
              <w:ind w:left="57"/>
            </w:pPr>
            <w:r w:rsidRPr="001A253D">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A253D" w:rsidRDefault="00AB734E" w:rsidP="00D95A8F">
            <w:pPr>
              <w:pStyle w:val="aff1"/>
              <w:spacing w:before="40" w:line="240" w:lineRule="exact"/>
            </w:pPr>
            <w: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A253D" w:rsidRDefault="00AB734E" w:rsidP="00D95A8F">
            <w:pPr>
              <w:pStyle w:val="aff1"/>
              <w:spacing w:before="40" w:line="240" w:lineRule="exact"/>
            </w:pPr>
            <w: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A253D" w:rsidRDefault="00AB734E" w:rsidP="00D95A8F">
            <w:pPr>
              <w:pStyle w:val="aff1"/>
              <w:spacing w:before="40" w:line="240" w:lineRule="exact"/>
            </w:pPr>
            <w:r>
              <w:t>102,9</w:t>
            </w:r>
          </w:p>
        </w:tc>
        <w:tc>
          <w:tcPr>
            <w:tcW w:w="993" w:type="dxa"/>
            <w:tcBorders>
              <w:top w:val="dotted" w:sz="4" w:space="0" w:color="auto"/>
              <w:left w:val="nil"/>
              <w:bottom w:val="dotted" w:sz="4" w:space="0" w:color="auto"/>
              <w:right w:val="nil"/>
            </w:tcBorders>
            <w:shd w:val="clear" w:color="auto" w:fill="auto"/>
            <w:vAlign w:val="bottom"/>
          </w:tcPr>
          <w:p w:rsidR="00AB734E" w:rsidRPr="001A253D" w:rsidRDefault="00AB734E" w:rsidP="00D95A8F">
            <w:pPr>
              <w:pStyle w:val="aff1"/>
              <w:spacing w:before="40" w:line="240" w:lineRule="exact"/>
            </w:pPr>
            <w: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A253D" w:rsidRDefault="00AB734E" w:rsidP="00D95A8F">
            <w:pPr>
              <w:pStyle w:val="aff1"/>
              <w:spacing w:before="40" w:line="240" w:lineRule="exact"/>
            </w:pPr>
            <w: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A253D" w:rsidRDefault="00AB734E" w:rsidP="00D95A8F">
            <w:pPr>
              <w:pStyle w:val="aff1"/>
              <w:spacing w:before="40" w:line="240" w:lineRule="exact"/>
            </w:pPr>
            <w:r>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Pr="001A253D" w:rsidRDefault="00AB734E" w:rsidP="00D95A8F">
            <w:pPr>
              <w:pStyle w:val="aff1"/>
              <w:spacing w:before="40" w:line="240" w:lineRule="exact"/>
            </w:pPr>
            <w:r>
              <w:t>98,2</w:t>
            </w:r>
          </w:p>
        </w:tc>
      </w:tr>
      <w:tr w:rsidR="00AB734E" w:rsidRPr="001A253D"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Pr="001A253D" w:rsidRDefault="00AB734E" w:rsidP="00D95A8F">
            <w:pPr>
              <w:pStyle w:val="aff8"/>
              <w:spacing w:before="4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100,6</w:t>
            </w:r>
          </w:p>
        </w:tc>
        <w:tc>
          <w:tcPr>
            <w:tcW w:w="993" w:type="dxa"/>
            <w:tcBorders>
              <w:top w:val="dotted" w:sz="4" w:space="0" w:color="auto"/>
              <w:left w:val="nil"/>
              <w:bottom w:val="dotted" w:sz="4" w:space="0" w:color="auto"/>
              <w:right w:val="nil"/>
            </w:tcBorders>
            <w:shd w:val="clear" w:color="auto" w:fill="auto"/>
            <w:vAlign w:val="bottom"/>
          </w:tcPr>
          <w:p w:rsidR="00AB734E" w:rsidRDefault="00AB734E" w:rsidP="00D95A8F">
            <w:pPr>
              <w:pStyle w:val="aff1"/>
              <w:spacing w:before="40" w:line="240" w:lineRule="exact"/>
            </w:pPr>
            <w: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Default="00AB734E" w:rsidP="00D95A8F">
            <w:pPr>
              <w:pStyle w:val="aff1"/>
              <w:spacing w:before="40" w:line="240" w:lineRule="exact"/>
            </w:pPr>
            <w:r>
              <w:t>100,0</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Default="00AB734E" w:rsidP="00D95A8F">
            <w:pPr>
              <w:pStyle w:val="aff1"/>
              <w:spacing w:before="40" w:line="240" w:lineRule="exact"/>
            </w:pPr>
            <w:r>
              <w:t>100,0</w:t>
            </w:r>
          </w:p>
        </w:tc>
      </w:tr>
      <w:tr w:rsidR="00AB734E" w:rsidRPr="001F4C48" w:rsidTr="001F4C48">
        <w:tc>
          <w:tcPr>
            <w:tcW w:w="1981" w:type="dxa"/>
            <w:tcBorders>
              <w:top w:val="dotted" w:sz="4" w:space="0" w:color="auto"/>
              <w:left w:val="double" w:sz="6" w:space="0" w:color="auto"/>
              <w:bottom w:val="dotted" w:sz="4" w:space="0" w:color="auto"/>
              <w:right w:val="nil"/>
            </w:tcBorders>
            <w:shd w:val="clear" w:color="auto" w:fill="auto"/>
            <w:vAlign w:val="bottom"/>
          </w:tcPr>
          <w:p w:rsidR="00AB734E" w:rsidRPr="001F4C48" w:rsidRDefault="00AB734E" w:rsidP="00D95A8F">
            <w:pPr>
              <w:pStyle w:val="aff8"/>
              <w:spacing w:before="40" w:line="240" w:lineRule="exact"/>
              <w:ind w:left="57"/>
              <w:rPr>
                <w:i/>
              </w:rPr>
            </w:pPr>
            <w:r w:rsidRPr="001F4C48">
              <w:rPr>
                <w:i/>
              </w:rPr>
              <w:t>Сентябрь в % к декабрю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110,3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113,2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105,5</w:t>
            </w:r>
          </w:p>
        </w:tc>
        <w:tc>
          <w:tcPr>
            <w:tcW w:w="993" w:type="dxa"/>
            <w:tcBorders>
              <w:top w:val="dotted" w:sz="4" w:space="0" w:color="auto"/>
              <w:left w:val="nil"/>
              <w:bottom w:val="dotted" w:sz="4" w:space="0" w:color="auto"/>
              <w:right w:val="nil"/>
            </w:tcBorders>
            <w:shd w:val="clear" w:color="auto" w:fill="auto"/>
            <w:vAlign w:val="bottom"/>
          </w:tcPr>
          <w:p w:rsidR="00AB734E" w:rsidRPr="001F4C48" w:rsidRDefault="00AB734E" w:rsidP="00D95A8F">
            <w:pPr>
              <w:pStyle w:val="aff1"/>
              <w:spacing w:before="40" w:line="240" w:lineRule="exact"/>
              <w:rPr>
                <w:i/>
              </w:rPr>
            </w:pPr>
            <w:r w:rsidRPr="001F4C48">
              <w:rPr>
                <w:i/>
              </w:rPr>
              <w:t>100,1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102,5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114,0</w:t>
            </w:r>
          </w:p>
        </w:tc>
        <w:tc>
          <w:tcPr>
            <w:tcW w:w="991" w:type="dxa"/>
            <w:tcBorders>
              <w:top w:val="dotted" w:sz="4" w:space="0" w:color="auto"/>
              <w:left w:val="nil"/>
              <w:bottom w:val="dotted" w:sz="4" w:space="0" w:color="auto"/>
              <w:right w:val="double" w:sz="6"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96,5</w:t>
            </w:r>
          </w:p>
        </w:tc>
      </w:tr>
      <w:tr w:rsidR="00AB734E" w:rsidRPr="001F4C48" w:rsidTr="001F4C48">
        <w:tc>
          <w:tcPr>
            <w:tcW w:w="1981" w:type="dxa"/>
            <w:tcBorders>
              <w:top w:val="dotted" w:sz="4" w:space="0" w:color="auto"/>
              <w:left w:val="double" w:sz="6" w:space="0" w:color="auto"/>
              <w:bottom w:val="double" w:sz="6" w:space="0" w:color="auto"/>
              <w:right w:val="nil"/>
            </w:tcBorders>
            <w:shd w:val="clear" w:color="auto" w:fill="auto"/>
            <w:vAlign w:val="bottom"/>
          </w:tcPr>
          <w:p w:rsidR="00AB734E" w:rsidRPr="001F4C48" w:rsidRDefault="00AB734E" w:rsidP="00D95A8F">
            <w:pPr>
              <w:pStyle w:val="aff"/>
              <w:spacing w:before="40" w:line="240" w:lineRule="exact"/>
              <w:ind w:left="57"/>
              <w:rPr>
                <w:i/>
                <w:u w:val="single"/>
              </w:rPr>
            </w:pPr>
            <w:r w:rsidRPr="001F4C48">
              <w:rPr>
                <w:i/>
                <w:u w:val="single"/>
              </w:rPr>
              <w:t>Справочно:</w:t>
            </w:r>
          </w:p>
          <w:p w:rsidR="00AB734E" w:rsidRPr="001F4C48" w:rsidRDefault="001F4C48" w:rsidP="00D95A8F">
            <w:pPr>
              <w:pStyle w:val="aff"/>
              <w:spacing w:before="40" w:line="240" w:lineRule="exact"/>
              <w:ind w:left="57"/>
              <w:rPr>
                <w:i/>
                <w:u w:val="single"/>
              </w:rPr>
            </w:pPr>
            <w:r>
              <w:rPr>
                <w:i/>
              </w:rPr>
              <w:t>с</w:t>
            </w:r>
            <w:r w:rsidR="00AB734E" w:rsidRPr="001F4C48">
              <w:rPr>
                <w:i/>
              </w:rPr>
              <w:t>ентябрь 2018</w:t>
            </w:r>
            <w:r>
              <w:rPr>
                <w:i/>
              </w:rPr>
              <w:t xml:space="preserve">г. в % к </w:t>
            </w:r>
            <w:r w:rsidR="00AB734E" w:rsidRPr="001F4C48">
              <w:rPr>
                <w:i/>
              </w:rPr>
              <w:t>декабрю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116,0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133,0</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104,4</w:t>
            </w:r>
          </w:p>
        </w:tc>
        <w:tc>
          <w:tcPr>
            <w:tcW w:w="993" w:type="dxa"/>
            <w:tcBorders>
              <w:top w:val="dotted" w:sz="4" w:space="0" w:color="auto"/>
              <w:left w:val="nil"/>
              <w:bottom w:val="double" w:sz="6" w:space="0" w:color="auto"/>
              <w:right w:val="nil"/>
            </w:tcBorders>
            <w:shd w:val="clear" w:color="auto" w:fill="auto"/>
            <w:vAlign w:val="bottom"/>
          </w:tcPr>
          <w:p w:rsidR="00AB734E" w:rsidRPr="001F4C48" w:rsidRDefault="00AB734E" w:rsidP="00D95A8F">
            <w:pPr>
              <w:pStyle w:val="aff1"/>
              <w:spacing w:before="40" w:line="240" w:lineRule="exact"/>
              <w:rPr>
                <w:i/>
              </w:rPr>
            </w:pPr>
            <w:r w:rsidRPr="001F4C48">
              <w:rPr>
                <w:i/>
              </w:rPr>
              <w:t>96,6</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102,0</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107,7</w:t>
            </w:r>
          </w:p>
        </w:tc>
        <w:tc>
          <w:tcPr>
            <w:tcW w:w="991" w:type="dxa"/>
            <w:tcBorders>
              <w:top w:val="dotted" w:sz="4" w:space="0" w:color="auto"/>
              <w:left w:val="nil"/>
              <w:bottom w:val="double" w:sz="6" w:space="0" w:color="auto"/>
              <w:right w:val="double" w:sz="6" w:space="0" w:color="auto"/>
            </w:tcBorders>
            <w:shd w:val="clear" w:color="auto" w:fill="auto"/>
            <w:vAlign w:val="bottom"/>
          </w:tcPr>
          <w:p w:rsidR="00AB734E" w:rsidRPr="001F4C48" w:rsidRDefault="00AB734E" w:rsidP="00D95A8F">
            <w:pPr>
              <w:pStyle w:val="aff1"/>
              <w:spacing w:before="40" w:line="240" w:lineRule="exact"/>
              <w:rPr>
                <w:i/>
              </w:rPr>
            </w:pPr>
            <w:r w:rsidRPr="001F4C48">
              <w:rPr>
                <w:i/>
              </w:rPr>
              <w:t>105,6</w:t>
            </w:r>
          </w:p>
        </w:tc>
      </w:tr>
    </w:tbl>
    <w:p w:rsidR="00AB734E" w:rsidRPr="001F4C48" w:rsidRDefault="00AB734E" w:rsidP="00AB734E">
      <w:pPr>
        <w:pStyle w:val="-"/>
        <w:spacing w:before="240" w:after="120"/>
        <w:ind w:firstLine="709"/>
        <w:jc w:val="left"/>
        <w:rPr>
          <w:sz w:val="24"/>
          <w:szCs w:val="24"/>
        </w:rPr>
      </w:pPr>
      <w:r w:rsidRPr="001F4C48">
        <w:rPr>
          <w:sz w:val="24"/>
          <w:szCs w:val="24"/>
        </w:rPr>
        <w:t>Индексы цен производителей сельскохозяйственной продукции</w:t>
      </w:r>
    </w:p>
    <w:p w:rsidR="00AB734E" w:rsidRPr="00E857C5" w:rsidRDefault="00AB734E" w:rsidP="00BC0223">
      <w:pPr>
        <w:spacing w:before="120"/>
        <w:ind w:firstLine="709"/>
      </w:pPr>
      <w:r w:rsidRPr="007851C0">
        <w:t xml:space="preserve">В </w:t>
      </w:r>
      <w:r>
        <w:t>октябре</w:t>
      </w:r>
      <w:r w:rsidRPr="00881203">
        <w:t xml:space="preserve"> </w:t>
      </w:r>
      <w:r>
        <w:t>2019</w:t>
      </w:r>
      <w:r w:rsidRPr="007851C0">
        <w:t xml:space="preserve"> года индекс цен производителей сельскохозяйственной </w:t>
      </w:r>
      <w:r>
        <w:t>проду</w:t>
      </w:r>
      <w:r>
        <w:t>к</w:t>
      </w:r>
      <w:r>
        <w:t xml:space="preserve">ции </w:t>
      </w:r>
      <w:r w:rsidRPr="007851C0">
        <w:t xml:space="preserve">к предыдущему месяцу составил </w:t>
      </w:r>
      <w:r>
        <w:t>100,6%,</w:t>
      </w:r>
      <w:r w:rsidRPr="007851C0">
        <w:t xml:space="preserve"> в том числе на продукцию растениево</w:t>
      </w:r>
      <w:r w:rsidRPr="007851C0">
        <w:t>д</w:t>
      </w:r>
      <w:r w:rsidRPr="007851C0">
        <w:t xml:space="preserve">ства </w:t>
      </w:r>
      <w:r w:rsidR="001F4C48">
        <w:t>–</w:t>
      </w:r>
      <w:r>
        <w:t xml:space="preserve"> 100%</w:t>
      </w:r>
      <w:r w:rsidRPr="007851C0">
        <w:t>, животноводства</w:t>
      </w:r>
      <w:r>
        <w:t xml:space="preserve"> </w:t>
      </w:r>
      <w:r w:rsidR="001F4C48">
        <w:t>–</w:t>
      </w:r>
      <w:r>
        <w:t xml:space="preserve"> 100,6</w:t>
      </w:r>
      <w:r w:rsidRPr="007851C0">
        <w:t>%</w:t>
      </w:r>
      <w:r>
        <w:t>.</w:t>
      </w:r>
    </w:p>
    <w:p w:rsidR="00AB734E" w:rsidRPr="00E857C5" w:rsidRDefault="00AB734E" w:rsidP="00BC0223">
      <w:pPr>
        <w:keepNext/>
        <w:keepLines/>
        <w:spacing w:before="12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098"/>
        <w:gridCol w:w="1099"/>
        <w:gridCol w:w="938"/>
        <w:gridCol w:w="1098"/>
        <w:gridCol w:w="1049"/>
        <w:gridCol w:w="978"/>
      </w:tblGrid>
      <w:tr w:rsidR="00AB734E" w:rsidRPr="00E857C5" w:rsidTr="00AB734E">
        <w:trPr>
          <w:trHeight w:val="253"/>
          <w:tblHeader/>
        </w:trPr>
        <w:tc>
          <w:tcPr>
            <w:tcW w:w="1843" w:type="dxa"/>
            <w:vMerge w:val="restart"/>
            <w:tcBorders>
              <w:top w:val="double" w:sz="6" w:space="0" w:color="auto"/>
              <w:left w:val="double" w:sz="6" w:space="0" w:color="auto"/>
            </w:tcBorders>
          </w:tcPr>
          <w:p w:rsidR="00AB734E" w:rsidRPr="00E857C5" w:rsidRDefault="00AB734E" w:rsidP="00AB734E">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в том числе:</w:t>
            </w:r>
          </w:p>
        </w:tc>
      </w:tr>
      <w:tr w:rsidR="00AB734E" w:rsidRPr="00E857C5" w:rsidTr="00AB734E">
        <w:trPr>
          <w:trHeight w:val="675"/>
          <w:tblHeader/>
        </w:trPr>
        <w:tc>
          <w:tcPr>
            <w:tcW w:w="1843" w:type="dxa"/>
            <w:vMerge/>
            <w:tcBorders>
              <w:left w:val="double" w:sz="6" w:space="0" w:color="auto"/>
              <w:bottom w:val="single" w:sz="6" w:space="0" w:color="auto"/>
            </w:tcBorders>
          </w:tcPr>
          <w:p w:rsidR="00AB734E" w:rsidRPr="00E857C5" w:rsidRDefault="00AB734E" w:rsidP="00AB734E">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AB734E" w:rsidRPr="00E857C5" w:rsidRDefault="00AB734E" w:rsidP="00AB734E">
            <w:pPr>
              <w:keepNext/>
              <w:keepLines/>
              <w:spacing w:before="20" w:line="240" w:lineRule="exact"/>
              <w:ind w:firstLine="0"/>
              <w:jc w:val="center"/>
              <w:rPr>
                <w:i/>
                <w:sz w:val="20"/>
              </w:rPr>
            </w:pPr>
          </w:p>
        </w:tc>
        <w:tc>
          <w:tcPr>
            <w:tcW w:w="1098" w:type="dxa"/>
            <w:tcBorders>
              <w:left w:val="nil"/>
              <w:bottom w:val="sing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AB734E" w:rsidRPr="00E857C5" w:rsidRDefault="00AB734E" w:rsidP="00AB734E">
            <w:pPr>
              <w:keepNext/>
              <w:keepLines/>
              <w:spacing w:before="20" w:line="240" w:lineRule="exact"/>
              <w:ind w:firstLine="0"/>
              <w:jc w:val="center"/>
              <w:rPr>
                <w:i/>
                <w:sz w:val="20"/>
              </w:rPr>
            </w:pPr>
            <w:r w:rsidRPr="00E857C5">
              <w:rPr>
                <w:i/>
                <w:sz w:val="20"/>
              </w:rPr>
              <w:t>яйца</w:t>
            </w:r>
          </w:p>
        </w:tc>
      </w:tr>
      <w:tr w:rsidR="00AB734E" w:rsidRPr="00E857C5" w:rsidTr="00AB734E">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AB734E" w:rsidRPr="00E857C5" w:rsidRDefault="00AB734E" w:rsidP="00BC0223">
            <w:pPr>
              <w:pStyle w:val="aff1"/>
              <w:spacing w:before="40" w:line="240" w:lineRule="exact"/>
              <w:rPr>
                <w:i/>
              </w:rPr>
            </w:pPr>
            <w:r w:rsidRPr="00E857C5">
              <w:rPr>
                <w:b/>
              </w:rPr>
              <w:t>201</w:t>
            </w:r>
            <w:r>
              <w:rPr>
                <w:b/>
              </w:rPr>
              <w:t>8</w:t>
            </w:r>
            <w:r w:rsidRPr="00E857C5">
              <w:rPr>
                <w:b/>
              </w:rPr>
              <w:t xml:space="preserve"> год</w:t>
            </w:r>
          </w:p>
        </w:tc>
      </w:tr>
      <w:tr w:rsidR="00AB734E" w:rsidRPr="00E857C5" w:rsidTr="00AB734E">
        <w:trPr>
          <w:trHeight w:val="262"/>
        </w:trPr>
        <w:tc>
          <w:tcPr>
            <w:tcW w:w="1843" w:type="dxa"/>
            <w:tcBorders>
              <w:top w:val="single" w:sz="4" w:space="0" w:color="auto"/>
              <w:left w:val="double" w:sz="6" w:space="0" w:color="auto"/>
              <w:bottom w:val="dotted" w:sz="4" w:space="0" w:color="auto"/>
            </w:tcBorders>
            <w:vAlign w:val="bottom"/>
          </w:tcPr>
          <w:p w:rsidR="00AB734E" w:rsidRPr="003C1624" w:rsidRDefault="00AB734E" w:rsidP="00BC0223">
            <w:pPr>
              <w:pStyle w:val="aff"/>
              <w:spacing w:before="4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AB734E" w:rsidRPr="005428AC" w:rsidRDefault="00AB734E" w:rsidP="00BC0223">
            <w:pPr>
              <w:pStyle w:val="aff1"/>
              <w:spacing w:before="40"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AB734E" w:rsidRPr="005428AC" w:rsidRDefault="00AB734E" w:rsidP="00BC0223">
            <w:pPr>
              <w:pStyle w:val="aff1"/>
              <w:spacing w:before="40"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AB734E" w:rsidRPr="005428AC" w:rsidRDefault="00AB734E" w:rsidP="00BC0223">
            <w:pPr>
              <w:pStyle w:val="aff1"/>
              <w:spacing w:before="40"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AB734E" w:rsidRPr="005428AC" w:rsidRDefault="00AB734E" w:rsidP="00BC0223">
            <w:pPr>
              <w:pStyle w:val="aff1"/>
              <w:spacing w:before="40"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AB734E" w:rsidRPr="005428AC" w:rsidRDefault="00AB734E" w:rsidP="00BC0223">
            <w:pPr>
              <w:pStyle w:val="aff1"/>
              <w:spacing w:before="40"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AB734E" w:rsidRPr="005428AC" w:rsidRDefault="00AB734E" w:rsidP="00BC0223">
            <w:pPr>
              <w:pStyle w:val="aff1"/>
              <w:spacing w:before="40"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AB734E" w:rsidRPr="005428AC" w:rsidRDefault="00AB734E" w:rsidP="00BC0223">
            <w:pPr>
              <w:pStyle w:val="aff1"/>
              <w:spacing w:before="40" w:line="240" w:lineRule="exact"/>
              <w:rPr>
                <w:lang w:val="en-US"/>
              </w:rPr>
            </w:pPr>
            <w:r>
              <w:rPr>
                <w:lang w:val="en-US"/>
              </w:rPr>
              <w:t>105</w:t>
            </w:r>
            <w:r>
              <w:t>,</w:t>
            </w:r>
            <w:r>
              <w:rPr>
                <w:lang w:val="en-US"/>
              </w:rPr>
              <w:t>0</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Pr="003C1624" w:rsidRDefault="00AB734E" w:rsidP="00BC0223">
            <w:pPr>
              <w:pStyle w:val="aff"/>
              <w:spacing w:before="4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1F15BE" w:rsidRDefault="00AB734E" w:rsidP="00BC0223">
            <w:pPr>
              <w:pStyle w:val="aff1"/>
              <w:spacing w:before="40" w:line="240" w:lineRule="exact"/>
            </w:pPr>
            <w:r>
              <w:t>96,8</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1F15BE" w:rsidRDefault="00AB734E" w:rsidP="00BC0223">
            <w:pPr>
              <w:pStyle w:val="aff1"/>
              <w:spacing w:before="40" w:line="240" w:lineRule="exact"/>
            </w:pPr>
            <w:r>
              <w:t>105,7</w:t>
            </w:r>
          </w:p>
        </w:tc>
        <w:tc>
          <w:tcPr>
            <w:tcW w:w="938" w:type="dxa"/>
            <w:tcBorders>
              <w:top w:val="dotted" w:sz="4" w:space="0" w:color="auto"/>
              <w:left w:val="nil"/>
              <w:bottom w:val="dotted" w:sz="4" w:space="0" w:color="auto"/>
            </w:tcBorders>
            <w:vAlign w:val="bottom"/>
          </w:tcPr>
          <w:p w:rsidR="00AB734E" w:rsidRPr="001F15BE" w:rsidRDefault="00AB734E" w:rsidP="00BC0223">
            <w:pPr>
              <w:pStyle w:val="aff1"/>
              <w:spacing w:before="40"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1F15BE" w:rsidRDefault="00AB734E" w:rsidP="00BC0223">
            <w:pPr>
              <w:pStyle w:val="aff1"/>
              <w:spacing w:before="40" w:line="240" w:lineRule="exact"/>
            </w:pPr>
            <w:r>
              <w:t>97,1</w:t>
            </w:r>
          </w:p>
        </w:tc>
        <w:tc>
          <w:tcPr>
            <w:tcW w:w="1049" w:type="dxa"/>
            <w:tcBorders>
              <w:top w:val="dotted" w:sz="4" w:space="0" w:color="auto"/>
              <w:left w:val="nil"/>
              <w:bottom w:val="dotted" w:sz="4" w:space="0" w:color="auto"/>
            </w:tcBorders>
            <w:vAlign w:val="bottom"/>
          </w:tcPr>
          <w:p w:rsidR="00AB734E" w:rsidRPr="001F15BE" w:rsidRDefault="00AB734E" w:rsidP="00BC0223">
            <w:pPr>
              <w:pStyle w:val="aff1"/>
              <w:spacing w:before="40"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1F15BE" w:rsidRDefault="00AB734E" w:rsidP="00BC0223">
            <w:pPr>
              <w:pStyle w:val="aff1"/>
              <w:spacing w:before="40" w:line="240" w:lineRule="exact"/>
            </w:pPr>
            <w:r>
              <w:t>93,1</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102,5</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100,1</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104,0</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119,3</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98,1</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99,4</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100,2</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97,3</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96,8</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94,5</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97,2</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94,9</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97,9</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103,6</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99,9</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90,2</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99,8</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99,4</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103,9</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94,7</w:t>
            </w:r>
          </w:p>
        </w:tc>
      </w:tr>
      <w:tr w:rsidR="00AB734E" w:rsidRPr="0015482F" w:rsidTr="00AB734E">
        <w:trPr>
          <w:trHeight w:val="294"/>
        </w:trPr>
        <w:tc>
          <w:tcPr>
            <w:tcW w:w="1843" w:type="dxa"/>
            <w:tcBorders>
              <w:top w:val="dotted" w:sz="4" w:space="0" w:color="auto"/>
              <w:left w:val="double" w:sz="6" w:space="0" w:color="auto"/>
              <w:bottom w:val="dotted" w:sz="4" w:space="0" w:color="auto"/>
            </w:tcBorders>
            <w:vAlign w:val="bottom"/>
          </w:tcPr>
          <w:p w:rsidR="00AB734E" w:rsidRPr="0015482F" w:rsidRDefault="00AB734E" w:rsidP="00BC0223">
            <w:pPr>
              <w:pStyle w:val="aff"/>
              <w:spacing w:before="40"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15482F" w:rsidRDefault="00AB734E" w:rsidP="00BC0223">
            <w:pPr>
              <w:pStyle w:val="aff1"/>
              <w:spacing w:before="40" w:line="240" w:lineRule="exact"/>
            </w:pPr>
            <w:r w:rsidRPr="0015482F">
              <w:t>99,9</w:t>
            </w:r>
          </w:p>
        </w:tc>
        <w:tc>
          <w:tcPr>
            <w:tcW w:w="1098" w:type="dxa"/>
            <w:tcBorders>
              <w:top w:val="dotted" w:sz="4" w:space="0" w:color="auto"/>
              <w:left w:val="nil"/>
              <w:bottom w:val="dotted" w:sz="4" w:space="0" w:color="auto"/>
            </w:tcBorders>
            <w:vAlign w:val="bottom"/>
          </w:tcPr>
          <w:p w:rsidR="00AB734E" w:rsidRPr="0015482F" w:rsidRDefault="00AB734E" w:rsidP="00BC0223">
            <w:pPr>
              <w:pStyle w:val="aff1"/>
              <w:spacing w:before="40"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15482F" w:rsidRDefault="00AB734E" w:rsidP="00BC0223">
            <w:pPr>
              <w:pStyle w:val="aff1"/>
              <w:spacing w:before="40" w:line="240" w:lineRule="exact"/>
            </w:pPr>
            <w:r w:rsidRPr="0015482F">
              <w:t>100,0</w:t>
            </w:r>
          </w:p>
        </w:tc>
        <w:tc>
          <w:tcPr>
            <w:tcW w:w="938" w:type="dxa"/>
            <w:tcBorders>
              <w:top w:val="dotted" w:sz="4" w:space="0" w:color="auto"/>
              <w:left w:val="nil"/>
              <w:bottom w:val="dotted" w:sz="4" w:space="0" w:color="auto"/>
            </w:tcBorders>
            <w:vAlign w:val="bottom"/>
          </w:tcPr>
          <w:p w:rsidR="00AB734E" w:rsidRPr="0015482F" w:rsidRDefault="00AB734E" w:rsidP="00BC0223">
            <w:pPr>
              <w:pStyle w:val="aff1"/>
              <w:spacing w:before="40"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15482F" w:rsidRDefault="00AB734E" w:rsidP="00BC0223">
            <w:pPr>
              <w:pStyle w:val="aff1"/>
              <w:spacing w:before="40" w:line="240" w:lineRule="exact"/>
            </w:pPr>
            <w:r w:rsidRPr="0015482F">
              <w:t>101,1</w:t>
            </w:r>
          </w:p>
        </w:tc>
        <w:tc>
          <w:tcPr>
            <w:tcW w:w="1049" w:type="dxa"/>
            <w:tcBorders>
              <w:top w:val="dotted" w:sz="4" w:space="0" w:color="auto"/>
              <w:left w:val="nil"/>
              <w:bottom w:val="dotted" w:sz="4" w:space="0" w:color="auto"/>
            </w:tcBorders>
            <w:vAlign w:val="bottom"/>
          </w:tcPr>
          <w:p w:rsidR="00AB734E" w:rsidRPr="0015482F" w:rsidRDefault="00AB734E" w:rsidP="00BC0223">
            <w:pPr>
              <w:pStyle w:val="aff1"/>
              <w:spacing w:before="40"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15482F" w:rsidRDefault="00AB734E" w:rsidP="00BC0223">
            <w:pPr>
              <w:pStyle w:val="aff1"/>
              <w:spacing w:before="40" w:line="240" w:lineRule="exact"/>
            </w:pPr>
            <w:r w:rsidRPr="0015482F">
              <w:t>97,1</w:t>
            </w:r>
          </w:p>
        </w:tc>
      </w:tr>
      <w:tr w:rsidR="00AB734E" w:rsidRPr="00A822B2" w:rsidTr="00AB734E">
        <w:trPr>
          <w:trHeight w:val="256"/>
        </w:trPr>
        <w:tc>
          <w:tcPr>
            <w:tcW w:w="1843" w:type="dxa"/>
            <w:tcBorders>
              <w:top w:val="dotted" w:sz="4" w:space="0" w:color="auto"/>
              <w:left w:val="double" w:sz="6" w:space="0" w:color="auto"/>
              <w:bottom w:val="dotted" w:sz="4" w:space="0" w:color="auto"/>
            </w:tcBorders>
            <w:vAlign w:val="bottom"/>
          </w:tcPr>
          <w:p w:rsidR="00AB734E" w:rsidRPr="00A822B2" w:rsidRDefault="00AB734E" w:rsidP="00BC0223">
            <w:pPr>
              <w:pStyle w:val="aff"/>
              <w:spacing w:before="40" w:line="240" w:lineRule="exact"/>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A822B2" w:rsidRDefault="00AB734E" w:rsidP="00BC0223">
            <w:pPr>
              <w:pStyle w:val="aff1"/>
              <w:spacing w:before="40" w:line="240" w:lineRule="exact"/>
            </w:pPr>
            <w:r w:rsidRPr="00A822B2">
              <w:t>102,9</w:t>
            </w:r>
          </w:p>
        </w:tc>
        <w:tc>
          <w:tcPr>
            <w:tcW w:w="1098" w:type="dxa"/>
            <w:tcBorders>
              <w:top w:val="dotted" w:sz="4" w:space="0" w:color="auto"/>
              <w:left w:val="nil"/>
              <w:bottom w:val="dotted" w:sz="4" w:space="0" w:color="auto"/>
            </w:tcBorders>
            <w:vAlign w:val="bottom"/>
          </w:tcPr>
          <w:p w:rsidR="00AB734E" w:rsidRPr="00A822B2" w:rsidRDefault="00AB734E" w:rsidP="00BC0223">
            <w:pPr>
              <w:pStyle w:val="aff1"/>
              <w:spacing w:before="40"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A822B2" w:rsidRDefault="00AB734E" w:rsidP="00BC0223">
            <w:pPr>
              <w:pStyle w:val="aff1"/>
              <w:spacing w:before="40" w:line="240" w:lineRule="exact"/>
            </w:pPr>
            <w:r w:rsidRPr="00A822B2">
              <w:t>112,5</w:t>
            </w:r>
          </w:p>
        </w:tc>
        <w:tc>
          <w:tcPr>
            <w:tcW w:w="938" w:type="dxa"/>
            <w:tcBorders>
              <w:top w:val="dotted" w:sz="4" w:space="0" w:color="auto"/>
              <w:left w:val="nil"/>
              <w:bottom w:val="dotted" w:sz="4" w:space="0" w:color="auto"/>
            </w:tcBorders>
            <w:vAlign w:val="bottom"/>
          </w:tcPr>
          <w:p w:rsidR="00AB734E" w:rsidRPr="00A822B2" w:rsidRDefault="00AB734E" w:rsidP="00BC0223">
            <w:pPr>
              <w:pStyle w:val="aff1"/>
              <w:spacing w:before="40"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A822B2" w:rsidRDefault="00AB734E" w:rsidP="00BC0223">
            <w:pPr>
              <w:pStyle w:val="aff1"/>
              <w:spacing w:before="40" w:line="240" w:lineRule="exact"/>
            </w:pPr>
            <w:r w:rsidRPr="00A822B2">
              <w:t>100,1</w:t>
            </w:r>
          </w:p>
        </w:tc>
        <w:tc>
          <w:tcPr>
            <w:tcW w:w="1049" w:type="dxa"/>
            <w:tcBorders>
              <w:top w:val="dotted" w:sz="4" w:space="0" w:color="auto"/>
              <w:left w:val="nil"/>
              <w:bottom w:val="dotted" w:sz="4" w:space="0" w:color="auto"/>
            </w:tcBorders>
            <w:vAlign w:val="bottom"/>
          </w:tcPr>
          <w:p w:rsidR="00AB734E" w:rsidRPr="00A822B2" w:rsidRDefault="00AB734E" w:rsidP="00BC0223">
            <w:pPr>
              <w:pStyle w:val="aff1"/>
              <w:spacing w:before="40"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A822B2" w:rsidRDefault="00AB734E" w:rsidP="00BC0223">
            <w:pPr>
              <w:pStyle w:val="aff1"/>
              <w:spacing w:before="40" w:line="240" w:lineRule="exact"/>
            </w:pPr>
            <w:r w:rsidRPr="00A822B2">
              <w:t>115,9</w:t>
            </w:r>
          </w:p>
        </w:tc>
      </w:tr>
      <w:tr w:rsidR="00AB734E" w:rsidRPr="000A6B71" w:rsidTr="00AB734E">
        <w:trPr>
          <w:trHeight w:val="262"/>
        </w:trPr>
        <w:tc>
          <w:tcPr>
            <w:tcW w:w="1843" w:type="dxa"/>
            <w:tcBorders>
              <w:top w:val="dotted" w:sz="4" w:space="0" w:color="auto"/>
              <w:left w:val="double" w:sz="6" w:space="0" w:color="auto"/>
              <w:bottom w:val="dotted" w:sz="4" w:space="0" w:color="auto"/>
            </w:tcBorders>
            <w:vAlign w:val="bottom"/>
          </w:tcPr>
          <w:p w:rsidR="00AB734E" w:rsidRPr="00631733" w:rsidRDefault="00AB734E" w:rsidP="00BC0223">
            <w:pPr>
              <w:pStyle w:val="aff"/>
              <w:spacing w:before="40" w:line="240" w:lineRule="exact"/>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3E6C0C" w:rsidRDefault="00AB734E" w:rsidP="00BC0223">
            <w:pPr>
              <w:pStyle w:val="aff1"/>
              <w:spacing w:before="40"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AB734E" w:rsidRPr="000151E5" w:rsidRDefault="00AB734E" w:rsidP="00BC0223">
            <w:pPr>
              <w:pStyle w:val="aff1"/>
              <w:spacing w:before="40"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3E6C0C" w:rsidRDefault="00AB734E" w:rsidP="00BC0223">
            <w:pPr>
              <w:pStyle w:val="aff1"/>
              <w:spacing w:before="40" w:line="240" w:lineRule="exact"/>
            </w:pPr>
            <w:r w:rsidRPr="003E6C0C">
              <w:t>80,2</w:t>
            </w:r>
          </w:p>
        </w:tc>
        <w:tc>
          <w:tcPr>
            <w:tcW w:w="938" w:type="dxa"/>
            <w:tcBorders>
              <w:top w:val="dotted" w:sz="4" w:space="0" w:color="auto"/>
              <w:left w:val="nil"/>
              <w:bottom w:val="dotted" w:sz="4" w:space="0" w:color="auto"/>
            </w:tcBorders>
            <w:vAlign w:val="bottom"/>
          </w:tcPr>
          <w:p w:rsidR="00AB734E" w:rsidRPr="003E6C0C" w:rsidRDefault="00AB734E" w:rsidP="00BC0223">
            <w:pPr>
              <w:pStyle w:val="aff1"/>
              <w:spacing w:before="40"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3E6C0C" w:rsidRDefault="00AB734E" w:rsidP="00BC0223">
            <w:pPr>
              <w:pStyle w:val="aff1"/>
              <w:spacing w:before="40" w:line="240" w:lineRule="exact"/>
            </w:pPr>
            <w:r w:rsidRPr="003E6C0C">
              <w:t>101,5</w:t>
            </w:r>
          </w:p>
        </w:tc>
        <w:tc>
          <w:tcPr>
            <w:tcW w:w="1049" w:type="dxa"/>
            <w:tcBorders>
              <w:top w:val="dotted" w:sz="4" w:space="0" w:color="auto"/>
              <w:left w:val="nil"/>
              <w:bottom w:val="dotted" w:sz="4" w:space="0" w:color="auto"/>
            </w:tcBorders>
            <w:vAlign w:val="bottom"/>
          </w:tcPr>
          <w:p w:rsidR="00AB734E" w:rsidRPr="003E6C0C" w:rsidRDefault="00AB734E" w:rsidP="00BC0223">
            <w:pPr>
              <w:pStyle w:val="aff1"/>
              <w:spacing w:before="40"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3E6C0C" w:rsidRDefault="00AB734E" w:rsidP="00BC0223">
            <w:pPr>
              <w:pStyle w:val="aff1"/>
              <w:spacing w:before="40" w:line="240" w:lineRule="exact"/>
            </w:pPr>
            <w:r w:rsidRPr="003E6C0C">
              <w:t>111,1</w:t>
            </w:r>
          </w:p>
        </w:tc>
      </w:tr>
      <w:tr w:rsidR="00AB734E" w:rsidRPr="003A7BE8" w:rsidTr="00AB734E">
        <w:trPr>
          <w:trHeight w:val="262"/>
        </w:trPr>
        <w:tc>
          <w:tcPr>
            <w:tcW w:w="1843" w:type="dxa"/>
            <w:tcBorders>
              <w:top w:val="dotted" w:sz="4" w:space="0" w:color="auto"/>
              <w:left w:val="double" w:sz="6" w:space="0" w:color="auto"/>
              <w:bottom w:val="dotted" w:sz="4" w:space="0" w:color="auto"/>
            </w:tcBorders>
            <w:vAlign w:val="bottom"/>
          </w:tcPr>
          <w:p w:rsidR="00AB734E" w:rsidRPr="003A7BE8" w:rsidRDefault="00AB734E" w:rsidP="00BC0223">
            <w:pPr>
              <w:pStyle w:val="aff"/>
              <w:spacing w:before="40" w:line="240" w:lineRule="exact"/>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3A7BE8" w:rsidRDefault="00AB734E" w:rsidP="00BC0223">
            <w:pPr>
              <w:pStyle w:val="aff1"/>
              <w:spacing w:before="40" w:line="240" w:lineRule="exact"/>
            </w:pPr>
            <w:r w:rsidRPr="003A7BE8">
              <w:t>103,0</w:t>
            </w:r>
          </w:p>
        </w:tc>
        <w:tc>
          <w:tcPr>
            <w:tcW w:w="1098" w:type="dxa"/>
            <w:tcBorders>
              <w:top w:val="dotted" w:sz="4" w:space="0" w:color="auto"/>
              <w:left w:val="nil"/>
              <w:bottom w:val="dotted" w:sz="4" w:space="0" w:color="auto"/>
            </w:tcBorders>
            <w:vAlign w:val="bottom"/>
          </w:tcPr>
          <w:p w:rsidR="00AB734E" w:rsidRPr="003A7BE8" w:rsidRDefault="00AB734E" w:rsidP="00BC0223">
            <w:pPr>
              <w:pStyle w:val="aff1"/>
              <w:spacing w:before="40"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3A7BE8" w:rsidRDefault="00AB734E" w:rsidP="00BC0223">
            <w:pPr>
              <w:pStyle w:val="aff1"/>
              <w:spacing w:before="40" w:line="240" w:lineRule="exact"/>
            </w:pPr>
            <w:r w:rsidRPr="003A7BE8">
              <w:t>85,4</w:t>
            </w:r>
          </w:p>
        </w:tc>
        <w:tc>
          <w:tcPr>
            <w:tcW w:w="938" w:type="dxa"/>
            <w:tcBorders>
              <w:top w:val="dotted" w:sz="4" w:space="0" w:color="auto"/>
              <w:left w:val="nil"/>
              <w:bottom w:val="dotted" w:sz="4" w:space="0" w:color="auto"/>
            </w:tcBorders>
            <w:vAlign w:val="bottom"/>
          </w:tcPr>
          <w:p w:rsidR="00AB734E" w:rsidRPr="003A7BE8" w:rsidRDefault="00AB734E" w:rsidP="00BC0223">
            <w:pPr>
              <w:pStyle w:val="aff1"/>
              <w:spacing w:before="40"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3A7BE8" w:rsidRDefault="00AB734E" w:rsidP="00BC0223">
            <w:pPr>
              <w:pStyle w:val="aff1"/>
              <w:spacing w:before="40" w:line="240" w:lineRule="exact"/>
            </w:pPr>
            <w:r w:rsidRPr="003A7BE8">
              <w:t>101,1</w:t>
            </w:r>
          </w:p>
        </w:tc>
        <w:tc>
          <w:tcPr>
            <w:tcW w:w="1049" w:type="dxa"/>
            <w:tcBorders>
              <w:top w:val="dotted" w:sz="4" w:space="0" w:color="auto"/>
              <w:left w:val="nil"/>
              <w:bottom w:val="dotted" w:sz="4" w:space="0" w:color="auto"/>
            </w:tcBorders>
            <w:vAlign w:val="bottom"/>
          </w:tcPr>
          <w:p w:rsidR="00AB734E" w:rsidRPr="003A7BE8" w:rsidRDefault="00AB734E" w:rsidP="00BC0223">
            <w:pPr>
              <w:pStyle w:val="aff1"/>
              <w:spacing w:before="40"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3A7BE8" w:rsidRDefault="00AB734E" w:rsidP="00BC0223">
            <w:pPr>
              <w:pStyle w:val="aff1"/>
              <w:spacing w:before="40" w:line="240" w:lineRule="exact"/>
            </w:pPr>
            <w:r w:rsidRPr="003A7BE8">
              <w:t>100,8</w:t>
            </w:r>
          </w:p>
        </w:tc>
      </w:tr>
      <w:tr w:rsidR="00AB734E" w:rsidRPr="003A7BE8" w:rsidTr="00AB734E">
        <w:trPr>
          <w:trHeight w:val="262"/>
        </w:trPr>
        <w:tc>
          <w:tcPr>
            <w:tcW w:w="1843" w:type="dxa"/>
            <w:tcBorders>
              <w:top w:val="dotted" w:sz="4" w:space="0" w:color="auto"/>
              <w:left w:val="double" w:sz="6" w:space="0" w:color="auto"/>
              <w:bottom w:val="dotted" w:sz="4" w:space="0" w:color="auto"/>
            </w:tcBorders>
            <w:vAlign w:val="bottom"/>
          </w:tcPr>
          <w:p w:rsidR="00AB734E" w:rsidRPr="003A7BE8" w:rsidRDefault="00AB734E" w:rsidP="00BC0223">
            <w:pPr>
              <w:pStyle w:val="aff"/>
              <w:spacing w:before="40"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3A7BE8" w:rsidRDefault="00AB734E" w:rsidP="00BC0223">
            <w:pPr>
              <w:pStyle w:val="aff1"/>
              <w:spacing w:before="40" w:line="240" w:lineRule="exact"/>
            </w:pPr>
            <w:r>
              <w:t>105,5</w:t>
            </w:r>
          </w:p>
        </w:tc>
        <w:tc>
          <w:tcPr>
            <w:tcW w:w="1098" w:type="dxa"/>
            <w:tcBorders>
              <w:top w:val="dotted" w:sz="4" w:space="0" w:color="auto"/>
              <w:left w:val="nil"/>
              <w:bottom w:val="dotted" w:sz="4" w:space="0" w:color="auto"/>
            </w:tcBorders>
            <w:vAlign w:val="bottom"/>
          </w:tcPr>
          <w:p w:rsidR="00AB734E" w:rsidRPr="003A7BE8" w:rsidRDefault="00AB734E" w:rsidP="00BC0223">
            <w:pPr>
              <w:pStyle w:val="aff1"/>
              <w:spacing w:before="40"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3A7BE8" w:rsidRDefault="00AB734E" w:rsidP="00BC0223">
            <w:pPr>
              <w:pStyle w:val="aff1"/>
              <w:spacing w:before="40" w:line="240" w:lineRule="exact"/>
            </w:pPr>
            <w:r>
              <w:t>108,5</w:t>
            </w:r>
          </w:p>
        </w:tc>
        <w:tc>
          <w:tcPr>
            <w:tcW w:w="938" w:type="dxa"/>
            <w:tcBorders>
              <w:top w:val="dotted" w:sz="4" w:space="0" w:color="auto"/>
              <w:left w:val="nil"/>
              <w:bottom w:val="dotted" w:sz="4" w:space="0" w:color="auto"/>
            </w:tcBorders>
            <w:vAlign w:val="bottom"/>
          </w:tcPr>
          <w:p w:rsidR="00AB734E" w:rsidRPr="003A7BE8" w:rsidRDefault="00AB734E" w:rsidP="00BC0223">
            <w:pPr>
              <w:pStyle w:val="aff1"/>
              <w:spacing w:before="40"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3A7BE8" w:rsidRDefault="00AB734E" w:rsidP="00BC0223">
            <w:pPr>
              <w:pStyle w:val="aff1"/>
              <w:spacing w:before="40" w:line="240" w:lineRule="exact"/>
            </w:pPr>
            <w:r>
              <w:t>100,9</w:t>
            </w:r>
          </w:p>
        </w:tc>
        <w:tc>
          <w:tcPr>
            <w:tcW w:w="1049" w:type="dxa"/>
            <w:tcBorders>
              <w:top w:val="dotted" w:sz="4" w:space="0" w:color="auto"/>
              <w:left w:val="nil"/>
              <w:bottom w:val="dotted" w:sz="4" w:space="0" w:color="auto"/>
            </w:tcBorders>
            <w:vAlign w:val="bottom"/>
          </w:tcPr>
          <w:p w:rsidR="00AB734E" w:rsidRPr="003A7BE8" w:rsidRDefault="00AB734E" w:rsidP="00BC0223">
            <w:pPr>
              <w:pStyle w:val="aff1"/>
              <w:spacing w:before="40"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3A7BE8" w:rsidRDefault="00AB734E" w:rsidP="00BC0223">
            <w:pPr>
              <w:pStyle w:val="aff1"/>
              <w:spacing w:before="40" w:line="240" w:lineRule="exact"/>
            </w:pPr>
            <w:r>
              <w:t>110,6</w:t>
            </w:r>
          </w:p>
        </w:tc>
      </w:tr>
      <w:tr w:rsidR="00AB734E" w:rsidRPr="001F4C48" w:rsidTr="00AB734E">
        <w:trPr>
          <w:trHeight w:val="262"/>
        </w:trPr>
        <w:tc>
          <w:tcPr>
            <w:tcW w:w="1843" w:type="dxa"/>
            <w:tcBorders>
              <w:top w:val="dotted" w:sz="4" w:space="0" w:color="auto"/>
              <w:left w:val="double" w:sz="6" w:space="0" w:color="auto"/>
              <w:bottom w:val="dotted" w:sz="4" w:space="0" w:color="auto"/>
            </w:tcBorders>
            <w:vAlign w:val="bottom"/>
          </w:tcPr>
          <w:p w:rsidR="00AB734E" w:rsidRPr="001F4C48" w:rsidRDefault="00AB734E" w:rsidP="00BC0223">
            <w:pPr>
              <w:pStyle w:val="aff"/>
              <w:spacing w:before="40" w:line="240" w:lineRule="exact"/>
              <w:ind w:left="57"/>
              <w:rPr>
                <w:i/>
              </w:rPr>
            </w:pPr>
            <w:r w:rsidRPr="001F4C48">
              <w:rPr>
                <w:i/>
              </w:rPr>
              <w:t xml:space="preserve">Декабрь в % к </w:t>
            </w:r>
            <w:r w:rsidRPr="001F4C48">
              <w:rPr>
                <w:i/>
              </w:rPr>
              <w:br/>
              <w:t>декабрю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107,0</w:t>
            </w:r>
          </w:p>
        </w:tc>
        <w:tc>
          <w:tcPr>
            <w:tcW w:w="1098" w:type="dxa"/>
            <w:tcBorders>
              <w:top w:val="dotted" w:sz="4" w:space="0" w:color="auto"/>
              <w:left w:val="nil"/>
              <w:bottom w:val="dotted" w:sz="4" w:space="0" w:color="auto"/>
            </w:tcBorders>
            <w:vAlign w:val="bottom"/>
          </w:tcPr>
          <w:p w:rsidR="00AB734E" w:rsidRPr="001F4C48" w:rsidRDefault="00AB734E" w:rsidP="00BC0223">
            <w:pPr>
              <w:pStyle w:val="aff1"/>
              <w:spacing w:before="40" w:line="240" w:lineRule="exact"/>
              <w:rPr>
                <w:i/>
              </w:rPr>
            </w:pPr>
            <w:r w:rsidRPr="001F4C48">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82,3</w:t>
            </w:r>
          </w:p>
        </w:tc>
        <w:tc>
          <w:tcPr>
            <w:tcW w:w="938" w:type="dxa"/>
            <w:tcBorders>
              <w:top w:val="dotted" w:sz="4" w:space="0" w:color="auto"/>
              <w:left w:val="nil"/>
              <w:bottom w:val="dotted" w:sz="4" w:space="0" w:color="auto"/>
            </w:tcBorders>
            <w:vAlign w:val="bottom"/>
          </w:tcPr>
          <w:p w:rsidR="00AB734E" w:rsidRPr="001F4C48" w:rsidRDefault="00AB734E" w:rsidP="00BC0223">
            <w:pPr>
              <w:pStyle w:val="aff1"/>
              <w:spacing w:before="40" w:line="240" w:lineRule="exact"/>
              <w:rPr>
                <w:i/>
              </w:rPr>
            </w:pPr>
            <w:r w:rsidRPr="001F4C48">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104,5</w:t>
            </w:r>
          </w:p>
        </w:tc>
        <w:tc>
          <w:tcPr>
            <w:tcW w:w="1049" w:type="dxa"/>
            <w:tcBorders>
              <w:top w:val="dotted" w:sz="4" w:space="0" w:color="auto"/>
              <w:left w:val="nil"/>
              <w:bottom w:val="dotted" w:sz="4" w:space="0" w:color="auto"/>
            </w:tcBorders>
            <w:vAlign w:val="bottom"/>
          </w:tcPr>
          <w:p w:rsidR="00AB734E" w:rsidRPr="001F4C48" w:rsidRDefault="00AB734E" w:rsidP="00BC0223">
            <w:pPr>
              <w:pStyle w:val="aff1"/>
              <w:spacing w:before="40" w:line="240" w:lineRule="exact"/>
              <w:rPr>
                <w:i/>
              </w:rPr>
            </w:pPr>
            <w:r w:rsidRPr="001F4C48">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1F4C48" w:rsidRDefault="00AB734E" w:rsidP="00BC0223">
            <w:pPr>
              <w:pStyle w:val="aff1"/>
              <w:spacing w:before="40" w:line="240" w:lineRule="exact"/>
              <w:rPr>
                <w:i/>
              </w:rPr>
            </w:pPr>
            <w:r w:rsidRPr="001F4C48">
              <w:rPr>
                <w:i/>
              </w:rPr>
              <w:t>128,4</w:t>
            </w:r>
          </w:p>
        </w:tc>
      </w:tr>
      <w:tr w:rsidR="00AB734E" w:rsidRPr="00E857C5" w:rsidTr="00AB734E">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AB734E" w:rsidRDefault="00AB734E" w:rsidP="00BC0223">
            <w:pPr>
              <w:pStyle w:val="aff1"/>
              <w:spacing w:before="40" w:line="240" w:lineRule="exact"/>
            </w:pPr>
            <w:r w:rsidRPr="00E857C5">
              <w:rPr>
                <w:b/>
              </w:rPr>
              <w:lastRenderedPageBreak/>
              <w:t>201</w:t>
            </w:r>
            <w:r>
              <w:rPr>
                <w:b/>
              </w:rPr>
              <w:t>9</w:t>
            </w:r>
            <w:r w:rsidRPr="00E857C5">
              <w:rPr>
                <w:b/>
              </w:rPr>
              <w:t xml:space="preserve"> год</w:t>
            </w:r>
          </w:p>
        </w:tc>
      </w:tr>
      <w:tr w:rsidR="00AB734E" w:rsidRPr="00E857C5" w:rsidTr="00AB734E">
        <w:trPr>
          <w:trHeight w:val="262"/>
        </w:trPr>
        <w:tc>
          <w:tcPr>
            <w:tcW w:w="1843" w:type="dxa"/>
            <w:tcBorders>
              <w:top w:val="single" w:sz="4" w:space="0" w:color="auto"/>
              <w:left w:val="double" w:sz="6" w:space="0" w:color="auto"/>
              <w:bottom w:val="dotted" w:sz="4" w:space="0" w:color="auto"/>
            </w:tcBorders>
            <w:vAlign w:val="bottom"/>
          </w:tcPr>
          <w:p w:rsidR="00AB734E" w:rsidRPr="003C1624" w:rsidRDefault="00AB734E" w:rsidP="00BC0223">
            <w:pPr>
              <w:pStyle w:val="aff"/>
              <w:spacing w:before="4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AB734E" w:rsidRPr="000F6064" w:rsidRDefault="00AB734E" w:rsidP="00BC0223">
            <w:pPr>
              <w:pStyle w:val="aff1"/>
              <w:spacing w:before="40" w:line="240" w:lineRule="exact"/>
            </w:pPr>
            <w:r w:rsidRPr="000F6064">
              <w:t>102,8</w:t>
            </w:r>
          </w:p>
        </w:tc>
        <w:tc>
          <w:tcPr>
            <w:tcW w:w="1098" w:type="dxa"/>
            <w:tcBorders>
              <w:top w:val="single" w:sz="4" w:space="0" w:color="auto"/>
              <w:left w:val="nil"/>
              <w:bottom w:val="dotted" w:sz="4" w:space="0" w:color="auto"/>
            </w:tcBorders>
            <w:vAlign w:val="bottom"/>
          </w:tcPr>
          <w:p w:rsidR="00AB734E" w:rsidRPr="000F6064" w:rsidRDefault="00AB734E" w:rsidP="00BC0223">
            <w:pPr>
              <w:pStyle w:val="aff1"/>
              <w:spacing w:before="40" w:line="240" w:lineRule="exact"/>
            </w:pPr>
            <w:r w:rsidRPr="000F6064">
              <w:t>101,7</w:t>
            </w:r>
          </w:p>
        </w:tc>
        <w:tc>
          <w:tcPr>
            <w:tcW w:w="1099" w:type="dxa"/>
            <w:tcBorders>
              <w:top w:val="single" w:sz="4" w:space="0" w:color="auto"/>
              <w:left w:val="single" w:sz="6" w:space="0" w:color="auto"/>
              <w:bottom w:val="dotted" w:sz="4" w:space="0" w:color="auto"/>
              <w:right w:val="single" w:sz="6" w:space="0" w:color="auto"/>
            </w:tcBorders>
            <w:vAlign w:val="bottom"/>
          </w:tcPr>
          <w:p w:rsidR="00AB734E" w:rsidRPr="000F6064" w:rsidRDefault="00AB734E" w:rsidP="00BC0223">
            <w:pPr>
              <w:pStyle w:val="aff1"/>
              <w:spacing w:before="40" w:line="240" w:lineRule="exact"/>
            </w:pPr>
            <w:r w:rsidRPr="000F6064">
              <w:t>108,3</w:t>
            </w:r>
          </w:p>
        </w:tc>
        <w:tc>
          <w:tcPr>
            <w:tcW w:w="938" w:type="dxa"/>
            <w:tcBorders>
              <w:top w:val="single" w:sz="4" w:space="0" w:color="auto"/>
              <w:left w:val="nil"/>
              <w:bottom w:val="dotted" w:sz="4" w:space="0" w:color="auto"/>
            </w:tcBorders>
            <w:vAlign w:val="bottom"/>
          </w:tcPr>
          <w:p w:rsidR="00AB734E" w:rsidRPr="000F6064" w:rsidRDefault="00AB734E" w:rsidP="00BC0223">
            <w:pPr>
              <w:pStyle w:val="aff1"/>
              <w:spacing w:before="40" w:line="240" w:lineRule="exact"/>
            </w:pPr>
            <w:r w:rsidRPr="000F6064">
              <w:t>106,1</w:t>
            </w:r>
          </w:p>
        </w:tc>
        <w:tc>
          <w:tcPr>
            <w:tcW w:w="1098" w:type="dxa"/>
            <w:tcBorders>
              <w:top w:val="single" w:sz="4" w:space="0" w:color="auto"/>
              <w:left w:val="single" w:sz="6" w:space="0" w:color="auto"/>
              <w:bottom w:val="dotted" w:sz="4" w:space="0" w:color="auto"/>
              <w:right w:val="single" w:sz="6" w:space="0" w:color="auto"/>
            </w:tcBorders>
            <w:vAlign w:val="bottom"/>
          </w:tcPr>
          <w:p w:rsidR="00AB734E" w:rsidRPr="000F6064" w:rsidRDefault="00AB734E" w:rsidP="00BC0223">
            <w:pPr>
              <w:pStyle w:val="aff1"/>
              <w:spacing w:before="40" w:line="240" w:lineRule="exact"/>
            </w:pPr>
            <w:r w:rsidRPr="000F6064">
              <w:t xml:space="preserve">101,5 </w:t>
            </w:r>
          </w:p>
        </w:tc>
        <w:tc>
          <w:tcPr>
            <w:tcW w:w="1049" w:type="dxa"/>
            <w:tcBorders>
              <w:top w:val="single" w:sz="4" w:space="0" w:color="auto"/>
              <w:left w:val="nil"/>
              <w:bottom w:val="dotted" w:sz="4" w:space="0" w:color="auto"/>
            </w:tcBorders>
            <w:vAlign w:val="bottom"/>
          </w:tcPr>
          <w:p w:rsidR="00AB734E" w:rsidRPr="000F6064" w:rsidRDefault="00AB734E" w:rsidP="00BC0223">
            <w:pPr>
              <w:pStyle w:val="aff1"/>
              <w:spacing w:before="40" w:line="240" w:lineRule="exact"/>
            </w:pPr>
            <w:r w:rsidRPr="000F6064">
              <w:t>103</w:t>
            </w:r>
            <w:r>
              <w:t>,</w:t>
            </w:r>
            <w:r w:rsidRPr="000F6064">
              <w:t>8</w:t>
            </w:r>
          </w:p>
        </w:tc>
        <w:tc>
          <w:tcPr>
            <w:tcW w:w="978" w:type="dxa"/>
            <w:tcBorders>
              <w:top w:val="single" w:sz="4" w:space="0" w:color="auto"/>
              <w:left w:val="single" w:sz="6" w:space="0" w:color="auto"/>
              <w:bottom w:val="dotted" w:sz="4" w:space="0" w:color="auto"/>
              <w:right w:val="double" w:sz="6" w:space="0" w:color="auto"/>
            </w:tcBorders>
            <w:vAlign w:val="bottom"/>
          </w:tcPr>
          <w:p w:rsidR="00AB734E" w:rsidRPr="000F6064" w:rsidRDefault="00AB734E" w:rsidP="00BC0223">
            <w:pPr>
              <w:pStyle w:val="aff1"/>
              <w:spacing w:before="40" w:line="240" w:lineRule="exact"/>
            </w:pPr>
            <w:r w:rsidRPr="000F6064">
              <w:t>103</w:t>
            </w:r>
            <w:r>
              <w:t>,</w:t>
            </w:r>
            <w:r w:rsidRPr="000F6064">
              <w:t>7</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Pr="003C1624" w:rsidRDefault="00AB734E" w:rsidP="00BC0223">
            <w:pPr>
              <w:pStyle w:val="aff"/>
              <w:spacing w:before="4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F62167" w:rsidRDefault="00AB734E" w:rsidP="00BC0223">
            <w:pPr>
              <w:pStyle w:val="aff1"/>
              <w:spacing w:before="40" w:line="240" w:lineRule="exact"/>
            </w:pPr>
            <w:r>
              <w:t>100,5</w:t>
            </w:r>
          </w:p>
        </w:tc>
        <w:tc>
          <w:tcPr>
            <w:tcW w:w="1098" w:type="dxa"/>
            <w:tcBorders>
              <w:top w:val="dotted" w:sz="4" w:space="0" w:color="auto"/>
              <w:left w:val="nil"/>
              <w:bottom w:val="dotted" w:sz="4" w:space="0" w:color="auto"/>
            </w:tcBorders>
            <w:vAlign w:val="bottom"/>
          </w:tcPr>
          <w:p w:rsidR="00AB734E" w:rsidRPr="00A12886" w:rsidRDefault="00AB734E" w:rsidP="00BC0223">
            <w:pPr>
              <w:pStyle w:val="aff1"/>
              <w:spacing w:before="40"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A12886" w:rsidRDefault="00AB734E" w:rsidP="00BC0223">
            <w:pPr>
              <w:pStyle w:val="aff1"/>
              <w:spacing w:before="40" w:line="240" w:lineRule="exact"/>
            </w:pPr>
            <w:r>
              <w:t>95,7</w:t>
            </w:r>
          </w:p>
        </w:tc>
        <w:tc>
          <w:tcPr>
            <w:tcW w:w="938" w:type="dxa"/>
            <w:tcBorders>
              <w:top w:val="dotted" w:sz="4" w:space="0" w:color="auto"/>
              <w:left w:val="nil"/>
              <w:bottom w:val="dotted" w:sz="4" w:space="0" w:color="auto"/>
            </w:tcBorders>
            <w:vAlign w:val="bottom"/>
          </w:tcPr>
          <w:p w:rsidR="00AB734E" w:rsidRPr="00A12886" w:rsidRDefault="00AB734E" w:rsidP="00BC0223">
            <w:pPr>
              <w:pStyle w:val="aff1"/>
              <w:spacing w:before="40"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A12886" w:rsidRDefault="00AB734E" w:rsidP="00BC0223">
            <w:pPr>
              <w:pStyle w:val="aff1"/>
              <w:spacing w:before="40" w:line="240" w:lineRule="exact"/>
            </w:pPr>
            <w:r>
              <w:t>99,2</w:t>
            </w:r>
          </w:p>
        </w:tc>
        <w:tc>
          <w:tcPr>
            <w:tcW w:w="1049" w:type="dxa"/>
            <w:tcBorders>
              <w:top w:val="dotted" w:sz="4" w:space="0" w:color="auto"/>
              <w:left w:val="nil"/>
              <w:bottom w:val="dotted" w:sz="4" w:space="0" w:color="auto"/>
            </w:tcBorders>
            <w:vAlign w:val="bottom"/>
          </w:tcPr>
          <w:p w:rsidR="00AB734E" w:rsidRPr="00A12886" w:rsidRDefault="00AB734E" w:rsidP="00BC0223">
            <w:pPr>
              <w:pStyle w:val="aff1"/>
              <w:spacing w:before="40"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A12886" w:rsidRDefault="00AB734E" w:rsidP="00BC0223">
            <w:pPr>
              <w:pStyle w:val="aff1"/>
              <w:spacing w:before="40" w:line="240" w:lineRule="exact"/>
            </w:pPr>
            <w:r>
              <w:t>98,2</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Pr="00D22BF0" w:rsidRDefault="00AB734E" w:rsidP="00BC0223">
            <w:pPr>
              <w:pStyle w:val="aff"/>
              <w:spacing w:before="4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101,2</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103,6</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102,6</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101,9</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Pr="00DF6277" w:rsidRDefault="00AB734E" w:rsidP="00BC0223">
            <w:pPr>
              <w:pStyle w:val="aff"/>
              <w:spacing w:before="40" w:line="240" w:lineRule="exact"/>
              <w:ind w:left="57"/>
            </w:pPr>
            <w:r w:rsidRPr="00DF6277">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99,4</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98,8</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99,4</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100,0</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Pr="00DF6277" w:rsidRDefault="00AB734E" w:rsidP="00BC0223">
            <w:pPr>
              <w:pStyle w:val="aff"/>
              <w:spacing w:before="4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255FC2" w:rsidRDefault="00AB734E" w:rsidP="00BC0223">
            <w:pPr>
              <w:pStyle w:val="aff1"/>
              <w:spacing w:before="40" w:line="240" w:lineRule="exact"/>
              <w:rPr>
                <w:lang w:val="en-US"/>
              </w:rPr>
            </w:pPr>
            <w:r>
              <w:rPr>
                <w:lang w:val="en-US"/>
              </w:rPr>
              <w:t>99,2</w:t>
            </w:r>
          </w:p>
        </w:tc>
        <w:tc>
          <w:tcPr>
            <w:tcW w:w="1098" w:type="dxa"/>
            <w:tcBorders>
              <w:top w:val="dotted" w:sz="4" w:space="0" w:color="auto"/>
              <w:left w:val="nil"/>
              <w:bottom w:val="dotted" w:sz="4" w:space="0" w:color="auto"/>
            </w:tcBorders>
            <w:vAlign w:val="bottom"/>
          </w:tcPr>
          <w:p w:rsidR="00AB734E" w:rsidRPr="00D12C66" w:rsidRDefault="00AB734E" w:rsidP="00BC0223">
            <w:pPr>
              <w:pStyle w:val="aff1"/>
              <w:spacing w:before="40" w:line="240" w:lineRule="exact"/>
              <w:rPr>
                <w:lang w:val="en-US"/>
              </w:rPr>
            </w:pPr>
            <w:r>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D12C66" w:rsidRDefault="00AB734E" w:rsidP="00BC0223">
            <w:pPr>
              <w:pStyle w:val="aff1"/>
              <w:spacing w:before="40" w:line="240" w:lineRule="exact"/>
              <w:rPr>
                <w:lang w:val="en-US"/>
              </w:rPr>
            </w:pPr>
            <w:r>
              <w:rPr>
                <w:lang w:val="en-US"/>
              </w:rPr>
              <w:t>100,0</w:t>
            </w:r>
          </w:p>
        </w:tc>
        <w:tc>
          <w:tcPr>
            <w:tcW w:w="938" w:type="dxa"/>
            <w:tcBorders>
              <w:top w:val="dotted" w:sz="4" w:space="0" w:color="auto"/>
              <w:left w:val="nil"/>
              <w:bottom w:val="dotted" w:sz="4" w:space="0" w:color="auto"/>
            </w:tcBorders>
            <w:vAlign w:val="bottom"/>
          </w:tcPr>
          <w:p w:rsidR="00AB734E" w:rsidRPr="00D12C66" w:rsidRDefault="00AB734E" w:rsidP="00BC0223">
            <w:pPr>
              <w:pStyle w:val="aff1"/>
              <w:spacing w:before="40" w:line="240" w:lineRule="exact"/>
              <w:rPr>
                <w:lang w:val="en-US"/>
              </w:rPr>
            </w:pPr>
            <w:r>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D12C66" w:rsidRDefault="00AB734E" w:rsidP="00BC0223">
            <w:pPr>
              <w:pStyle w:val="aff1"/>
              <w:spacing w:before="40" w:line="240" w:lineRule="exact"/>
              <w:rPr>
                <w:lang w:val="en-US"/>
              </w:rPr>
            </w:pPr>
            <w:r>
              <w:rPr>
                <w:lang w:val="en-US"/>
              </w:rPr>
              <w:t>100,2</w:t>
            </w:r>
          </w:p>
        </w:tc>
        <w:tc>
          <w:tcPr>
            <w:tcW w:w="1049" w:type="dxa"/>
            <w:tcBorders>
              <w:top w:val="dotted" w:sz="4" w:space="0" w:color="auto"/>
              <w:left w:val="nil"/>
              <w:bottom w:val="dotted" w:sz="4" w:space="0" w:color="auto"/>
            </w:tcBorders>
            <w:vAlign w:val="bottom"/>
          </w:tcPr>
          <w:p w:rsidR="00AB734E" w:rsidRPr="00D12C66" w:rsidRDefault="00AB734E" w:rsidP="00BC0223">
            <w:pPr>
              <w:pStyle w:val="aff1"/>
              <w:spacing w:before="40" w:line="240" w:lineRule="exact"/>
              <w:rPr>
                <w:lang w:val="en-US"/>
              </w:rPr>
            </w:pPr>
            <w:r>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D12C66" w:rsidRDefault="00AB734E" w:rsidP="00BC0223">
            <w:pPr>
              <w:pStyle w:val="aff1"/>
              <w:spacing w:before="40" w:line="240" w:lineRule="exact"/>
              <w:rPr>
                <w:lang w:val="en-US"/>
              </w:rPr>
            </w:pPr>
            <w:r>
              <w:rPr>
                <w:lang w:val="en-US"/>
              </w:rPr>
              <w:t>98,13</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A520E7" w:rsidRDefault="00AB734E" w:rsidP="00BC0223">
            <w:pPr>
              <w:pStyle w:val="aff1"/>
              <w:spacing w:before="40" w:line="240" w:lineRule="exact"/>
            </w:pPr>
            <w:r>
              <w:t>96,5</w:t>
            </w:r>
          </w:p>
        </w:tc>
        <w:tc>
          <w:tcPr>
            <w:tcW w:w="1098" w:type="dxa"/>
            <w:tcBorders>
              <w:top w:val="dotted" w:sz="4" w:space="0" w:color="auto"/>
              <w:left w:val="nil"/>
              <w:bottom w:val="dotted" w:sz="4" w:space="0" w:color="auto"/>
            </w:tcBorders>
            <w:vAlign w:val="bottom"/>
          </w:tcPr>
          <w:p w:rsidR="00AB734E" w:rsidRPr="00A520E7" w:rsidRDefault="00AB734E" w:rsidP="00BC0223">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A520E7" w:rsidRDefault="00AB734E" w:rsidP="00BC0223">
            <w:pPr>
              <w:pStyle w:val="aff1"/>
              <w:spacing w:before="40" w:line="240" w:lineRule="exact"/>
            </w:pPr>
            <w:r>
              <w:t>98,6</w:t>
            </w:r>
          </w:p>
        </w:tc>
        <w:tc>
          <w:tcPr>
            <w:tcW w:w="938" w:type="dxa"/>
            <w:tcBorders>
              <w:top w:val="dotted" w:sz="4" w:space="0" w:color="auto"/>
              <w:left w:val="nil"/>
              <w:bottom w:val="dotted" w:sz="4" w:space="0" w:color="auto"/>
            </w:tcBorders>
            <w:vAlign w:val="bottom"/>
          </w:tcPr>
          <w:p w:rsidR="00AB734E" w:rsidRPr="00A520E7" w:rsidRDefault="00AB734E" w:rsidP="00BC0223">
            <w:pPr>
              <w:pStyle w:val="aff1"/>
              <w:spacing w:before="40" w:line="240" w:lineRule="exact"/>
            </w:pPr>
            <w:r>
              <w:t>78,3</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A520E7" w:rsidRDefault="00AB734E" w:rsidP="00BC0223">
            <w:pPr>
              <w:pStyle w:val="aff1"/>
              <w:spacing w:before="40" w:line="240" w:lineRule="exact"/>
            </w:pPr>
            <w:r>
              <w:t>98,2</w:t>
            </w:r>
          </w:p>
        </w:tc>
        <w:tc>
          <w:tcPr>
            <w:tcW w:w="1049" w:type="dxa"/>
            <w:tcBorders>
              <w:top w:val="dotted" w:sz="4" w:space="0" w:color="auto"/>
              <w:left w:val="nil"/>
              <w:bottom w:val="dotted" w:sz="4" w:space="0" w:color="auto"/>
            </w:tcBorders>
            <w:vAlign w:val="bottom"/>
          </w:tcPr>
          <w:p w:rsidR="00AB734E" w:rsidRPr="00A520E7" w:rsidRDefault="00AB734E" w:rsidP="00BC0223">
            <w:pPr>
              <w:pStyle w:val="aff1"/>
              <w:spacing w:before="40" w:line="240" w:lineRule="exact"/>
            </w:pPr>
            <w:r>
              <w:t>97,6</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A520E7" w:rsidRDefault="00AB734E" w:rsidP="00BC0223">
            <w:pPr>
              <w:pStyle w:val="aff1"/>
              <w:spacing w:before="40" w:line="240" w:lineRule="exact"/>
            </w:pPr>
            <w:r>
              <w:t>92,3</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95,3</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100,0</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100,0</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81,6</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99,7</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91,3</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92,1</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101,0</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105,2</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68,9</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102,9</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99,5</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105,8</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101,1</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99,4</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99,0</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148,0</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99,0</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101,1</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101,5</w:t>
            </w:r>
          </w:p>
        </w:tc>
      </w:tr>
      <w:tr w:rsidR="00AB734E" w:rsidRPr="00E857C5" w:rsidTr="00AB734E">
        <w:trPr>
          <w:trHeight w:val="262"/>
        </w:trPr>
        <w:tc>
          <w:tcPr>
            <w:tcW w:w="1843" w:type="dxa"/>
            <w:tcBorders>
              <w:top w:val="dotted" w:sz="4" w:space="0" w:color="auto"/>
              <w:left w:val="double" w:sz="6" w:space="0" w:color="auto"/>
              <w:bottom w:val="dotted" w:sz="4" w:space="0" w:color="auto"/>
            </w:tcBorders>
            <w:vAlign w:val="bottom"/>
          </w:tcPr>
          <w:p w:rsidR="00AB734E" w:rsidRDefault="00AB734E" w:rsidP="00BC0223">
            <w:pPr>
              <w:pStyle w:val="aff"/>
              <w:spacing w:before="40"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100,6</w:t>
            </w:r>
          </w:p>
        </w:tc>
        <w:tc>
          <w:tcPr>
            <w:tcW w:w="109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74,9</w:t>
            </w:r>
          </w:p>
        </w:tc>
        <w:tc>
          <w:tcPr>
            <w:tcW w:w="938"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88,9</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Default="00AB734E" w:rsidP="00BC0223">
            <w:pPr>
              <w:pStyle w:val="aff1"/>
              <w:spacing w:before="40" w:line="240" w:lineRule="exact"/>
            </w:pPr>
            <w:r>
              <w:t>99,4</w:t>
            </w:r>
          </w:p>
        </w:tc>
        <w:tc>
          <w:tcPr>
            <w:tcW w:w="1049" w:type="dxa"/>
            <w:tcBorders>
              <w:top w:val="dotted" w:sz="4" w:space="0" w:color="auto"/>
              <w:left w:val="nil"/>
              <w:bottom w:val="dotted" w:sz="4" w:space="0" w:color="auto"/>
            </w:tcBorders>
            <w:vAlign w:val="bottom"/>
          </w:tcPr>
          <w:p w:rsidR="00AB734E" w:rsidRDefault="00AB734E" w:rsidP="00BC0223">
            <w:pPr>
              <w:pStyle w:val="aff1"/>
              <w:spacing w:before="40" w:line="240" w:lineRule="exact"/>
            </w:pPr>
            <w:r>
              <w:t>102,8</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Default="00AB734E" w:rsidP="00BC0223">
            <w:pPr>
              <w:pStyle w:val="aff1"/>
              <w:spacing w:before="40" w:line="240" w:lineRule="exact"/>
            </w:pPr>
            <w:r>
              <w:t>99,6</w:t>
            </w:r>
          </w:p>
        </w:tc>
      </w:tr>
      <w:tr w:rsidR="00AB734E" w:rsidRPr="001F4C48" w:rsidTr="00AB734E">
        <w:trPr>
          <w:trHeight w:val="262"/>
        </w:trPr>
        <w:tc>
          <w:tcPr>
            <w:tcW w:w="1843" w:type="dxa"/>
            <w:tcBorders>
              <w:top w:val="dotted" w:sz="4" w:space="0" w:color="auto"/>
              <w:left w:val="double" w:sz="6" w:space="0" w:color="auto"/>
              <w:bottom w:val="dotted" w:sz="4" w:space="0" w:color="auto"/>
            </w:tcBorders>
            <w:vAlign w:val="bottom"/>
          </w:tcPr>
          <w:p w:rsidR="00AB734E" w:rsidRPr="001F4C48" w:rsidRDefault="00AB734E" w:rsidP="00BC0223">
            <w:pPr>
              <w:pStyle w:val="aff"/>
              <w:spacing w:before="40" w:line="240" w:lineRule="exact"/>
              <w:ind w:left="57"/>
              <w:rPr>
                <w:i/>
              </w:rPr>
            </w:pPr>
            <w:r w:rsidRPr="001F4C48">
              <w:rPr>
                <w:i/>
              </w:rPr>
              <w:t xml:space="preserve">Октябрь в % к </w:t>
            </w:r>
            <w:r w:rsidRPr="001F4C48">
              <w:rPr>
                <w:i/>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97,3</w:t>
            </w:r>
          </w:p>
        </w:tc>
        <w:tc>
          <w:tcPr>
            <w:tcW w:w="1098" w:type="dxa"/>
            <w:tcBorders>
              <w:top w:val="dotted" w:sz="4" w:space="0" w:color="auto"/>
              <w:left w:val="nil"/>
              <w:bottom w:val="dotted" w:sz="4" w:space="0" w:color="auto"/>
            </w:tcBorders>
            <w:vAlign w:val="bottom"/>
          </w:tcPr>
          <w:p w:rsidR="00AB734E" w:rsidRPr="001F4C48" w:rsidRDefault="00AB734E" w:rsidP="00BC0223">
            <w:pPr>
              <w:pStyle w:val="aff1"/>
              <w:spacing w:before="40" w:line="240" w:lineRule="exact"/>
              <w:rPr>
                <w:i/>
              </w:rPr>
            </w:pPr>
            <w:r w:rsidRPr="001F4C48">
              <w:rPr>
                <w:i/>
              </w:rPr>
              <w:t>113,4</w:t>
            </w:r>
          </w:p>
        </w:tc>
        <w:tc>
          <w:tcPr>
            <w:tcW w:w="1099"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81,6</w:t>
            </w:r>
          </w:p>
        </w:tc>
        <w:tc>
          <w:tcPr>
            <w:tcW w:w="938" w:type="dxa"/>
            <w:tcBorders>
              <w:top w:val="dotted" w:sz="4" w:space="0" w:color="auto"/>
              <w:left w:val="nil"/>
              <w:bottom w:val="dotted" w:sz="4" w:space="0" w:color="auto"/>
            </w:tcBorders>
            <w:vAlign w:val="bottom"/>
          </w:tcPr>
          <w:p w:rsidR="00AB734E" w:rsidRPr="001F4C48" w:rsidRDefault="00AB734E" w:rsidP="00BC0223">
            <w:pPr>
              <w:pStyle w:val="aff1"/>
              <w:spacing w:before="40" w:line="240" w:lineRule="exact"/>
              <w:rPr>
                <w:i/>
              </w:rPr>
            </w:pPr>
            <w:r w:rsidRPr="001F4C48">
              <w:rPr>
                <w:i/>
              </w:rPr>
              <w:t>50,7</w:t>
            </w:r>
          </w:p>
        </w:tc>
        <w:tc>
          <w:tcPr>
            <w:tcW w:w="1098"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102,1</w:t>
            </w:r>
          </w:p>
        </w:tc>
        <w:tc>
          <w:tcPr>
            <w:tcW w:w="1049" w:type="dxa"/>
            <w:tcBorders>
              <w:top w:val="dotted" w:sz="4" w:space="0" w:color="auto"/>
              <w:left w:val="nil"/>
              <w:bottom w:val="dotted" w:sz="4" w:space="0" w:color="auto"/>
            </w:tcBorders>
            <w:vAlign w:val="bottom"/>
          </w:tcPr>
          <w:p w:rsidR="00AB734E" w:rsidRPr="001F4C48" w:rsidRDefault="00AB734E" w:rsidP="00BC0223">
            <w:pPr>
              <w:pStyle w:val="aff1"/>
              <w:spacing w:before="40" w:line="240" w:lineRule="exact"/>
              <w:rPr>
                <w:i/>
              </w:rPr>
            </w:pPr>
            <w:r w:rsidRPr="001F4C48">
              <w:rPr>
                <w:i/>
              </w:rPr>
              <w:t>96,5</w:t>
            </w:r>
          </w:p>
        </w:tc>
        <w:tc>
          <w:tcPr>
            <w:tcW w:w="978" w:type="dxa"/>
            <w:tcBorders>
              <w:top w:val="dotted" w:sz="4" w:space="0" w:color="auto"/>
              <w:left w:val="single" w:sz="6" w:space="0" w:color="auto"/>
              <w:bottom w:val="dotted" w:sz="4" w:space="0" w:color="auto"/>
              <w:right w:val="double" w:sz="6" w:space="0" w:color="auto"/>
            </w:tcBorders>
            <w:vAlign w:val="bottom"/>
          </w:tcPr>
          <w:p w:rsidR="00AB734E" w:rsidRPr="001F4C48" w:rsidRDefault="00AB734E" w:rsidP="00BC0223">
            <w:pPr>
              <w:pStyle w:val="aff1"/>
              <w:spacing w:before="40" w:line="240" w:lineRule="exact"/>
              <w:rPr>
                <w:i/>
              </w:rPr>
            </w:pPr>
            <w:r w:rsidRPr="001F4C48">
              <w:rPr>
                <w:i/>
              </w:rPr>
              <w:t>92,7</w:t>
            </w:r>
          </w:p>
        </w:tc>
      </w:tr>
      <w:tr w:rsidR="00AB734E" w:rsidRPr="001F4C48" w:rsidTr="00AB734E">
        <w:trPr>
          <w:trHeight w:val="262"/>
        </w:trPr>
        <w:tc>
          <w:tcPr>
            <w:tcW w:w="1843" w:type="dxa"/>
            <w:tcBorders>
              <w:top w:val="dotted" w:sz="4" w:space="0" w:color="auto"/>
              <w:left w:val="double" w:sz="6" w:space="0" w:color="auto"/>
              <w:bottom w:val="double" w:sz="6" w:space="0" w:color="auto"/>
            </w:tcBorders>
            <w:vAlign w:val="bottom"/>
          </w:tcPr>
          <w:p w:rsidR="00AB734E" w:rsidRPr="001F4C48" w:rsidRDefault="00AB734E" w:rsidP="00BC0223">
            <w:pPr>
              <w:pStyle w:val="aff"/>
              <w:spacing w:before="40" w:line="240" w:lineRule="exact"/>
              <w:ind w:left="57"/>
              <w:rPr>
                <w:i/>
                <w:u w:val="single"/>
              </w:rPr>
            </w:pPr>
            <w:r w:rsidRPr="001F4C48">
              <w:rPr>
                <w:i/>
                <w:u w:val="single"/>
              </w:rPr>
              <w:t>Справочно:</w:t>
            </w:r>
            <w:r w:rsidRPr="001F4C48">
              <w:rPr>
                <w:i/>
              </w:rPr>
              <w:t xml:space="preserve"> </w:t>
            </w:r>
            <w:r w:rsidR="001F4C48">
              <w:rPr>
                <w:i/>
              </w:rPr>
              <w:t>о</w:t>
            </w:r>
            <w:r w:rsidRPr="001F4C48">
              <w:rPr>
                <w:i/>
              </w:rPr>
              <w:t>к</w:t>
            </w:r>
            <w:r w:rsidRPr="001F4C48">
              <w:rPr>
                <w:i/>
              </w:rPr>
              <w:t>тябрь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98,5</w:t>
            </w:r>
          </w:p>
        </w:tc>
        <w:tc>
          <w:tcPr>
            <w:tcW w:w="1098" w:type="dxa"/>
            <w:tcBorders>
              <w:top w:val="dotted" w:sz="4" w:space="0" w:color="auto"/>
              <w:left w:val="nil"/>
              <w:bottom w:val="double" w:sz="6" w:space="0" w:color="auto"/>
            </w:tcBorders>
            <w:vAlign w:val="bottom"/>
          </w:tcPr>
          <w:p w:rsidR="00AB734E" w:rsidRPr="001F4C48" w:rsidRDefault="00AB734E" w:rsidP="00BC0223">
            <w:pPr>
              <w:pStyle w:val="aff1"/>
              <w:spacing w:before="40" w:line="240" w:lineRule="exact"/>
              <w:rPr>
                <w:i/>
              </w:rPr>
            </w:pPr>
            <w:r w:rsidRPr="001F4C48">
              <w:rPr>
                <w:i/>
              </w:rPr>
              <w:t>103,4</w:t>
            </w:r>
          </w:p>
        </w:tc>
        <w:tc>
          <w:tcPr>
            <w:tcW w:w="1099" w:type="dxa"/>
            <w:tcBorders>
              <w:top w:val="dotted" w:sz="4" w:space="0" w:color="auto"/>
              <w:left w:val="single" w:sz="6" w:space="0" w:color="auto"/>
              <w:bottom w:val="double" w:sz="6"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88,8</w:t>
            </w:r>
          </w:p>
        </w:tc>
        <w:tc>
          <w:tcPr>
            <w:tcW w:w="938" w:type="dxa"/>
            <w:tcBorders>
              <w:top w:val="dotted" w:sz="4" w:space="0" w:color="auto"/>
              <w:left w:val="nil"/>
              <w:bottom w:val="double" w:sz="6" w:space="0" w:color="auto"/>
            </w:tcBorders>
            <w:vAlign w:val="bottom"/>
          </w:tcPr>
          <w:p w:rsidR="00AB734E" w:rsidRPr="001F4C48" w:rsidRDefault="00AB734E" w:rsidP="00BC0223">
            <w:pPr>
              <w:pStyle w:val="aff1"/>
              <w:spacing w:before="40" w:line="240" w:lineRule="exact"/>
              <w:rPr>
                <w:i/>
              </w:rPr>
            </w:pPr>
            <w:r w:rsidRPr="001F4C48">
              <w:rPr>
                <w:i/>
              </w:rPr>
              <w:t>80,5</w:t>
            </w:r>
          </w:p>
        </w:tc>
        <w:tc>
          <w:tcPr>
            <w:tcW w:w="1098" w:type="dxa"/>
            <w:tcBorders>
              <w:top w:val="dotted" w:sz="4" w:space="0" w:color="auto"/>
              <w:left w:val="single" w:sz="6" w:space="0" w:color="auto"/>
              <w:bottom w:val="double" w:sz="6" w:space="0" w:color="auto"/>
              <w:right w:val="single" w:sz="6" w:space="0" w:color="auto"/>
            </w:tcBorders>
            <w:vAlign w:val="bottom"/>
          </w:tcPr>
          <w:p w:rsidR="00AB734E" w:rsidRPr="001F4C48" w:rsidRDefault="00AB734E" w:rsidP="00BC0223">
            <w:pPr>
              <w:pStyle w:val="aff1"/>
              <w:spacing w:before="40" w:line="240" w:lineRule="exact"/>
              <w:rPr>
                <w:i/>
              </w:rPr>
            </w:pPr>
            <w:r w:rsidRPr="001F4C48">
              <w:rPr>
                <w:i/>
              </w:rPr>
              <w:t>102,5</w:t>
            </w:r>
          </w:p>
        </w:tc>
        <w:tc>
          <w:tcPr>
            <w:tcW w:w="1049" w:type="dxa"/>
            <w:tcBorders>
              <w:top w:val="dotted" w:sz="4" w:space="0" w:color="auto"/>
              <w:left w:val="nil"/>
              <w:bottom w:val="double" w:sz="6" w:space="0" w:color="auto"/>
            </w:tcBorders>
            <w:vAlign w:val="bottom"/>
          </w:tcPr>
          <w:p w:rsidR="00AB734E" w:rsidRPr="001F4C48" w:rsidRDefault="00AB734E" w:rsidP="00BC0223">
            <w:pPr>
              <w:pStyle w:val="aff1"/>
              <w:spacing w:before="40" w:line="240" w:lineRule="exact"/>
              <w:rPr>
                <w:i/>
              </w:rPr>
            </w:pPr>
            <w:r w:rsidRPr="001F4C48">
              <w:rPr>
                <w:i/>
              </w:rPr>
              <w:t>86,4</w:t>
            </w:r>
          </w:p>
        </w:tc>
        <w:tc>
          <w:tcPr>
            <w:tcW w:w="978" w:type="dxa"/>
            <w:tcBorders>
              <w:top w:val="dotted" w:sz="4" w:space="0" w:color="auto"/>
              <w:left w:val="single" w:sz="6" w:space="0" w:color="auto"/>
              <w:bottom w:val="double" w:sz="6" w:space="0" w:color="auto"/>
              <w:right w:val="double" w:sz="6" w:space="0" w:color="auto"/>
            </w:tcBorders>
            <w:vAlign w:val="bottom"/>
          </w:tcPr>
          <w:p w:rsidR="00AB734E" w:rsidRPr="001F4C48" w:rsidRDefault="00AB734E" w:rsidP="00BC0223">
            <w:pPr>
              <w:pStyle w:val="aff1"/>
              <w:spacing w:before="40" w:line="240" w:lineRule="exact"/>
              <w:rPr>
                <w:i/>
              </w:rPr>
            </w:pPr>
            <w:r w:rsidRPr="001F4C48">
              <w:rPr>
                <w:i/>
              </w:rPr>
              <w:t>115,1</w:t>
            </w:r>
          </w:p>
        </w:tc>
      </w:tr>
    </w:tbl>
    <w:p w:rsidR="00AB734E" w:rsidRPr="00E857C5" w:rsidRDefault="00AB734E" w:rsidP="00AB734E">
      <w:pPr>
        <w:pStyle w:val="-"/>
        <w:spacing w:before="240" w:after="120"/>
        <w:rPr>
          <w:sz w:val="4"/>
          <w:szCs w:val="4"/>
        </w:rPr>
      </w:pPr>
      <w:r w:rsidRPr="00866032">
        <w:rPr>
          <w:noProof/>
        </w:rPr>
        <w:drawing>
          <wp:inline distT="0" distB="0" distL="0" distR="0" wp14:anchorId="52A9DF58" wp14:editId="59EA2648">
            <wp:extent cx="5849815" cy="3247292"/>
            <wp:effectExtent l="19050" t="19050" r="0" b="0"/>
            <wp:docPr id="1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734E" w:rsidRPr="00E857C5" w:rsidRDefault="00AB734E" w:rsidP="00D95A8F">
      <w:pPr>
        <w:spacing w:before="24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AB734E" w:rsidRPr="00A07F65" w:rsidTr="00AB734E">
        <w:trPr>
          <w:tblHeader/>
        </w:trPr>
        <w:tc>
          <w:tcPr>
            <w:tcW w:w="2550" w:type="dxa"/>
            <w:vMerge w:val="restart"/>
            <w:tcBorders>
              <w:top w:val="double" w:sz="6" w:space="0" w:color="auto"/>
              <w:left w:val="double" w:sz="6" w:space="0" w:color="auto"/>
            </w:tcBorders>
          </w:tcPr>
          <w:p w:rsidR="00AB734E" w:rsidRPr="00A07F65" w:rsidRDefault="00AB734E" w:rsidP="00D95A8F">
            <w:pPr>
              <w:pStyle w:val="aff"/>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AB734E" w:rsidRPr="00A07F65" w:rsidRDefault="00AB734E" w:rsidP="00D95A8F">
            <w:pPr>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AB734E" w:rsidRPr="00A07F65" w:rsidRDefault="00AB734E" w:rsidP="00D95A8F">
            <w:pPr>
              <w:spacing w:before="60" w:line="240" w:lineRule="exact"/>
              <w:ind w:firstLine="0"/>
              <w:jc w:val="center"/>
              <w:rPr>
                <w:rFonts w:cs="Arial"/>
                <w:i/>
                <w:sz w:val="20"/>
              </w:rPr>
            </w:pPr>
            <w:r>
              <w:rPr>
                <w:rFonts w:cs="Arial"/>
                <w:i/>
                <w:sz w:val="20"/>
              </w:rPr>
              <w:t>из них</w:t>
            </w:r>
            <w:r w:rsidRPr="00A07F65">
              <w:rPr>
                <w:rFonts w:cs="Arial"/>
                <w:i/>
                <w:sz w:val="20"/>
              </w:rPr>
              <w:t>:</w:t>
            </w:r>
          </w:p>
        </w:tc>
      </w:tr>
      <w:tr w:rsidR="00AB734E" w:rsidRPr="00A07F65" w:rsidTr="00AB734E">
        <w:trPr>
          <w:trHeight w:val="412"/>
          <w:tblHeader/>
        </w:trPr>
        <w:tc>
          <w:tcPr>
            <w:tcW w:w="2550" w:type="dxa"/>
            <w:vMerge/>
            <w:tcBorders>
              <w:left w:val="double" w:sz="6" w:space="0" w:color="auto"/>
              <w:bottom w:val="single" w:sz="6" w:space="0" w:color="auto"/>
            </w:tcBorders>
          </w:tcPr>
          <w:p w:rsidR="00AB734E" w:rsidRPr="00A07F65" w:rsidRDefault="00AB734E" w:rsidP="00D95A8F">
            <w:pPr>
              <w:pStyle w:val="aff"/>
              <w:spacing w:before="60"/>
              <w:rPr>
                <w:rFonts w:cs="Arial"/>
              </w:rPr>
            </w:pPr>
          </w:p>
        </w:tc>
        <w:tc>
          <w:tcPr>
            <w:tcW w:w="1277" w:type="dxa"/>
            <w:vMerge/>
            <w:tcBorders>
              <w:left w:val="single" w:sz="6" w:space="0" w:color="auto"/>
              <w:bottom w:val="single" w:sz="6" w:space="0" w:color="auto"/>
              <w:right w:val="single" w:sz="6" w:space="0" w:color="auto"/>
            </w:tcBorders>
          </w:tcPr>
          <w:p w:rsidR="00AB734E" w:rsidRPr="00A07F65" w:rsidRDefault="00AB734E" w:rsidP="00D95A8F">
            <w:pPr>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AB734E" w:rsidRPr="00A07F65" w:rsidRDefault="00AB734E" w:rsidP="00D95A8F">
            <w:pPr>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AB734E" w:rsidRPr="00A07F65" w:rsidRDefault="00AB734E" w:rsidP="00D95A8F">
            <w:pPr>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AB734E" w:rsidRPr="00A07F65" w:rsidRDefault="00AB734E" w:rsidP="00D95A8F">
            <w:pPr>
              <w:spacing w:before="60" w:line="240" w:lineRule="exact"/>
              <w:ind w:firstLine="0"/>
              <w:jc w:val="center"/>
              <w:rPr>
                <w:rFonts w:cs="Arial"/>
                <w:i/>
                <w:sz w:val="20"/>
              </w:rPr>
            </w:pPr>
            <w:r w:rsidRPr="00A07F65">
              <w:rPr>
                <w:rFonts w:cs="Arial"/>
                <w:i/>
                <w:sz w:val="20"/>
              </w:rPr>
              <w:t>овес</w:t>
            </w:r>
          </w:p>
        </w:tc>
      </w:tr>
      <w:tr w:rsidR="00AB734E" w:rsidRPr="00A07F65" w:rsidTr="00D95A8F">
        <w:trPr>
          <w:trHeight w:val="57"/>
        </w:trPr>
        <w:tc>
          <w:tcPr>
            <w:tcW w:w="9356" w:type="dxa"/>
            <w:gridSpan w:val="5"/>
            <w:tcBorders>
              <w:top w:val="single" w:sz="6" w:space="0" w:color="auto"/>
              <w:left w:val="double" w:sz="6" w:space="0" w:color="auto"/>
              <w:bottom w:val="single" w:sz="6" w:space="0" w:color="auto"/>
              <w:right w:val="double" w:sz="6" w:space="0" w:color="auto"/>
            </w:tcBorders>
          </w:tcPr>
          <w:p w:rsidR="00AB734E" w:rsidRPr="00A07F65" w:rsidRDefault="00AB734E" w:rsidP="00D95A8F">
            <w:pPr>
              <w:pStyle w:val="aff1"/>
              <w:spacing w:before="4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Pr="00A07F65" w:rsidRDefault="00AB734E" w:rsidP="00D95A8F">
            <w:pPr>
              <w:pStyle w:val="aff"/>
              <w:spacing w:before="4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7A4872" w:rsidRDefault="00AB734E" w:rsidP="00D95A8F">
            <w:pPr>
              <w:pStyle w:val="aff1"/>
              <w:spacing w:before="4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AB734E" w:rsidRPr="007A4872" w:rsidRDefault="00AB734E" w:rsidP="00D95A8F">
            <w:pPr>
              <w:pStyle w:val="aff1"/>
              <w:spacing w:before="4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7A4872" w:rsidRDefault="00AB734E" w:rsidP="00D95A8F">
            <w:pPr>
              <w:pStyle w:val="aff1"/>
              <w:spacing w:before="4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7A4872" w:rsidRDefault="00AB734E" w:rsidP="00D95A8F">
            <w:pPr>
              <w:pStyle w:val="aff1"/>
              <w:spacing w:before="40" w:line="240" w:lineRule="exact"/>
              <w:rPr>
                <w:rFonts w:cs="Arial"/>
                <w:lang w:val="en-US"/>
              </w:rPr>
            </w:pPr>
            <w:r>
              <w:rPr>
                <w:rFonts w:cs="Arial"/>
                <w:lang w:val="en-US"/>
              </w:rPr>
              <w:t>82,5</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Pr="00A07F65" w:rsidRDefault="00AB734E" w:rsidP="00D95A8F">
            <w:pPr>
              <w:pStyle w:val="aff"/>
              <w:spacing w:before="4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B61ED6" w:rsidRDefault="00AB734E" w:rsidP="00D95A8F">
            <w:pPr>
              <w:pStyle w:val="aff1"/>
              <w:spacing w:before="4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AB734E" w:rsidRPr="00B61ED6" w:rsidRDefault="00AB734E" w:rsidP="00D95A8F">
            <w:pPr>
              <w:pStyle w:val="aff1"/>
              <w:spacing w:before="4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B61ED6" w:rsidRDefault="00AB734E" w:rsidP="00D95A8F">
            <w:pPr>
              <w:pStyle w:val="aff1"/>
              <w:spacing w:before="4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B61ED6" w:rsidRDefault="00AB734E" w:rsidP="00D95A8F">
            <w:pPr>
              <w:pStyle w:val="aff1"/>
              <w:spacing w:before="40" w:line="240" w:lineRule="exact"/>
              <w:rPr>
                <w:rFonts w:cs="Arial"/>
              </w:rPr>
            </w:pPr>
            <w:r>
              <w:rPr>
                <w:rFonts w:cs="Arial"/>
              </w:rPr>
              <w:t>100,0</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104,7</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rPr>
            </w:pPr>
            <w:r>
              <w:rPr>
                <w:rFonts w:cs="Arial"/>
              </w:rPr>
              <w:lastRenderedPageBreak/>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100,0</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Pr="00147F37" w:rsidRDefault="00AB734E" w:rsidP="00D95A8F">
            <w:pPr>
              <w:pStyle w:val="aff"/>
              <w:spacing w:before="40" w:line="240" w:lineRule="exact"/>
              <w:ind w:left="57"/>
              <w:rPr>
                <w:rFonts w:cs="Arial"/>
              </w:rPr>
            </w:pPr>
            <w:r w:rsidRPr="00147F37">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147F37" w:rsidRDefault="00AB734E" w:rsidP="00D95A8F">
            <w:pPr>
              <w:pStyle w:val="aff1"/>
              <w:spacing w:before="4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AB734E" w:rsidRPr="00147F37" w:rsidRDefault="00AB734E" w:rsidP="00D95A8F">
            <w:pPr>
              <w:pStyle w:val="aff1"/>
              <w:spacing w:before="4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147F37" w:rsidRDefault="00AB734E" w:rsidP="00D95A8F">
            <w:pPr>
              <w:pStyle w:val="aff1"/>
              <w:spacing w:before="4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147F37" w:rsidRDefault="00AB734E" w:rsidP="00D95A8F">
            <w:pPr>
              <w:pStyle w:val="aff1"/>
              <w:spacing w:before="40" w:line="240" w:lineRule="exact"/>
              <w:rPr>
                <w:rFonts w:cs="Arial"/>
              </w:rPr>
            </w:pPr>
            <w:r w:rsidRPr="00147F37">
              <w:rPr>
                <w:rFonts w:cs="Arial"/>
              </w:rPr>
              <w:t>93,9</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Pr="000B7EB6" w:rsidRDefault="00AB734E" w:rsidP="00D95A8F">
            <w:pPr>
              <w:pStyle w:val="aff"/>
              <w:spacing w:before="40" w:line="240" w:lineRule="exact"/>
              <w:ind w:left="0"/>
              <w:rPr>
                <w:rFonts w:cs="Arial"/>
              </w:rPr>
            </w:pPr>
            <w:r>
              <w:rPr>
                <w:rFonts w:cs="Arial"/>
                <w:lang w:val="en-US"/>
              </w:rPr>
              <w:t xml:space="preserve"> </w:t>
            </w: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147F37" w:rsidRDefault="00AB734E" w:rsidP="00D95A8F">
            <w:pPr>
              <w:pStyle w:val="aff1"/>
              <w:spacing w:before="4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AB734E" w:rsidRPr="00147F37" w:rsidRDefault="00AB734E" w:rsidP="00D95A8F">
            <w:pPr>
              <w:pStyle w:val="aff1"/>
              <w:spacing w:before="4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147F37" w:rsidRDefault="00AB734E" w:rsidP="00D95A8F">
            <w:pPr>
              <w:pStyle w:val="aff1"/>
              <w:spacing w:before="4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147F37" w:rsidRDefault="00AB734E" w:rsidP="00D95A8F">
            <w:pPr>
              <w:pStyle w:val="aff1"/>
              <w:spacing w:before="40" w:line="240" w:lineRule="exact"/>
              <w:rPr>
                <w:rFonts w:cs="Arial"/>
              </w:rPr>
            </w:pPr>
            <w:r>
              <w:rPr>
                <w:rFonts w:cs="Arial"/>
              </w:rPr>
              <w:t>93,6</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Pr="00BD1D8A" w:rsidRDefault="00AB734E" w:rsidP="00D95A8F">
            <w:pPr>
              <w:pStyle w:val="aff"/>
              <w:spacing w:before="40" w:line="240" w:lineRule="exact"/>
              <w:ind w:left="0"/>
              <w:rPr>
                <w:rFonts w:cs="Arial"/>
              </w:rPr>
            </w:pPr>
            <w:r>
              <w:rPr>
                <w:rFonts w:cs="Arial"/>
                <w:lang w:val="en-US"/>
              </w:rPr>
              <w:t xml:space="preserve"> </w:t>
            </w: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134,3</w:t>
            </w:r>
          </w:p>
        </w:tc>
      </w:tr>
      <w:tr w:rsidR="00AB734E" w:rsidRPr="00F52E6B" w:rsidTr="00D95A8F">
        <w:trPr>
          <w:trHeight w:val="57"/>
        </w:trPr>
        <w:tc>
          <w:tcPr>
            <w:tcW w:w="2550" w:type="dxa"/>
            <w:tcBorders>
              <w:top w:val="dotted" w:sz="4" w:space="0" w:color="auto"/>
              <w:left w:val="double" w:sz="6" w:space="0" w:color="auto"/>
              <w:bottom w:val="dotted" w:sz="4" w:space="0" w:color="auto"/>
            </w:tcBorders>
            <w:vAlign w:val="bottom"/>
          </w:tcPr>
          <w:p w:rsidR="00AB734E" w:rsidRPr="00F52E6B" w:rsidRDefault="00AB734E" w:rsidP="00D95A8F">
            <w:pPr>
              <w:pStyle w:val="aff"/>
              <w:spacing w:before="40" w:line="240" w:lineRule="exact"/>
              <w:ind w:left="57"/>
              <w:rPr>
                <w:rFonts w:cs="Arial"/>
              </w:rPr>
            </w:pP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F52E6B" w:rsidRDefault="00AB734E" w:rsidP="00D95A8F">
            <w:pPr>
              <w:pStyle w:val="aff1"/>
              <w:spacing w:before="4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AB734E" w:rsidRPr="00F52E6B" w:rsidRDefault="00AB734E" w:rsidP="00D95A8F">
            <w:pPr>
              <w:pStyle w:val="aff1"/>
              <w:spacing w:before="4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F52E6B" w:rsidRDefault="00AB734E" w:rsidP="00D95A8F">
            <w:pPr>
              <w:pStyle w:val="aff1"/>
              <w:spacing w:before="4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F52E6B" w:rsidRDefault="00AB734E" w:rsidP="00D95A8F">
            <w:pPr>
              <w:pStyle w:val="aff1"/>
              <w:spacing w:before="40" w:line="240" w:lineRule="exact"/>
              <w:rPr>
                <w:rFonts w:cs="Arial"/>
              </w:rPr>
            </w:pPr>
            <w:r>
              <w:rPr>
                <w:rFonts w:cs="Arial"/>
              </w:rPr>
              <w:t>93,7</w:t>
            </w:r>
          </w:p>
        </w:tc>
      </w:tr>
      <w:tr w:rsidR="00AB734E" w:rsidRPr="00F52E6B" w:rsidTr="00D95A8F">
        <w:trPr>
          <w:trHeight w:val="57"/>
        </w:trPr>
        <w:tc>
          <w:tcPr>
            <w:tcW w:w="2550" w:type="dxa"/>
            <w:tcBorders>
              <w:top w:val="dotted" w:sz="4" w:space="0" w:color="auto"/>
              <w:left w:val="double" w:sz="6" w:space="0" w:color="auto"/>
              <w:bottom w:val="dotted" w:sz="4" w:space="0" w:color="auto"/>
            </w:tcBorders>
            <w:vAlign w:val="bottom"/>
          </w:tcPr>
          <w:p w:rsidR="00AB734E" w:rsidRPr="00F52E6B" w:rsidRDefault="00AB734E" w:rsidP="00D95A8F">
            <w:pPr>
              <w:pStyle w:val="aff"/>
              <w:spacing w:before="4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89,2</w:t>
            </w:r>
          </w:p>
        </w:tc>
      </w:tr>
      <w:tr w:rsidR="00AB734E" w:rsidRPr="00F52E6B" w:rsidTr="00D95A8F">
        <w:trPr>
          <w:trHeight w:val="57"/>
        </w:trPr>
        <w:tc>
          <w:tcPr>
            <w:tcW w:w="2550" w:type="dxa"/>
            <w:tcBorders>
              <w:top w:val="dotted" w:sz="4" w:space="0" w:color="auto"/>
              <w:left w:val="double" w:sz="6" w:space="0" w:color="auto"/>
              <w:bottom w:val="dotted" w:sz="4" w:space="0" w:color="auto"/>
            </w:tcBorders>
            <w:vAlign w:val="bottom"/>
          </w:tcPr>
          <w:p w:rsidR="00AB734E" w:rsidRPr="003B7B7E" w:rsidRDefault="00AB734E" w:rsidP="00D95A8F">
            <w:pPr>
              <w:pStyle w:val="aff"/>
              <w:spacing w:before="4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100,0</w:t>
            </w:r>
          </w:p>
        </w:tc>
      </w:tr>
      <w:tr w:rsidR="00AB734E" w:rsidRPr="00F52E6B" w:rsidTr="00D95A8F">
        <w:trPr>
          <w:trHeight w:val="57"/>
        </w:trPr>
        <w:tc>
          <w:tcPr>
            <w:tcW w:w="2550" w:type="dxa"/>
            <w:tcBorders>
              <w:top w:val="dotted" w:sz="4" w:space="0" w:color="auto"/>
              <w:left w:val="double" w:sz="6" w:space="0" w:color="auto"/>
              <w:bottom w:val="dotted" w:sz="4" w:space="0" w:color="auto"/>
            </w:tcBorders>
            <w:vAlign w:val="bottom"/>
          </w:tcPr>
          <w:p w:rsidR="00AB734E" w:rsidRPr="004912DD" w:rsidRDefault="00AB734E" w:rsidP="00D95A8F">
            <w:pPr>
              <w:pStyle w:val="aff"/>
              <w:spacing w:before="4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95,3</w:t>
            </w:r>
          </w:p>
        </w:tc>
      </w:tr>
      <w:tr w:rsidR="00AB734E" w:rsidRPr="00F52E6B" w:rsidTr="00D95A8F">
        <w:trPr>
          <w:trHeight w:val="57"/>
        </w:trPr>
        <w:tc>
          <w:tcPr>
            <w:tcW w:w="2550" w:type="dxa"/>
            <w:tcBorders>
              <w:top w:val="dotted" w:sz="4" w:space="0" w:color="auto"/>
              <w:left w:val="double" w:sz="6" w:space="0" w:color="auto"/>
              <w:bottom w:val="dotted" w:sz="4" w:space="0" w:color="auto"/>
            </w:tcBorders>
            <w:vAlign w:val="bottom"/>
          </w:tcPr>
          <w:p w:rsidR="00AB734E" w:rsidRPr="008B7C3F" w:rsidRDefault="00AB734E" w:rsidP="00D95A8F">
            <w:pPr>
              <w:pStyle w:val="aff"/>
              <w:spacing w:before="4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100,0</w:t>
            </w:r>
          </w:p>
        </w:tc>
      </w:tr>
      <w:tr w:rsidR="00AB734E" w:rsidRPr="001F4C48" w:rsidTr="00D95A8F">
        <w:trPr>
          <w:trHeight w:val="57"/>
        </w:trPr>
        <w:tc>
          <w:tcPr>
            <w:tcW w:w="2550" w:type="dxa"/>
            <w:tcBorders>
              <w:top w:val="dotted" w:sz="4" w:space="0" w:color="auto"/>
              <w:left w:val="double" w:sz="6" w:space="0" w:color="auto"/>
              <w:bottom w:val="dotted" w:sz="4" w:space="0" w:color="auto"/>
            </w:tcBorders>
            <w:vAlign w:val="bottom"/>
          </w:tcPr>
          <w:p w:rsidR="00AB734E" w:rsidRPr="001F4C48" w:rsidRDefault="00AB734E" w:rsidP="00D95A8F">
            <w:pPr>
              <w:pStyle w:val="aff"/>
              <w:spacing w:before="40" w:line="240" w:lineRule="exact"/>
              <w:ind w:left="57"/>
              <w:rPr>
                <w:rFonts w:cs="Arial"/>
                <w:i/>
              </w:rPr>
            </w:pPr>
            <w:r w:rsidRPr="001F4C48">
              <w:rPr>
                <w:rFonts w:cs="Arial"/>
                <w:i/>
              </w:rPr>
              <w:t>Декабрь в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D95A8F">
            <w:pPr>
              <w:pStyle w:val="aff1"/>
              <w:spacing w:before="40" w:line="240" w:lineRule="exact"/>
              <w:rPr>
                <w:rFonts w:cs="Arial"/>
                <w:i/>
              </w:rPr>
            </w:pPr>
            <w:r w:rsidRPr="001F4C48">
              <w:rPr>
                <w:rFonts w:cs="Arial"/>
                <w:i/>
              </w:rPr>
              <w:t>129,0</w:t>
            </w:r>
          </w:p>
        </w:tc>
        <w:tc>
          <w:tcPr>
            <w:tcW w:w="1843" w:type="dxa"/>
            <w:tcBorders>
              <w:top w:val="dotted" w:sz="4" w:space="0" w:color="auto"/>
              <w:left w:val="nil"/>
              <w:bottom w:val="dotted" w:sz="4" w:space="0" w:color="auto"/>
            </w:tcBorders>
            <w:vAlign w:val="bottom"/>
          </w:tcPr>
          <w:p w:rsidR="00AB734E" w:rsidRPr="001F4C48" w:rsidRDefault="00AB734E" w:rsidP="00D95A8F">
            <w:pPr>
              <w:pStyle w:val="aff1"/>
              <w:spacing w:before="40" w:line="240" w:lineRule="exact"/>
              <w:rPr>
                <w:rFonts w:cs="Arial"/>
                <w:i/>
              </w:rPr>
            </w:pPr>
            <w:r w:rsidRPr="001F4C48">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1F4C48" w:rsidRDefault="00AB734E" w:rsidP="00D95A8F">
            <w:pPr>
              <w:pStyle w:val="aff1"/>
              <w:spacing w:before="40" w:line="240" w:lineRule="exact"/>
              <w:rPr>
                <w:rFonts w:cs="Arial"/>
                <w:i/>
              </w:rPr>
            </w:pPr>
            <w:r w:rsidRPr="001F4C48">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1F4C48" w:rsidRDefault="00AB734E" w:rsidP="00D95A8F">
            <w:pPr>
              <w:pStyle w:val="aff1"/>
              <w:spacing w:before="40" w:line="240" w:lineRule="exact"/>
              <w:rPr>
                <w:rFonts w:cs="Arial"/>
                <w:i/>
              </w:rPr>
            </w:pPr>
            <w:r w:rsidRPr="001F4C48">
              <w:rPr>
                <w:rFonts w:cs="Arial"/>
                <w:i/>
              </w:rPr>
              <w:t>81,2</w:t>
            </w:r>
          </w:p>
        </w:tc>
      </w:tr>
      <w:tr w:rsidR="00AB734E" w:rsidRPr="00A07F65" w:rsidTr="00D95A8F">
        <w:trPr>
          <w:trHeight w:val="57"/>
        </w:trPr>
        <w:tc>
          <w:tcPr>
            <w:tcW w:w="9356" w:type="dxa"/>
            <w:gridSpan w:val="5"/>
            <w:tcBorders>
              <w:top w:val="single" w:sz="6" w:space="0" w:color="auto"/>
              <w:left w:val="double" w:sz="6" w:space="0" w:color="auto"/>
              <w:bottom w:val="single" w:sz="6" w:space="0" w:color="auto"/>
              <w:right w:val="double" w:sz="6" w:space="0" w:color="auto"/>
            </w:tcBorders>
          </w:tcPr>
          <w:p w:rsidR="00AB734E" w:rsidRPr="00A07F65" w:rsidRDefault="00AB734E" w:rsidP="00D95A8F">
            <w:pPr>
              <w:pStyle w:val="aff1"/>
              <w:spacing w:before="40" w:line="240" w:lineRule="exact"/>
              <w:rPr>
                <w:rFonts w:cs="Arial"/>
              </w:rPr>
            </w:pPr>
            <w:r w:rsidRPr="00A07F65">
              <w:rPr>
                <w:rFonts w:cs="Arial"/>
                <w:b/>
              </w:rPr>
              <w:t>201</w:t>
            </w:r>
            <w:r>
              <w:rPr>
                <w:rFonts w:cs="Arial"/>
                <w:b/>
              </w:rPr>
              <w:t>9</w:t>
            </w:r>
            <w:r w:rsidRPr="00A07F65">
              <w:rPr>
                <w:rFonts w:cs="Arial"/>
                <w:b/>
              </w:rPr>
              <w:t xml:space="preserve"> год</w:t>
            </w:r>
          </w:p>
        </w:tc>
      </w:tr>
      <w:tr w:rsidR="00AB734E" w:rsidRPr="00A07F65" w:rsidTr="00D95A8F">
        <w:trPr>
          <w:trHeight w:val="57"/>
        </w:trPr>
        <w:tc>
          <w:tcPr>
            <w:tcW w:w="2550" w:type="dxa"/>
            <w:tcBorders>
              <w:top w:val="dotted" w:sz="4" w:space="0" w:color="auto"/>
              <w:left w:val="double" w:sz="6" w:space="0" w:color="auto"/>
              <w:bottom w:val="dotted" w:sz="4" w:space="0" w:color="auto"/>
            </w:tcBorders>
            <w:shd w:val="clear" w:color="auto" w:fill="auto"/>
            <w:vAlign w:val="bottom"/>
          </w:tcPr>
          <w:p w:rsidR="00AB734E" w:rsidRPr="007371B7" w:rsidRDefault="00AB734E" w:rsidP="00D95A8F">
            <w:pPr>
              <w:pStyle w:val="aff"/>
              <w:spacing w:before="4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AB734E" w:rsidRPr="007371B7" w:rsidRDefault="00AB734E" w:rsidP="00D95A8F">
            <w:pPr>
              <w:pStyle w:val="aff1"/>
              <w:spacing w:before="40" w:line="240" w:lineRule="exact"/>
              <w:rPr>
                <w:rFonts w:cs="Arial"/>
              </w:rPr>
            </w:pPr>
            <w:r w:rsidRPr="007371B7">
              <w:rPr>
                <w:rFonts w:cs="Arial"/>
              </w:rPr>
              <w:t>100,5</w:t>
            </w:r>
          </w:p>
        </w:tc>
        <w:tc>
          <w:tcPr>
            <w:tcW w:w="1843" w:type="dxa"/>
            <w:tcBorders>
              <w:top w:val="dotted" w:sz="4" w:space="0" w:color="auto"/>
              <w:left w:val="nil"/>
              <w:bottom w:val="dotted" w:sz="4" w:space="0" w:color="auto"/>
            </w:tcBorders>
            <w:shd w:val="clear" w:color="auto" w:fill="auto"/>
            <w:vAlign w:val="bottom"/>
          </w:tcPr>
          <w:p w:rsidR="00AB734E" w:rsidRPr="007371B7" w:rsidRDefault="00AB734E" w:rsidP="00D95A8F">
            <w:pPr>
              <w:pStyle w:val="aff1"/>
              <w:spacing w:before="4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AB734E" w:rsidRPr="007371B7" w:rsidRDefault="00AB734E" w:rsidP="00D95A8F">
            <w:pPr>
              <w:pStyle w:val="aff1"/>
              <w:spacing w:before="40" w:line="240" w:lineRule="exact"/>
              <w:rPr>
                <w:rFonts w:cs="Arial"/>
              </w:rPr>
            </w:pPr>
            <w:r w:rsidRPr="007371B7">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AB734E" w:rsidRPr="007371B7" w:rsidRDefault="00AB734E" w:rsidP="00D95A8F">
            <w:pPr>
              <w:pStyle w:val="aff1"/>
              <w:spacing w:before="40" w:line="240" w:lineRule="exact"/>
              <w:rPr>
                <w:rFonts w:cs="Arial"/>
              </w:rPr>
            </w:pPr>
            <w:r w:rsidRPr="007371B7">
              <w:rPr>
                <w:rFonts w:cs="Arial"/>
              </w:rPr>
              <w:t>100,0</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Default="00AB734E" w:rsidP="00D95A8F">
            <w:pPr>
              <w:pStyle w:val="aff"/>
              <w:spacing w:before="4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E1343A" w:rsidRDefault="00AB734E" w:rsidP="00D95A8F">
            <w:pPr>
              <w:pStyle w:val="aff1"/>
              <w:spacing w:before="4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100,0</w:t>
            </w:r>
          </w:p>
        </w:tc>
      </w:tr>
      <w:tr w:rsidR="00AB734E" w:rsidRPr="00866032" w:rsidTr="00D95A8F">
        <w:trPr>
          <w:trHeight w:val="57"/>
        </w:trPr>
        <w:tc>
          <w:tcPr>
            <w:tcW w:w="2550" w:type="dxa"/>
            <w:tcBorders>
              <w:top w:val="dotted" w:sz="4" w:space="0" w:color="auto"/>
              <w:left w:val="double" w:sz="6" w:space="0" w:color="auto"/>
              <w:bottom w:val="dotted" w:sz="4" w:space="0" w:color="auto"/>
            </w:tcBorders>
            <w:vAlign w:val="bottom"/>
          </w:tcPr>
          <w:p w:rsidR="00AB734E" w:rsidRPr="00866032" w:rsidRDefault="00AB734E" w:rsidP="00D95A8F">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C94949" w:rsidRDefault="00AB734E" w:rsidP="00D95A8F">
            <w:pPr>
              <w:pStyle w:val="aff1"/>
              <w:spacing w:before="40" w:line="240" w:lineRule="exact"/>
              <w:rPr>
                <w:rFonts w:cs="Arial"/>
                <w:lang w:val="en-US"/>
              </w:rPr>
            </w:pPr>
            <w:r>
              <w:rPr>
                <w:rFonts w:cs="Arial"/>
                <w:lang w:val="en-US"/>
              </w:rPr>
              <w:t>100,9</w:t>
            </w:r>
          </w:p>
        </w:tc>
        <w:tc>
          <w:tcPr>
            <w:tcW w:w="1843" w:type="dxa"/>
            <w:tcBorders>
              <w:top w:val="dotted" w:sz="4" w:space="0" w:color="auto"/>
              <w:left w:val="nil"/>
              <w:bottom w:val="dotted" w:sz="4" w:space="0" w:color="auto"/>
            </w:tcBorders>
            <w:vAlign w:val="bottom"/>
          </w:tcPr>
          <w:p w:rsidR="00AB734E" w:rsidRPr="00C94949" w:rsidRDefault="00AB734E" w:rsidP="00D95A8F">
            <w:pPr>
              <w:pStyle w:val="aff1"/>
              <w:spacing w:before="4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C94949" w:rsidRDefault="00AB734E" w:rsidP="00D95A8F">
            <w:pPr>
              <w:pStyle w:val="aff1"/>
              <w:spacing w:before="40" w:line="240" w:lineRule="exact"/>
              <w:rPr>
                <w:rFonts w:cs="Arial"/>
                <w:lang w:val="en-US"/>
              </w:rPr>
            </w:pPr>
            <w:r>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C94949" w:rsidRDefault="00AB734E" w:rsidP="00D95A8F">
            <w:pPr>
              <w:pStyle w:val="aff1"/>
              <w:spacing w:before="40" w:line="240" w:lineRule="exact"/>
              <w:rPr>
                <w:rFonts w:cs="Arial"/>
                <w:lang w:val="en-US"/>
              </w:rPr>
            </w:pPr>
            <w:r>
              <w:rPr>
                <w:rFonts w:cs="Arial"/>
                <w:lang w:val="en-US"/>
              </w:rPr>
              <w:t>100,0</w:t>
            </w:r>
          </w:p>
        </w:tc>
      </w:tr>
      <w:tr w:rsidR="00AB734E" w:rsidRPr="00E31F89" w:rsidTr="00D95A8F">
        <w:trPr>
          <w:trHeight w:val="57"/>
        </w:trPr>
        <w:tc>
          <w:tcPr>
            <w:tcW w:w="2550" w:type="dxa"/>
            <w:tcBorders>
              <w:top w:val="dotted" w:sz="4" w:space="0" w:color="auto"/>
              <w:left w:val="double" w:sz="6" w:space="0" w:color="auto"/>
              <w:bottom w:val="dotted" w:sz="4" w:space="0" w:color="auto"/>
            </w:tcBorders>
            <w:vAlign w:val="bottom"/>
          </w:tcPr>
          <w:p w:rsidR="00AB734E" w:rsidRPr="00E31F89" w:rsidRDefault="00AB734E" w:rsidP="00D95A8F">
            <w:pPr>
              <w:pStyle w:val="aff"/>
              <w:spacing w:before="40" w:line="240" w:lineRule="exact"/>
              <w:ind w:left="57"/>
              <w:rPr>
                <w:rFonts w:cs="Arial"/>
              </w:rPr>
            </w:pPr>
            <w:r w:rsidRPr="00E31F89">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E31F89" w:rsidRDefault="00AB734E" w:rsidP="00D95A8F">
            <w:pPr>
              <w:pStyle w:val="aff1"/>
              <w:spacing w:before="40" w:line="240" w:lineRule="exact"/>
              <w:rPr>
                <w:rFonts w:cs="Arial"/>
                <w:lang w:val="en-US"/>
              </w:rPr>
            </w:pPr>
            <w:r>
              <w:rPr>
                <w:rFonts w:cs="Arial"/>
                <w:lang w:val="en-US"/>
              </w:rPr>
              <w:t>101</w:t>
            </w:r>
            <w:r>
              <w:rPr>
                <w:rFonts w:cs="Arial"/>
              </w:rPr>
              <w:t>,</w:t>
            </w:r>
            <w:r>
              <w:rPr>
                <w:rFonts w:cs="Arial"/>
                <w:lang w:val="en-US"/>
              </w:rPr>
              <w:t>6</w:t>
            </w:r>
          </w:p>
        </w:tc>
        <w:tc>
          <w:tcPr>
            <w:tcW w:w="1843" w:type="dxa"/>
            <w:tcBorders>
              <w:top w:val="dotted" w:sz="4" w:space="0" w:color="auto"/>
              <w:left w:val="nil"/>
              <w:bottom w:val="dotted" w:sz="4" w:space="0" w:color="auto"/>
            </w:tcBorders>
            <w:vAlign w:val="bottom"/>
          </w:tcPr>
          <w:p w:rsidR="00AB734E" w:rsidRPr="00E31F89" w:rsidRDefault="00AB734E" w:rsidP="00D95A8F">
            <w:pPr>
              <w:pStyle w:val="aff1"/>
              <w:spacing w:before="40" w:line="240" w:lineRule="exact"/>
              <w:rPr>
                <w:rFonts w:cs="Arial"/>
                <w:lang w:val="en-US"/>
              </w:rPr>
            </w:pPr>
            <w:r>
              <w:rPr>
                <w:rFonts w:cs="Arial"/>
                <w:lang w:val="en-US"/>
              </w:rPr>
              <w:t>103</w:t>
            </w:r>
            <w:r>
              <w:rPr>
                <w:rFonts w:cs="Arial"/>
              </w:rPr>
              <w:t>,</w:t>
            </w:r>
            <w:r>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213998" w:rsidRDefault="00AB734E" w:rsidP="00D95A8F">
            <w:pPr>
              <w:pStyle w:val="aff1"/>
              <w:spacing w:before="40" w:line="240" w:lineRule="exact"/>
              <w:rPr>
                <w:rFonts w:cs="Arial"/>
              </w:rPr>
            </w:pPr>
            <w:r>
              <w:rPr>
                <w:rFonts w:cs="Arial"/>
              </w:rPr>
              <w:t>100,5</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213998" w:rsidRDefault="00AB734E" w:rsidP="00D95A8F">
            <w:pPr>
              <w:pStyle w:val="aff1"/>
              <w:spacing w:before="40" w:line="240" w:lineRule="exact"/>
              <w:rPr>
                <w:rFonts w:cs="Arial"/>
              </w:rPr>
            </w:pPr>
            <w:r>
              <w:rPr>
                <w:rFonts w:cs="Arial"/>
              </w:rPr>
              <w:t>95,6</w:t>
            </w:r>
          </w:p>
        </w:tc>
      </w:tr>
      <w:tr w:rsidR="00AB734E" w:rsidRPr="00E31F89" w:rsidTr="00D95A8F">
        <w:trPr>
          <w:trHeight w:val="57"/>
        </w:trPr>
        <w:tc>
          <w:tcPr>
            <w:tcW w:w="2550" w:type="dxa"/>
            <w:tcBorders>
              <w:top w:val="dotted" w:sz="4" w:space="0" w:color="auto"/>
              <w:left w:val="double" w:sz="6" w:space="0" w:color="auto"/>
              <w:bottom w:val="dotted" w:sz="4" w:space="0" w:color="auto"/>
            </w:tcBorders>
            <w:vAlign w:val="bottom"/>
          </w:tcPr>
          <w:p w:rsidR="00AB734E" w:rsidRPr="00E31F89" w:rsidRDefault="00AB734E" w:rsidP="00D95A8F">
            <w:pPr>
              <w:pStyle w:val="aff"/>
              <w:spacing w:before="40" w:line="240" w:lineRule="exact"/>
              <w:ind w:left="57"/>
              <w:rPr>
                <w:rFonts w:cs="Arial"/>
              </w:rPr>
            </w:pPr>
            <w:r>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08364E" w:rsidRDefault="00AB734E" w:rsidP="00D95A8F">
            <w:pPr>
              <w:pStyle w:val="aff1"/>
              <w:spacing w:before="40" w:line="240" w:lineRule="exact"/>
              <w:rPr>
                <w:rFonts w:cs="Arial"/>
              </w:rPr>
            </w:pPr>
            <w:r>
              <w:rPr>
                <w:rFonts w:cs="Arial"/>
              </w:rPr>
              <w:t>98,2</w:t>
            </w:r>
          </w:p>
        </w:tc>
        <w:tc>
          <w:tcPr>
            <w:tcW w:w="1843" w:type="dxa"/>
            <w:tcBorders>
              <w:top w:val="dotted" w:sz="4" w:space="0" w:color="auto"/>
              <w:left w:val="nil"/>
              <w:bottom w:val="dotted" w:sz="4" w:space="0" w:color="auto"/>
            </w:tcBorders>
            <w:vAlign w:val="bottom"/>
          </w:tcPr>
          <w:p w:rsidR="00AB734E" w:rsidRPr="0008364E" w:rsidRDefault="00AB734E" w:rsidP="00D95A8F">
            <w:pPr>
              <w:pStyle w:val="aff1"/>
              <w:spacing w:before="4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rPr>
            </w:pPr>
            <w:r>
              <w:rPr>
                <w:rFonts w:cs="Arial"/>
              </w:rPr>
              <w:t>98,3</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rPr>
            </w:pPr>
            <w:r>
              <w:rPr>
                <w:rFonts w:cs="Arial"/>
              </w:rPr>
              <w:t>100,0</w:t>
            </w:r>
          </w:p>
        </w:tc>
      </w:tr>
      <w:tr w:rsidR="00AB734E" w:rsidRPr="00436B82" w:rsidTr="00D95A8F">
        <w:trPr>
          <w:trHeight w:val="57"/>
        </w:trPr>
        <w:tc>
          <w:tcPr>
            <w:tcW w:w="2550" w:type="dxa"/>
            <w:tcBorders>
              <w:top w:val="dotted" w:sz="4" w:space="0" w:color="auto"/>
              <w:left w:val="double" w:sz="6" w:space="0" w:color="auto"/>
              <w:bottom w:val="dotted" w:sz="4" w:space="0" w:color="auto"/>
            </w:tcBorders>
            <w:vAlign w:val="bottom"/>
          </w:tcPr>
          <w:p w:rsidR="00AB734E" w:rsidRPr="00436B82" w:rsidRDefault="00AB734E" w:rsidP="00D95A8F">
            <w:pPr>
              <w:pStyle w:val="aff"/>
              <w:spacing w:before="40" w:line="240" w:lineRule="exact"/>
              <w:ind w:left="57"/>
              <w:rPr>
                <w:rFonts w:cs="Arial"/>
              </w:rPr>
            </w:pPr>
            <w:r w:rsidRPr="00436B82">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436B82" w:rsidRDefault="00AB734E" w:rsidP="00D95A8F">
            <w:pPr>
              <w:pStyle w:val="aff1"/>
              <w:spacing w:before="40" w:line="240" w:lineRule="exact"/>
              <w:rPr>
                <w:rFonts w:cs="Arial"/>
              </w:rPr>
            </w:pPr>
            <w:r w:rsidRPr="00436B82">
              <w:rPr>
                <w:rFonts w:cs="Arial"/>
              </w:rPr>
              <w:t>101,4</w:t>
            </w:r>
          </w:p>
        </w:tc>
        <w:tc>
          <w:tcPr>
            <w:tcW w:w="1843" w:type="dxa"/>
            <w:tcBorders>
              <w:top w:val="dotted" w:sz="4" w:space="0" w:color="auto"/>
              <w:left w:val="nil"/>
              <w:bottom w:val="dotted" w:sz="4" w:space="0" w:color="auto"/>
            </w:tcBorders>
            <w:vAlign w:val="bottom"/>
          </w:tcPr>
          <w:p w:rsidR="00AB734E" w:rsidRPr="00436B82" w:rsidRDefault="00AB734E" w:rsidP="00D95A8F">
            <w:pPr>
              <w:pStyle w:val="aff1"/>
              <w:spacing w:before="40" w:line="240" w:lineRule="exact"/>
              <w:rPr>
                <w:rFonts w:cs="Arial"/>
              </w:rPr>
            </w:pPr>
            <w:r w:rsidRPr="00436B82">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436B82" w:rsidRDefault="00AB734E" w:rsidP="00D95A8F">
            <w:pPr>
              <w:pStyle w:val="aff1"/>
              <w:spacing w:before="40" w:line="240" w:lineRule="exact"/>
              <w:rPr>
                <w:rFonts w:cs="Arial"/>
              </w:rPr>
            </w:pPr>
            <w:r w:rsidRPr="00436B82">
              <w:rPr>
                <w:rFonts w:cs="Arial"/>
              </w:rPr>
              <w:t>99,0</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436B82" w:rsidRDefault="00AB734E" w:rsidP="00D95A8F">
            <w:pPr>
              <w:pStyle w:val="aff1"/>
              <w:spacing w:before="40" w:line="240" w:lineRule="exact"/>
              <w:rPr>
                <w:rFonts w:cs="Arial"/>
              </w:rPr>
            </w:pPr>
            <w:r w:rsidRPr="00436B82">
              <w:rPr>
                <w:rFonts w:cs="Arial"/>
              </w:rPr>
              <w:t>100,0</w:t>
            </w:r>
          </w:p>
        </w:tc>
      </w:tr>
      <w:tr w:rsidR="00AB734E" w:rsidRPr="00B52DBB" w:rsidTr="00D95A8F">
        <w:trPr>
          <w:trHeight w:val="57"/>
        </w:trPr>
        <w:tc>
          <w:tcPr>
            <w:tcW w:w="2550" w:type="dxa"/>
            <w:tcBorders>
              <w:top w:val="dotted" w:sz="4" w:space="0" w:color="auto"/>
              <w:left w:val="double" w:sz="6" w:space="0" w:color="auto"/>
              <w:bottom w:val="dotted" w:sz="4" w:space="0" w:color="auto"/>
            </w:tcBorders>
            <w:vAlign w:val="bottom"/>
          </w:tcPr>
          <w:p w:rsidR="00AB734E" w:rsidRPr="00B52DBB" w:rsidRDefault="00AB734E" w:rsidP="00D95A8F">
            <w:pPr>
              <w:pStyle w:val="aff"/>
              <w:spacing w:before="40" w:line="240" w:lineRule="exact"/>
              <w:ind w:left="57"/>
              <w:rPr>
                <w:rFonts w:cs="Arial"/>
              </w:rPr>
            </w:pPr>
            <w:r w:rsidRPr="00B52DBB">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B52DBB" w:rsidRDefault="00AB734E" w:rsidP="00D95A8F">
            <w:pPr>
              <w:pStyle w:val="aff1"/>
              <w:spacing w:before="40" w:line="240" w:lineRule="exact"/>
              <w:rPr>
                <w:rFonts w:cs="Arial"/>
              </w:rPr>
            </w:pPr>
            <w:r>
              <w:rPr>
                <w:rFonts w:cs="Arial"/>
              </w:rPr>
              <w:t>98,6</w:t>
            </w:r>
          </w:p>
        </w:tc>
        <w:tc>
          <w:tcPr>
            <w:tcW w:w="1843" w:type="dxa"/>
            <w:tcBorders>
              <w:top w:val="dotted" w:sz="4" w:space="0" w:color="auto"/>
              <w:left w:val="nil"/>
              <w:bottom w:val="dotted" w:sz="4" w:space="0" w:color="auto"/>
            </w:tcBorders>
            <w:vAlign w:val="bottom"/>
          </w:tcPr>
          <w:p w:rsidR="00AB734E" w:rsidRPr="00B52DBB" w:rsidRDefault="00AB734E" w:rsidP="00D95A8F">
            <w:pPr>
              <w:pStyle w:val="aff1"/>
              <w:spacing w:before="40" w:line="240" w:lineRule="exact"/>
              <w:rPr>
                <w:rFonts w:cs="Arial"/>
              </w:rPr>
            </w:pPr>
            <w:r>
              <w:rPr>
                <w:rFonts w:cs="Arial"/>
              </w:rPr>
              <w:t>98,2</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B52DBB" w:rsidRDefault="00AB734E" w:rsidP="00D95A8F">
            <w:pPr>
              <w:pStyle w:val="aff1"/>
              <w:spacing w:before="40" w:line="240" w:lineRule="exact"/>
              <w:rPr>
                <w:rFonts w:cs="Arial"/>
              </w:rPr>
            </w:pPr>
            <w:r>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B52DBB" w:rsidRDefault="00AB734E" w:rsidP="00D95A8F">
            <w:pPr>
              <w:pStyle w:val="aff1"/>
              <w:spacing w:before="40" w:line="240" w:lineRule="exact"/>
              <w:rPr>
                <w:rFonts w:cs="Arial"/>
              </w:rPr>
            </w:pPr>
            <w:r>
              <w:rPr>
                <w:rFonts w:cs="Arial"/>
              </w:rPr>
              <w:t>100,0</w:t>
            </w:r>
          </w:p>
        </w:tc>
      </w:tr>
      <w:tr w:rsidR="00AB734E" w:rsidRPr="001A253D" w:rsidTr="00D95A8F">
        <w:trPr>
          <w:trHeight w:val="57"/>
        </w:trPr>
        <w:tc>
          <w:tcPr>
            <w:tcW w:w="2550" w:type="dxa"/>
            <w:tcBorders>
              <w:top w:val="dotted" w:sz="4" w:space="0" w:color="auto"/>
              <w:left w:val="double" w:sz="6" w:space="0" w:color="auto"/>
              <w:bottom w:val="dotted" w:sz="4" w:space="0" w:color="auto"/>
            </w:tcBorders>
            <w:vAlign w:val="bottom"/>
          </w:tcPr>
          <w:p w:rsidR="00AB734E" w:rsidRPr="001A253D" w:rsidRDefault="00AB734E" w:rsidP="00D95A8F">
            <w:pPr>
              <w:pStyle w:val="aff"/>
              <w:spacing w:before="40" w:line="240" w:lineRule="exact"/>
              <w:ind w:left="57"/>
              <w:rPr>
                <w:rFonts w:cs="Arial"/>
              </w:rPr>
            </w:pPr>
            <w:r w:rsidRPr="001A253D">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741625" w:rsidRDefault="00AB734E" w:rsidP="00D95A8F">
            <w:pPr>
              <w:pStyle w:val="aff1"/>
              <w:spacing w:before="40" w:line="240" w:lineRule="exact"/>
              <w:rPr>
                <w:rFonts w:cs="Arial"/>
                <w:lang w:val="en-US"/>
              </w:rPr>
            </w:pPr>
            <w:r>
              <w:rPr>
                <w:rFonts w:cs="Arial"/>
                <w:lang w:val="en-US"/>
              </w:rPr>
              <w:t>95,2</w:t>
            </w:r>
          </w:p>
        </w:tc>
        <w:tc>
          <w:tcPr>
            <w:tcW w:w="1843" w:type="dxa"/>
            <w:tcBorders>
              <w:top w:val="dotted" w:sz="4" w:space="0" w:color="auto"/>
              <w:left w:val="nil"/>
              <w:bottom w:val="dotted" w:sz="4" w:space="0" w:color="auto"/>
            </w:tcBorders>
            <w:vAlign w:val="bottom"/>
          </w:tcPr>
          <w:p w:rsidR="00AB734E" w:rsidRPr="00741625" w:rsidRDefault="00AB734E" w:rsidP="00D95A8F">
            <w:pPr>
              <w:pStyle w:val="aff1"/>
              <w:spacing w:before="40" w:line="240" w:lineRule="exact"/>
              <w:rPr>
                <w:rFonts w:cs="Arial"/>
                <w:lang w:val="en-US"/>
              </w:rPr>
            </w:pPr>
            <w:r>
              <w:rPr>
                <w:rFonts w:cs="Arial"/>
                <w:lang w:val="en-US"/>
              </w:rPr>
              <w:t>95,2</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741625" w:rsidRDefault="00AB734E" w:rsidP="00D95A8F">
            <w:pPr>
              <w:pStyle w:val="aff1"/>
              <w:spacing w:before="40" w:line="240" w:lineRule="exact"/>
              <w:rPr>
                <w:rFonts w:cs="Arial"/>
                <w:lang w:val="en-US"/>
              </w:rPr>
            </w:pPr>
            <w:r>
              <w:rPr>
                <w:rFonts w:cs="Arial"/>
                <w:lang w:val="en-US"/>
              </w:rPr>
              <w:t>90,5</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741625" w:rsidRDefault="00AB734E" w:rsidP="00D95A8F">
            <w:pPr>
              <w:pStyle w:val="aff1"/>
              <w:spacing w:before="40" w:line="240" w:lineRule="exact"/>
              <w:rPr>
                <w:rFonts w:cs="Arial"/>
                <w:lang w:val="en-US"/>
              </w:rPr>
            </w:pPr>
            <w:r>
              <w:rPr>
                <w:rFonts w:cs="Arial"/>
                <w:lang w:val="en-US"/>
              </w:rPr>
              <w:t>100,0</w:t>
            </w:r>
          </w:p>
        </w:tc>
      </w:tr>
      <w:tr w:rsidR="00AB734E" w:rsidRPr="00A07F65" w:rsidTr="00D95A8F">
        <w:trPr>
          <w:trHeight w:val="57"/>
        </w:trPr>
        <w:tc>
          <w:tcPr>
            <w:tcW w:w="2550" w:type="dxa"/>
            <w:tcBorders>
              <w:top w:val="dotted" w:sz="4" w:space="0" w:color="auto"/>
              <w:left w:val="double" w:sz="6" w:space="0" w:color="auto"/>
              <w:bottom w:val="dotted" w:sz="4" w:space="0" w:color="auto"/>
            </w:tcBorders>
            <w:vAlign w:val="bottom"/>
          </w:tcPr>
          <w:p w:rsidR="00AB734E" w:rsidRPr="00B01C34" w:rsidRDefault="00AB734E" w:rsidP="00D95A8F">
            <w:pPr>
              <w:pStyle w:val="aff"/>
              <w:spacing w:before="4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Default="00AB734E" w:rsidP="00D95A8F">
            <w:pPr>
              <w:pStyle w:val="aff1"/>
              <w:spacing w:before="40" w:line="240" w:lineRule="exact"/>
              <w:rPr>
                <w:rFonts w:cs="Arial"/>
                <w:lang w:val="en-US"/>
              </w:rPr>
            </w:pPr>
            <w:r>
              <w:rPr>
                <w:rFonts w:cs="Arial"/>
                <w:lang w:val="en-US"/>
              </w:rPr>
              <w:t>93,8</w:t>
            </w:r>
          </w:p>
        </w:tc>
        <w:tc>
          <w:tcPr>
            <w:tcW w:w="1843" w:type="dxa"/>
            <w:tcBorders>
              <w:top w:val="dotted" w:sz="4" w:space="0" w:color="auto"/>
              <w:left w:val="nil"/>
              <w:bottom w:val="dotted" w:sz="4" w:space="0" w:color="auto"/>
            </w:tcBorders>
            <w:vAlign w:val="bottom"/>
          </w:tcPr>
          <w:p w:rsidR="00AB734E" w:rsidRDefault="00AB734E" w:rsidP="00D95A8F">
            <w:pPr>
              <w:pStyle w:val="aff1"/>
              <w:spacing w:before="40" w:line="240" w:lineRule="exact"/>
              <w:rPr>
                <w:rFonts w:cs="Arial"/>
                <w:lang w:val="en-US"/>
              </w:rPr>
            </w:pPr>
            <w:r>
              <w:rPr>
                <w:rFonts w:cs="Arial"/>
                <w:lang w:val="en-US"/>
              </w:rPr>
              <w:t>92,9</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Default="00AB734E" w:rsidP="00D95A8F">
            <w:pPr>
              <w:pStyle w:val="aff1"/>
              <w:spacing w:before="40" w:line="240" w:lineRule="exact"/>
              <w:rPr>
                <w:rFonts w:cs="Arial"/>
                <w:lang w:val="en-US"/>
              </w:rPr>
            </w:pPr>
            <w:r>
              <w:rPr>
                <w:rFonts w:cs="Arial"/>
                <w:lang w:val="en-US"/>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Default="00AB734E" w:rsidP="00D95A8F">
            <w:pPr>
              <w:pStyle w:val="aff1"/>
              <w:spacing w:before="40" w:line="240" w:lineRule="exact"/>
              <w:rPr>
                <w:rFonts w:cs="Arial"/>
                <w:lang w:val="en-US"/>
              </w:rPr>
            </w:pPr>
            <w:r>
              <w:rPr>
                <w:rFonts w:cs="Arial"/>
                <w:lang w:val="en-US"/>
              </w:rPr>
              <w:t>100,0</w:t>
            </w:r>
          </w:p>
        </w:tc>
      </w:tr>
      <w:tr w:rsidR="00AB734E" w:rsidRPr="001F4C48" w:rsidTr="00D95A8F">
        <w:trPr>
          <w:trHeight w:val="57"/>
        </w:trPr>
        <w:tc>
          <w:tcPr>
            <w:tcW w:w="2550" w:type="dxa"/>
            <w:tcBorders>
              <w:top w:val="dotted" w:sz="4" w:space="0" w:color="auto"/>
              <w:left w:val="double" w:sz="6" w:space="0" w:color="auto"/>
              <w:bottom w:val="dotted" w:sz="4" w:space="0" w:color="auto"/>
            </w:tcBorders>
            <w:vAlign w:val="bottom"/>
          </w:tcPr>
          <w:p w:rsidR="00AB734E" w:rsidRPr="001F4C48" w:rsidRDefault="00AB734E" w:rsidP="00D95A8F">
            <w:pPr>
              <w:pStyle w:val="aff"/>
              <w:spacing w:before="40" w:line="240" w:lineRule="exact"/>
              <w:ind w:left="57"/>
              <w:rPr>
                <w:rFonts w:cs="Arial"/>
                <w:i/>
              </w:rPr>
            </w:pPr>
            <w:r w:rsidRPr="001F4C48">
              <w:rPr>
                <w:rFonts w:cs="Arial"/>
                <w:i/>
              </w:rPr>
              <w:t>Сентябрь</w:t>
            </w:r>
            <w:r w:rsidR="001F4C48" w:rsidRPr="001F4C48">
              <w:rPr>
                <w:rFonts w:cs="Arial"/>
                <w:i/>
              </w:rPr>
              <w:t xml:space="preserve"> </w:t>
            </w:r>
            <w:r w:rsidRPr="001F4C48">
              <w:rPr>
                <w:rFonts w:cs="Arial"/>
                <w:i/>
              </w:rPr>
              <w:t>в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AB734E" w:rsidRPr="001F4C48" w:rsidRDefault="00AB734E" w:rsidP="00D95A8F">
            <w:pPr>
              <w:pStyle w:val="aff1"/>
              <w:spacing w:before="40" w:line="240" w:lineRule="exact"/>
              <w:rPr>
                <w:rFonts w:cs="Arial"/>
                <w:i/>
                <w:lang w:val="en-US"/>
              </w:rPr>
            </w:pPr>
            <w:r w:rsidRPr="001F4C48">
              <w:rPr>
                <w:rFonts w:cs="Arial"/>
                <w:i/>
                <w:lang w:val="en-US"/>
              </w:rPr>
              <w:t>100,9</w:t>
            </w:r>
          </w:p>
        </w:tc>
        <w:tc>
          <w:tcPr>
            <w:tcW w:w="1843" w:type="dxa"/>
            <w:tcBorders>
              <w:top w:val="dotted" w:sz="4" w:space="0" w:color="auto"/>
              <w:left w:val="nil"/>
              <w:bottom w:val="dotted" w:sz="4" w:space="0" w:color="auto"/>
            </w:tcBorders>
            <w:vAlign w:val="bottom"/>
          </w:tcPr>
          <w:p w:rsidR="00AB734E" w:rsidRPr="001F4C48" w:rsidRDefault="00AB734E" w:rsidP="00D95A8F">
            <w:pPr>
              <w:pStyle w:val="aff1"/>
              <w:spacing w:before="40" w:line="240" w:lineRule="exact"/>
              <w:rPr>
                <w:rFonts w:cs="Arial"/>
                <w:i/>
                <w:lang w:val="en-US"/>
              </w:rPr>
            </w:pPr>
            <w:r w:rsidRPr="001F4C48">
              <w:rPr>
                <w:rFonts w:cs="Arial"/>
                <w:i/>
                <w:lang w:val="en-US"/>
              </w:rPr>
              <w:t>100,5</w:t>
            </w:r>
          </w:p>
        </w:tc>
        <w:tc>
          <w:tcPr>
            <w:tcW w:w="1843" w:type="dxa"/>
            <w:tcBorders>
              <w:top w:val="dotted" w:sz="4" w:space="0" w:color="auto"/>
              <w:left w:val="single" w:sz="6" w:space="0" w:color="auto"/>
              <w:bottom w:val="dotted" w:sz="4" w:space="0" w:color="auto"/>
              <w:right w:val="single" w:sz="6" w:space="0" w:color="000000"/>
            </w:tcBorders>
            <w:vAlign w:val="bottom"/>
          </w:tcPr>
          <w:p w:rsidR="00AB734E" w:rsidRPr="001F4C48" w:rsidRDefault="00AB734E" w:rsidP="00D95A8F">
            <w:pPr>
              <w:pStyle w:val="aff1"/>
              <w:spacing w:before="40" w:line="240" w:lineRule="exact"/>
              <w:rPr>
                <w:rFonts w:cs="Arial"/>
                <w:i/>
                <w:lang w:val="en-US"/>
              </w:rPr>
            </w:pPr>
            <w:r w:rsidRPr="001F4C48">
              <w:rPr>
                <w:rFonts w:cs="Arial"/>
                <w:i/>
                <w:lang w:val="en-US"/>
              </w:rPr>
              <w:t>97,4</w:t>
            </w:r>
          </w:p>
        </w:tc>
        <w:tc>
          <w:tcPr>
            <w:tcW w:w="1843" w:type="dxa"/>
            <w:tcBorders>
              <w:top w:val="dotted" w:sz="4" w:space="0" w:color="auto"/>
              <w:left w:val="single" w:sz="6" w:space="0" w:color="000000"/>
              <w:bottom w:val="dotted" w:sz="4" w:space="0" w:color="auto"/>
              <w:right w:val="double" w:sz="6" w:space="0" w:color="auto"/>
            </w:tcBorders>
            <w:vAlign w:val="bottom"/>
          </w:tcPr>
          <w:p w:rsidR="00AB734E" w:rsidRPr="001F4C48" w:rsidRDefault="00AB734E" w:rsidP="00D95A8F">
            <w:pPr>
              <w:pStyle w:val="aff1"/>
              <w:spacing w:before="40" w:line="240" w:lineRule="exact"/>
              <w:rPr>
                <w:rFonts w:cs="Arial"/>
                <w:i/>
                <w:lang w:val="en-US"/>
              </w:rPr>
            </w:pPr>
            <w:r w:rsidRPr="001F4C48">
              <w:rPr>
                <w:rFonts w:cs="Arial"/>
                <w:i/>
                <w:lang w:val="en-US"/>
              </w:rPr>
              <w:t>95,6</w:t>
            </w:r>
          </w:p>
        </w:tc>
      </w:tr>
      <w:tr w:rsidR="00AB734E" w:rsidRPr="001F4C48" w:rsidTr="00D95A8F">
        <w:trPr>
          <w:trHeight w:val="57"/>
        </w:trPr>
        <w:tc>
          <w:tcPr>
            <w:tcW w:w="2550" w:type="dxa"/>
            <w:tcBorders>
              <w:top w:val="dotted" w:sz="4" w:space="0" w:color="auto"/>
              <w:left w:val="double" w:sz="6" w:space="0" w:color="auto"/>
              <w:bottom w:val="double" w:sz="6" w:space="0" w:color="auto"/>
            </w:tcBorders>
            <w:vAlign w:val="bottom"/>
          </w:tcPr>
          <w:p w:rsidR="00AB734E" w:rsidRPr="001F4C48" w:rsidRDefault="00AB734E" w:rsidP="00D95A8F">
            <w:pPr>
              <w:pStyle w:val="aff"/>
              <w:spacing w:before="40" w:line="240" w:lineRule="exact"/>
              <w:ind w:left="57"/>
              <w:rPr>
                <w:rFonts w:cs="Arial"/>
                <w:i/>
              </w:rPr>
            </w:pPr>
            <w:r w:rsidRPr="001F4C48">
              <w:rPr>
                <w:rFonts w:cs="Arial"/>
                <w:i/>
                <w:u w:val="single"/>
              </w:rPr>
              <w:t>Справочно:</w:t>
            </w:r>
            <w:r w:rsidR="00BC0223" w:rsidRPr="00BC0223">
              <w:rPr>
                <w:rFonts w:cs="Arial"/>
                <w:i/>
              </w:rPr>
              <w:t xml:space="preserve"> </w:t>
            </w:r>
            <w:r w:rsidR="001F4C48" w:rsidRPr="001F4C48">
              <w:rPr>
                <w:rFonts w:cs="Arial"/>
                <w:i/>
              </w:rPr>
              <w:t>с</w:t>
            </w:r>
            <w:r w:rsidRPr="001F4C48">
              <w:rPr>
                <w:rFonts w:cs="Arial"/>
                <w:i/>
              </w:rPr>
              <w:t>ентябрь 2018</w:t>
            </w:r>
            <w:r w:rsidR="00BC0223">
              <w:rPr>
                <w:rFonts w:cs="Arial"/>
                <w:i/>
              </w:rPr>
              <w:t xml:space="preserve">г. в % к </w:t>
            </w:r>
            <w:r w:rsidRPr="001F4C48">
              <w:rPr>
                <w:rFonts w:cs="Arial"/>
                <w:i/>
              </w:rP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AB734E" w:rsidRPr="001F4C48" w:rsidRDefault="00AB734E" w:rsidP="00D95A8F">
            <w:pPr>
              <w:pStyle w:val="aff1"/>
              <w:spacing w:before="40" w:line="240" w:lineRule="exact"/>
              <w:rPr>
                <w:rFonts w:cs="Arial"/>
                <w:i/>
              </w:rPr>
            </w:pPr>
            <w:r w:rsidRPr="001F4C48">
              <w:rPr>
                <w:rFonts w:cs="Arial"/>
                <w:i/>
              </w:rPr>
              <w:t>126,3</w:t>
            </w:r>
          </w:p>
        </w:tc>
        <w:tc>
          <w:tcPr>
            <w:tcW w:w="1843" w:type="dxa"/>
            <w:tcBorders>
              <w:top w:val="dotted" w:sz="4" w:space="0" w:color="auto"/>
              <w:left w:val="nil"/>
              <w:bottom w:val="double" w:sz="6" w:space="0" w:color="auto"/>
            </w:tcBorders>
            <w:vAlign w:val="bottom"/>
          </w:tcPr>
          <w:p w:rsidR="00AB734E" w:rsidRPr="001F4C48" w:rsidRDefault="00AB734E" w:rsidP="00D95A8F">
            <w:pPr>
              <w:pStyle w:val="aff1"/>
              <w:spacing w:before="40" w:line="240" w:lineRule="exact"/>
              <w:rPr>
                <w:rFonts w:cs="Arial"/>
                <w:i/>
              </w:rPr>
            </w:pPr>
            <w:r w:rsidRPr="001F4C48">
              <w:rPr>
                <w:rFonts w:cs="Arial"/>
                <w:i/>
              </w:rPr>
              <w:t>129,5</w:t>
            </w:r>
          </w:p>
        </w:tc>
        <w:tc>
          <w:tcPr>
            <w:tcW w:w="1843" w:type="dxa"/>
            <w:tcBorders>
              <w:top w:val="dotted" w:sz="4" w:space="0" w:color="auto"/>
              <w:left w:val="single" w:sz="6" w:space="0" w:color="auto"/>
              <w:bottom w:val="double" w:sz="6" w:space="0" w:color="auto"/>
              <w:right w:val="single" w:sz="6" w:space="0" w:color="000000"/>
            </w:tcBorders>
            <w:vAlign w:val="bottom"/>
          </w:tcPr>
          <w:p w:rsidR="00AB734E" w:rsidRPr="001F4C48" w:rsidRDefault="00AB734E" w:rsidP="00D95A8F">
            <w:pPr>
              <w:pStyle w:val="aff1"/>
              <w:spacing w:before="40" w:line="240" w:lineRule="exact"/>
              <w:rPr>
                <w:rFonts w:cs="Arial"/>
                <w:i/>
              </w:rPr>
            </w:pPr>
            <w:r w:rsidRPr="001F4C48">
              <w:rPr>
                <w:rFonts w:cs="Arial"/>
                <w:i/>
              </w:rPr>
              <w:t>86,2</w:t>
            </w:r>
          </w:p>
        </w:tc>
        <w:tc>
          <w:tcPr>
            <w:tcW w:w="1843" w:type="dxa"/>
            <w:tcBorders>
              <w:top w:val="dotted" w:sz="4" w:space="0" w:color="auto"/>
              <w:left w:val="single" w:sz="6" w:space="0" w:color="000000"/>
              <w:bottom w:val="double" w:sz="6" w:space="0" w:color="auto"/>
              <w:right w:val="double" w:sz="6" w:space="0" w:color="auto"/>
            </w:tcBorders>
            <w:vAlign w:val="bottom"/>
          </w:tcPr>
          <w:p w:rsidR="00AB734E" w:rsidRPr="001F4C48" w:rsidRDefault="00AB734E" w:rsidP="00D95A8F">
            <w:pPr>
              <w:pStyle w:val="aff1"/>
              <w:spacing w:before="40" w:line="240" w:lineRule="exact"/>
              <w:rPr>
                <w:rFonts w:cs="Arial"/>
                <w:i/>
              </w:rPr>
            </w:pPr>
            <w:r w:rsidRPr="001F4C48">
              <w:rPr>
                <w:rFonts w:cs="Arial"/>
                <w:i/>
              </w:rPr>
              <w:t>85,2</w:t>
            </w:r>
          </w:p>
        </w:tc>
      </w:tr>
    </w:tbl>
    <w:p w:rsidR="00AB734E" w:rsidRPr="00A07F65" w:rsidRDefault="00AB734E" w:rsidP="00D95A8F">
      <w:pPr>
        <w:pStyle w:val="affa"/>
        <w:spacing w:before="240" w:after="120"/>
        <w:ind w:right="-170" w:firstLine="709"/>
        <w:rPr>
          <w:rFonts w:ascii="Arial" w:hAnsi="Arial"/>
          <w:spacing w:val="-6"/>
        </w:rPr>
      </w:pPr>
      <w:r w:rsidRPr="00EB47B8">
        <w:rPr>
          <w:rFonts w:ascii="Arial" w:hAnsi="Arial"/>
          <w:spacing w:val="-6"/>
        </w:rPr>
        <w:t>Индексы цен на продукцию (затраты, услуги) инвестиционного назначения</w:t>
      </w:r>
    </w:p>
    <w:p w:rsidR="00AB734E" w:rsidRPr="000A6B71" w:rsidRDefault="00AB734E" w:rsidP="00D95A8F">
      <w:pPr>
        <w:pStyle w:val="34"/>
        <w:keepNext/>
        <w:spacing w:before="240"/>
      </w:pPr>
      <w:r>
        <w:t>В октябре</w:t>
      </w:r>
      <w:r w:rsidRPr="0040050E">
        <w:t xml:space="preserve"> 201</w:t>
      </w:r>
      <w:r w:rsidRPr="00C13978">
        <w:t>9</w:t>
      </w:r>
      <w:r w:rsidRPr="0040050E">
        <w:t xml:space="preserve"> года к предыдущему месяцу сводный индекс цен на продукцию (затраты, услуги) инвестиционного назначения составил </w:t>
      </w:r>
      <w:r>
        <w:t>100,3</w:t>
      </w:r>
      <w:r w:rsidRPr="0040050E">
        <w:t>%</w:t>
      </w:r>
      <w:r>
        <w:t>.</w:t>
      </w:r>
    </w:p>
    <w:p w:rsidR="00AB734E" w:rsidRPr="0040050E" w:rsidRDefault="00AB734E" w:rsidP="00D95A8F">
      <w:pPr>
        <w:pStyle w:val="-"/>
        <w:spacing w:before="120" w:after="0" w:line="288" w:lineRule="auto"/>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40050E">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1135"/>
        <w:gridCol w:w="896"/>
        <w:gridCol w:w="1040"/>
        <w:gridCol w:w="1040"/>
        <w:gridCol w:w="1039"/>
        <w:gridCol w:w="1040"/>
        <w:gridCol w:w="1040"/>
      </w:tblGrid>
      <w:tr w:rsidR="00AB734E" w:rsidRPr="0040050E" w:rsidTr="00D95A8F">
        <w:trPr>
          <w:tblHeader/>
        </w:trPr>
        <w:tc>
          <w:tcPr>
            <w:tcW w:w="1134" w:type="dxa"/>
            <w:vMerge w:val="restart"/>
            <w:tcBorders>
              <w:top w:val="double" w:sz="6" w:space="0" w:color="auto"/>
              <w:left w:val="double" w:sz="6" w:space="0" w:color="auto"/>
              <w:right w:val="nil"/>
            </w:tcBorders>
          </w:tcPr>
          <w:p w:rsidR="00AB734E" w:rsidRPr="0040050E" w:rsidRDefault="00AB734E" w:rsidP="00AB734E">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в том числе:</w:t>
            </w:r>
          </w:p>
        </w:tc>
      </w:tr>
      <w:tr w:rsidR="00AB734E" w:rsidRPr="0040050E" w:rsidTr="00D95A8F">
        <w:trPr>
          <w:tblHeader/>
        </w:trPr>
        <w:tc>
          <w:tcPr>
            <w:tcW w:w="1134" w:type="dxa"/>
            <w:vMerge/>
            <w:tcBorders>
              <w:left w:val="double" w:sz="6" w:space="0" w:color="auto"/>
              <w:right w:val="nil"/>
            </w:tcBorders>
          </w:tcPr>
          <w:p w:rsidR="00AB734E" w:rsidRPr="0040050E" w:rsidRDefault="00AB734E" w:rsidP="00AB734E">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AB734E" w:rsidRPr="0040050E" w:rsidRDefault="00AB734E" w:rsidP="00AB734E">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AB734E" w:rsidRPr="0040050E" w:rsidTr="00D95A8F">
        <w:trPr>
          <w:tblHeader/>
        </w:trPr>
        <w:tc>
          <w:tcPr>
            <w:tcW w:w="1134" w:type="dxa"/>
            <w:vMerge/>
            <w:tcBorders>
              <w:left w:val="double" w:sz="6" w:space="0" w:color="auto"/>
              <w:bottom w:val="single" w:sz="6" w:space="0" w:color="auto"/>
              <w:right w:val="nil"/>
            </w:tcBorders>
          </w:tcPr>
          <w:p w:rsidR="00AB734E" w:rsidRPr="0040050E" w:rsidRDefault="00AB734E" w:rsidP="00AB734E">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AB734E" w:rsidRPr="0040050E" w:rsidRDefault="00AB734E" w:rsidP="00AB734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AB734E" w:rsidRPr="0040050E" w:rsidTr="00AB734E">
        <w:tc>
          <w:tcPr>
            <w:tcW w:w="9356" w:type="dxa"/>
            <w:gridSpan w:val="9"/>
            <w:tcBorders>
              <w:top w:val="single" w:sz="4" w:space="0" w:color="auto"/>
              <w:left w:val="double" w:sz="6" w:space="0" w:color="auto"/>
              <w:bottom w:val="single" w:sz="4" w:space="0" w:color="auto"/>
              <w:right w:val="double" w:sz="6" w:space="0" w:color="auto"/>
            </w:tcBorders>
            <w:vAlign w:val="bottom"/>
          </w:tcPr>
          <w:p w:rsidR="00AB734E" w:rsidRPr="0040050E" w:rsidRDefault="00AB734E" w:rsidP="00AB734E">
            <w:pPr>
              <w:pStyle w:val="aff1"/>
              <w:spacing w:before="60" w:line="240" w:lineRule="exact"/>
              <w:rPr>
                <w:rFonts w:cs="Arial"/>
                <w:b/>
              </w:rPr>
            </w:pPr>
            <w:r w:rsidRPr="0040050E">
              <w:rPr>
                <w:rFonts w:cs="Arial"/>
                <w:b/>
              </w:rPr>
              <w:t>201</w:t>
            </w:r>
            <w:r>
              <w:rPr>
                <w:rFonts w:cs="Arial"/>
                <w:b/>
              </w:rPr>
              <w:t>8</w:t>
            </w:r>
            <w:r w:rsidRPr="0040050E">
              <w:rPr>
                <w:rFonts w:cs="Arial"/>
                <w:b/>
              </w:rPr>
              <w:t xml:space="preserve"> год</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376C4">
            <w:pPr>
              <w:pStyle w:val="aff"/>
              <w:spacing w:before="60" w:line="240" w:lineRule="exact"/>
              <w:ind w:left="57"/>
              <w:rPr>
                <w:rFonts w:cs="Arial"/>
              </w:rPr>
            </w:pPr>
            <w:r w:rsidRPr="0040050E">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99,9</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100,8</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98,9</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99,6</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Pr="0040050E" w:rsidRDefault="00AB734E" w:rsidP="00AB734E">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101,6</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99,3</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98,1</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376C4">
            <w:pPr>
              <w:pStyle w:val="aff"/>
              <w:spacing w:before="60" w:line="240" w:lineRule="exact"/>
              <w:ind w:left="57"/>
              <w:rPr>
                <w:rFonts w:cs="Arial"/>
              </w:rPr>
            </w:pPr>
            <w:r>
              <w:rPr>
                <w:rFonts w:cs="Arial"/>
              </w:rPr>
              <w:lastRenderedPageBreak/>
              <w:t>Март</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101,5</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101,1</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99,5</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99,8</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Pr="009D57B7" w:rsidRDefault="00AB734E" w:rsidP="00A376C4">
            <w:pPr>
              <w:pStyle w:val="aff"/>
              <w:spacing w:before="60" w:line="240" w:lineRule="exact"/>
              <w:ind w:left="57"/>
              <w:rPr>
                <w:rFonts w:cs="Arial"/>
              </w:rPr>
            </w:pPr>
            <w:r w:rsidRPr="0040050E">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103,2</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100,9</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102,3</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98,9</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Pr="0040050E" w:rsidRDefault="00AB734E" w:rsidP="00AB734E">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104,1</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103,7</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97,2</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104,6</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104,4</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96,1</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105,1</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100,5</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104,9</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96,5</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106,7</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107,7</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96,8</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107,5</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108,7</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98,7</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376C4">
            <w:pPr>
              <w:pStyle w:val="aff"/>
              <w:spacing w:before="60"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107,3</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107,6</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101,6</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107,6</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107,8</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103,5</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108,3</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108,9</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106,7</w:t>
            </w:r>
          </w:p>
        </w:tc>
      </w:tr>
      <w:tr w:rsidR="00AB734E" w:rsidRPr="0040050E" w:rsidTr="00AB734E">
        <w:tc>
          <w:tcPr>
            <w:tcW w:w="9356" w:type="dxa"/>
            <w:gridSpan w:val="9"/>
            <w:tcBorders>
              <w:top w:val="single" w:sz="4" w:space="0" w:color="auto"/>
              <w:left w:val="double" w:sz="6" w:space="0" w:color="auto"/>
              <w:bottom w:val="single" w:sz="4" w:space="0" w:color="auto"/>
              <w:right w:val="double" w:sz="6" w:space="0" w:color="auto"/>
            </w:tcBorders>
            <w:vAlign w:val="bottom"/>
          </w:tcPr>
          <w:p w:rsidR="00AB734E" w:rsidRPr="0040050E" w:rsidRDefault="00AB734E" w:rsidP="00AB734E">
            <w:pPr>
              <w:pStyle w:val="aff1"/>
              <w:spacing w:before="60" w:line="240" w:lineRule="exact"/>
              <w:rPr>
                <w:rFonts w:cs="Arial"/>
                <w:b/>
              </w:rPr>
            </w:pPr>
            <w:r w:rsidRPr="0040050E">
              <w:rPr>
                <w:rFonts w:cs="Arial"/>
                <w:b/>
              </w:rPr>
              <w:t>201</w:t>
            </w:r>
            <w:r>
              <w:rPr>
                <w:rFonts w:cs="Arial"/>
                <w:b/>
              </w:rPr>
              <w:t>9</w:t>
            </w:r>
            <w:r w:rsidRPr="0040050E">
              <w:rPr>
                <w:rFonts w:cs="Arial"/>
                <w:b/>
              </w:rPr>
              <w:t xml:space="preserve"> год</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376C4">
            <w:pPr>
              <w:pStyle w:val="aff"/>
              <w:spacing w:before="60"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100,8</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101,3</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102,1</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376C4">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100,6</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99,6</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101,2</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102,4</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100,9</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101,5</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103,7</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101,2</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102,0</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103,6</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100,6</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101,8</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103,0</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103,3</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102,1</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101,1</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97,9</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101,1</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100,0</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102,1</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101,5</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96,9</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97,9</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103,6</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106,4</w:t>
            </w:r>
          </w:p>
        </w:tc>
        <w:tc>
          <w:tcPr>
            <w:tcW w:w="1040" w:type="dxa"/>
            <w:tcBorders>
              <w:top w:val="dotted" w:sz="4" w:space="0" w:color="auto"/>
              <w:left w:val="nil"/>
              <w:bottom w:val="dotted" w:sz="4" w:space="0" w:color="auto"/>
              <w:right w:val="single" w:sz="4" w:space="0" w:color="auto"/>
            </w:tcBorders>
            <w:vAlign w:val="bottom"/>
          </w:tcPr>
          <w:p w:rsidR="00AB734E" w:rsidRPr="00816DEC" w:rsidRDefault="00AB734E" w:rsidP="00AB734E">
            <w:pPr>
              <w:pStyle w:val="aff1"/>
              <w:spacing w:before="60" w:line="240" w:lineRule="exact"/>
              <w:rPr>
                <w:rFonts w:cs="Arial"/>
                <w:lang w:val="en-US"/>
              </w:rPr>
            </w:pPr>
            <w:r>
              <w:rPr>
                <w:rFonts w:cs="Arial"/>
              </w:rPr>
              <w:t>101,</w:t>
            </w:r>
            <w:r>
              <w:rPr>
                <w:rFonts w:cs="Arial"/>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99,4</w:t>
            </w:r>
          </w:p>
        </w:tc>
      </w:tr>
      <w:tr w:rsidR="00AB734E" w:rsidRPr="0040050E" w:rsidTr="00D95A8F">
        <w:tc>
          <w:tcPr>
            <w:tcW w:w="1134" w:type="dxa"/>
            <w:tcBorders>
              <w:top w:val="dotted" w:sz="4" w:space="0" w:color="auto"/>
              <w:left w:val="double" w:sz="6" w:space="0" w:color="auto"/>
              <w:bottom w:val="dotted" w:sz="4" w:space="0" w:color="auto"/>
              <w:right w:val="nil"/>
            </w:tcBorders>
            <w:vAlign w:val="bottom"/>
          </w:tcPr>
          <w:p w:rsidR="00AB734E" w:rsidRDefault="00AB734E" w:rsidP="00AB734E">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103,9</w:t>
            </w:r>
          </w:p>
        </w:tc>
        <w:tc>
          <w:tcPr>
            <w:tcW w:w="896"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nil"/>
            </w:tcBorders>
            <w:vAlign w:val="bottom"/>
          </w:tcPr>
          <w:p w:rsidR="00AB734E" w:rsidRDefault="00AB734E" w:rsidP="00AB734E">
            <w:pPr>
              <w:pStyle w:val="aff1"/>
              <w:spacing w:before="60" w:line="240" w:lineRule="exact"/>
              <w:rPr>
                <w:rFonts w:cs="Arial"/>
              </w:rPr>
            </w:pPr>
            <w:r>
              <w:rPr>
                <w:rFonts w:cs="Arial"/>
              </w:rPr>
              <w:t>102,1</w:t>
            </w:r>
          </w:p>
        </w:tc>
        <w:tc>
          <w:tcPr>
            <w:tcW w:w="1040"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106,7</w:t>
            </w:r>
          </w:p>
        </w:tc>
        <w:tc>
          <w:tcPr>
            <w:tcW w:w="1040" w:type="dxa"/>
            <w:tcBorders>
              <w:top w:val="dotted" w:sz="4" w:space="0" w:color="auto"/>
              <w:left w:val="nil"/>
              <w:bottom w:val="dotted" w:sz="4"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99,4</w:t>
            </w:r>
          </w:p>
        </w:tc>
      </w:tr>
      <w:tr w:rsidR="00AB734E" w:rsidRPr="0040050E" w:rsidTr="00D95A8F">
        <w:tc>
          <w:tcPr>
            <w:tcW w:w="1134" w:type="dxa"/>
            <w:tcBorders>
              <w:top w:val="dotted" w:sz="4" w:space="0" w:color="auto"/>
              <w:left w:val="double" w:sz="6" w:space="0" w:color="auto"/>
              <w:bottom w:val="double" w:sz="6" w:space="0" w:color="auto"/>
              <w:right w:val="nil"/>
            </w:tcBorders>
            <w:vAlign w:val="bottom"/>
          </w:tcPr>
          <w:p w:rsidR="00AB734E" w:rsidRDefault="00AB734E" w:rsidP="00AB734E">
            <w:pPr>
              <w:pStyle w:val="aff"/>
              <w:spacing w:before="60" w:line="240" w:lineRule="exact"/>
              <w:ind w:left="57"/>
              <w:rPr>
                <w:rFonts w:cs="Arial"/>
              </w:rPr>
            </w:pPr>
            <w:r>
              <w:rPr>
                <w:rFonts w:cs="Arial"/>
              </w:rPr>
              <w:t>Октябрь</w:t>
            </w:r>
          </w:p>
        </w:tc>
        <w:tc>
          <w:tcPr>
            <w:tcW w:w="992" w:type="dxa"/>
            <w:tcBorders>
              <w:top w:val="dotted" w:sz="4" w:space="0" w:color="auto"/>
              <w:left w:val="single" w:sz="6" w:space="0" w:color="auto"/>
              <w:bottom w:val="double" w:sz="6"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100,3</w:t>
            </w:r>
          </w:p>
        </w:tc>
        <w:tc>
          <w:tcPr>
            <w:tcW w:w="1135" w:type="dxa"/>
            <w:tcBorders>
              <w:top w:val="dotted" w:sz="4" w:space="0" w:color="auto"/>
              <w:left w:val="single" w:sz="6" w:space="0" w:color="auto"/>
              <w:bottom w:val="double" w:sz="6"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104,2</w:t>
            </w:r>
          </w:p>
        </w:tc>
        <w:tc>
          <w:tcPr>
            <w:tcW w:w="896" w:type="dxa"/>
            <w:tcBorders>
              <w:top w:val="dotted" w:sz="4" w:space="0" w:color="auto"/>
              <w:left w:val="nil"/>
              <w:bottom w:val="double" w:sz="6"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uble" w:sz="6" w:space="0" w:color="auto"/>
              <w:right w:val="nil"/>
            </w:tcBorders>
            <w:vAlign w:val="bottom"/>
          </w:tcPr>
          <w:p w:rsidR="00AB734E" w:rsidRDefault="00AB734E" w:rsidP="00AB734E">
            <w:pPr>
              <w:pStyle w:val="aff1"/>
              <w:spacing w:before="60" w:line="240" w:lineRule="exact"/>
              <w:rPr>
                <w:rFonts w:cs="Arial"/>
              </w:rPr>
            </w:pPr>
            <w:r>
              <w:rPr>
                <w:rFonts w:cs="Arial"/>
              </w:rPr>
              <w:t>102,5</w:t>
            </w:r>
          </w:p>
        </w:tc>
        <w:tc>
          <w:tcPr>
            <w:tcW w:w="1040" w:type="dxa"/>
            <w:tcBorders>
              <w:top w:val="dotted" w:sz="4" w:space="0" w:color="auto"/>
              <w:left w:val="single" w:sz="6" w:space="0" w:color="auto"/>
              <w:bottom w:val="double" w:sz="6"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uble" w:sz="6" w:space="0" w:color="auto"/>
              <w:right w:val="single" w:sz="6" w:space="0" w:color="auto"/>
            </w:tcBorders>
            <w:vAlign w:val="bottom"/>
          </w:tcPr>
          <w:p w:rsidR="00AB734E" w:rsidRDefault="00AB734E" w:rsidP="00AB734E">
            <w:pPr>
              <w:pStyle w:val="aff1"/>
              <w:spacing w:before="60" w:line="240" w:lineRule="exact"/>
              <w:rPr>
                <w:rFonts w:cs="Arial"/>
              </w:rPr>
            </w:pPr>
            <w:r>
              <w:rPr>
                <w:rFonts w:cs="Arial"/>
              </w:rPr>
              <w:t>107,0</w:t>
            </w:r>
          </w:p>
        </w:tc>
        <w:tc>
          <w:tcPr>
            <w:tcW w:w="1040" w:type="dxa"/>
            <w:tcBorders>
              <w:top w:val="dotted" w:sz="4" w:space="0" w:color="auto"/>
              <w:left w:val="nil"/>
              <w:bottom w:val="double" w:sz="6" w:space="0" w:color="auto"/>
              <w:right w:val="single" w:sz="4" w:space="0" w:color="auto"/>
            </w:tcBorders>
            <w:vAlign w:val="bottom"/>
          </w:tcPr>
          <w:p w:rsidR="00AB734E" w:rsidRDefault="00AB734E" w:rsidP="00AB734E">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uble" w:sz="6" w:space="0" w:color="auto"/>
              <w:right w:val="double" w:sz="6" w:space="0" w:color="auto"/>
            </w:tcBorders>
            <w:vAlign w:val="bottom"/>
          </w:tcPr>
          <w:p w:rsidR="00AB734E" w:rsidRDefault="00AB734E" w:rsidP="00AB734E">
            <w:pPr>
              <w:pStyle w:val="aff1"/>
              <w:spacing w:before="60" w:line="240" w:lineRule="exact"/>
              <w:rPr>
                <w:rFonts w:cs="Arial"/>
              </w:rPr>
            </w:pPr>
            <w:r>
              <w:rPr>
                <w:rFonts w:cs="Arial"/>
              </w:rPr>
              <w:t>99,9</w:t>
            </w:r>
          </w:p>
        </w:tc>
      </w:tr>
    </w:tbl>
    <w:p w:rsidR="00AB734E" w:rsidRDefault="00AB734E" w:rsidP="00AB734E">
      <w:pPr>
        <w:spacing w:line="240" w:lineRule="auto"/>
      </w:pPr>
    </w:p>
    <w:p w:rsidR="00AB734E" w:rsidRDefault="00AB734E" w:rsidP="00BC0223">
      <w:pPr>
        <w:pStyle w:val="af4"/>
        <w:spacing w:before="120" w:after="360"/>
        <w:ind w:firstLine="0"/>
        <w:jc w:val="center"/>
        <w:rPr>
          <w:b/>
        </w:rPr>
      </w:pPr>
      <w:r w:rsidRPr="00184F3A">
        <w:rPr>
          <w:b/>
          <w:noProof/>
        </w:rPr>
        <w:drawing>
          <wp:inline distT="0" distB="0" distL="0" distR="0" wp14:anchorId="06CB86E7" wp14:editId="4903113A">
            <wp:extent cx="5744307" cy="2825262"/>
            <wp:effectExtent l="0" t="0" r="8890" b="0"/>
            <wp:docPr id="12"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B734E" w:rsidRPr="0040050E" w:rsidRDefault="00AB734E" w:rsidP="00AB734E">
      <w:pPr>
        <w:pStyle w:val="af4"/>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sidRPr="00881203">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8"/>
        <w:gridCol w:w="1002"/>
        <w:gridCol w:w="1004"/>
        <w:gridCol w:w="1002"/>
        <w:gridCol w:w="1111"/>
        <w:gridCol w:w="1112"/>
      </w:tblGrid>
      <w:tr w:rsidR="00AB734E" w:rsidRPr="00396456" w:rsidTr="00AB734E">
        <w:trPr>
          <w:trHeight w:val="569"/>
          <w:tblHeader/>
        </w:trPr>
        <w:tc>
          <w:tcPr>
            <w:tcW w:w="2160" w:type="pct"/>
            <w:vMerge w:val="restart"/>
          </w:tcPr>
          <w:p w:rsidR="00AB734E" w:rsidRPr="00396456" w:rsidRDefault="00AB734E" w:rsidP="0054463A">
            <w:pPr>
              <w:spacing w:before="40" w:line="240" w:lineRule="exact"/>
              <w:jc w:val="center"/>
            </w:pPr>
          </w:p>
        </w:tc>
        <w:tc>
          <w:tcPr>
            <w:tcW w:w="1633" w:type="pct"/>
            <w:gridSpan w:val="3"/>
          </w:tcPr>
          <w:p w:rsidR="00AB734E" w:rsidRPr="00396456" w:rsidRDefault="00AB734E" w:rsidP="0054463A">
            <w:pPr>
              <w:tabs>
                <w:tab w:val="left" w:pos="630"/>
                <w:tab w:val="center" w:pos="1503"/>
              </w:tabs>
              <w:spacing w:before="40" w:line="240" w:lineRule="exact"/>
              <w:ind w:firstLine="0"/>
              <w:jc w:val="center"/>
              <w:rPr>
                <w:i/>
                <w:sz w:val="20"/>
              </w:rPr>
            </w:pPr>
            <w:r>
              <w:rPr>
                <w:i/>
                <w:sz w:val="20"/>
              </w:rPr>
              <w:t>Октябрь</w:t>
            </w:r>
            <w:r w:rsidRPr="00396456">
              <w:rPr>
                <w:i/>
                <w:sz w:val="20"/>
              </w:rPr>
              <w:t xml:space="preserve"> 201</w:t>
            </w:r>
            <w:r>
              <w:rPr>
                <w:i/>
                <w:sz w:val="20"/>
              </w:rPr>
              <w:t>9</w:t>
            </w:r>
            <w:r w:rsidRPr="00396456">
              <w:rPr>
                <w:i/>
                <w:sz w:val="20"/>
              </w:rPr>
              <w:t>г. к:</w:t>
            </w:r>
          </w:p>
        </w:tc>
        <w:tc>
          <w:tcPr>
            <w:tcW w:w="603" w:type="pct"/>
            <w:vMerge w:val="restart"/>
          </w:tcPr>
          <w:p w:rsidR="00AB734E" w:rsidRPr="00396456" w:rsidRDefault="00AB734E" w:rsidP="0054463A">
            <w:pPr>
              <w:spacing w:before="40" w:line="240" w:lineRule="exact"/>
              <w:ind w:firstLine="0"/>
              <w:jc w:val="center"/>
              <w:rPr>
                <w:i/>
                <w:sz w:val="20"/>
                <w:u w:val="single"/>
              </w:rPr>
            </w:pPr>
            <w:r w:rsidRPr="00396456">
              <w:rPr>
                <w:i/>
                <w:sz w:val="20"/>
              </w:rPr>
              <w:t xml:space="preserve">Январь – </w:t>
            </w:r>
            <w:r>
              <w:rPr>
                <w:i/>
                <w:sz w:val="20"/>
              </w:rPr>
              <w:t>октябрь</w:t>
            </w:r>
            <w:r w:rsidRPr="00396456">
              <w:rPr>
                <w:i/>
                <w:sz w:val="20"/>
              </w:rPr>
              <w:br/>
              <w:t>201</w:t>
            </w:r>
            <w:r>
              <w:rPr>
                <w:i/>
                <w:sz w:val="20"/>
              </w:rPr>
              <w:t>9</w:t>
            </w:r>
            <w:r w:rsidRPr="00396456">
              <w:rPr>
                <w:i/>
                <w:sz w:val="20"/>
              </w:rPr>
              <w:t xml:space="preserve">г. к январю – </w:t>
            </w:r>
            <w:r>
              <w:rPr>
                <w:i/>
                <w:sz w:val="20"/>
              </w:rPr>
              <w:t>октябрю</w:t>
            </w:r>
            <w:r>
              <w:rPr>
                <w:i/>
                <w:sz w:val="20"/>
              </w:rPr>
              <w:br/>
            </w:r>
            <w:r w:rsidRPr="00396456">
              <w:rPr>
                <w:i/>
                <w:sz w:val="20"/>
              </w:rPr>
              <w:t xml:space="preserve"> 201</w:t>
            </w:r>
            <w:r>
              <w:rPr>
                <w:i/>
                <w:sz w:val="20"/>
              </w:rPr>
              <w:t>8</w:t>
            </w:r>
            <w:r w:rsidRPr="00396456">
              <w:rPr>
                <w:i/>
                <w:sz w:val="20"/>
              </w:rPr>
              <w:t>г.</w:t>
            </w:r>
          </w:p>
        </w:tc>
        <w:tc>
          <w:tcPr>
            <w:tcW w:w="604" w:type="pct"/>
            <w:vMerge w:val="restart"/>
          </w:tcPr>
          <w:p w:rsidR="00AB734E" w:rsidRPr="00396456" w:rsidRDefault="00AB734E" w:rsidP="0054463A">
            <w:pPr>
              <w:spacing w:before="40" w:line="240" w:lineRule="exact"/>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октябрь</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AB734E" w:rsidRPr="00396456" w:rsidTr="00AB734E">
        <w:trPr>
          <w:trHeight w:val="896"/>
          <w:tblHeader/>
        </w:trPr>
        <w:tc>
          <w:tcPr>
            <w:tcW w:w="2160" w:type="pct"/>
            <w:vMerge/>
            <w:tcBorders>
              <w:bottom w:val="single" w:sz="4" w:space="0" w:color="auto"/>
            </w:tcBorders>
          </w:tcPr>
          <w:p w:rsidR="00AB734E" w:rsidRPr="00396456" w:rsidRDefault="00AB734E" w:rsidP="0054463A">
            <w:pPr>
              <w:spacing w:before="40" w:line="240" w:lineRule="exact"/>
              <w:jc w:val="center"/>
            </w:pPr>
          </w:p>
        </w:tc>
        <w:tc>
          <w:tcPr>
            <w:tcW w:w="544" w:type="pct"/>
            <w:tcBorders>
              <w:bottom w:val="single" w:sz="4" w:space="0" w:color="auto"/>
            </w:tcBorders>
          </w:tcPr>
          <w:p w:rsidR="00AB734E" w:rsidRPr="00396456" w:rsidRDefault="00AB734E" w:rsidP="0054463A">
            <w:pPr>
              <w:spacing w:before="40" w:line="240" w:lineRule="exact"/>
              <w:ind w:firstLine="0"/>
              <w:jc w:val="center"/>
              <w:rPr>
                <w:i/>
                <w:sz w:val="20"/>
              </w:rPr>
            </w:pPr>
            <w:r>
              <w:rPr>
                <w:i/>
                <w:sz w:val="20"/>
              </w:rPr>
              <w:t>сентябрю</w:t>
            </w:r>
            <w:r w:rsidRPr="00396456">
              <w:rPr>
                <w:i/>
                <w:sz w:val="20"/>
              </w:rPr>
              <w:br/>
              <w:t>201</w:t>
            </w:r>
            <w:r>
              <w:rPr>
                <w:i/>
                <w:sz w:val="20"/>
              </w:rPr>
              <w:t>9</w:t>
            </w:r>
            <w:r w:rsidRPr="00396456">
              <w:rPr>
                <w:i/>
                <w:sz w:val="20"/>
              </w:rPr>
              <w:t>г.</w:t>
            </w:r>
          </w:p>
        </w:tc>
        <w:tc>
          <w:tcPr>
            <w:tcW w:w="545" w:type="pct"/>
            <w:tcBorders>
              <w:bottom w:val="single" w:sz="4" w:space="0" w:color="auto"/>
            </w:tcBorders>
          </w:tcPr>
          <w:p w:rsidR="00AB734E" w:rsidRPr="00396456" w:rsidRDefault="00AB734E" w:rsidP="0054463A">
            <w:pPr>
              <w:spacing w:before="40" w:line="240" w:lineRule="exact"/>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AB734E" w:rsidRPr="00396456" w:rsidRDefault="00AB734E" w:rsidP="0054463A">
            <w:pPr>
              <w:spacing w:before="40" w:line="240" w:lineRule="exact"/>
              <w:ind w:firstLine="0"/>
              <w:jc w:val="center"/>
              <w:rPr>
                <w:i/>
                <w:sz w:val="20"/>
              </w:rPr>
            </w:pPr>
            <w:r>
              <w:rPr>
                <w:i/>
                <w:sz w:val="20"/>
              </w:rPr>
              <w:t>октябрю</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AB734E" w:rsidRPr="00396456" w:rsidRDefault="00AB734E" w:rsidP="0054463A">
            <w:pPr>
              <w:spacing w:before="40" w:line="240" w:lineRule="exact"/>
              <w:jc w:val="center"/>
            </w:pPr>
          </w:p>
        </w:tc>
        <w:tc>
          <w:tcPr>
            <w:tcW w:w="604" w:type="pct"/>
            <w:vMerge/>
            <w:tcBorders>
              <w:bottom w:val="single" w:sz="4" w:space="0" w:color="auto"/>
            </w:tcBorders>
          </w:tcPr>
          <w:p w:rsidR="00AB734E" w:rsidRPr="00396456" w:rsidRDefault="00AB734E" w:rsidP="0054463A">
            <w:pPr>
              <w:spacing w:before="40" w:line="240" w:lineRule="exact"/>
              <w:jc w:val="center"/>
            </w:pPr>
          </w:p>
        </w:tc>
      </w:tr>
      <w:tr w:rsidR="00AB734E" w:rsidRPr="004E39FC" w:rsidTr="00AB734E">
        <w:tc>
          <w:tcPr>
            <w:tcW w:w="2160" w:type="pct"/>
            <w:tcBorders>
              <w:top w:val="single" w:sz="4" w:space="0" w:color="auto"/>
              <w:bottom w:val="dotted" w:sz="4" w:space="0" w:color="auto"/>
            </w:tcBorders>
            <w:vAlign w:val="bottom"/>
          </w:tcPr>
          <w:p w:rsidR="00AB734E" w:rsidRPr="00396456" w:rsidRDefault="00AB734E" w:rsidP="00D95A8F">
            <w:pPr>
              <w:pStyle w:val="aff"/>
              <w:spacing w:before="60"/>
              <w:ind w:left="113"/>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rsidR="00AB734E" w:rsidRPr="00AA151B" w:rsidRDefault="00AB734E" w:rsidP="00D95A8F">
            <w:pPr>
              <w:pStyle w:val="aff1"/>
              <w:spacing w:before="60"/>
              <w:rPr>
                <w:b/>
              </w:rPr>
            </w:pPr>
            <w:r w:rsidRPr="00AA151B">
              <w:rPr>
                <w:b/>
              </w:rPr>
              <w:t>100,3</w:t>
            </w:r>
          </w:p>
        </w:tc>
        <w:tc>
          <w:tcPr>
            <w:tcW w:w="545" w:type="pct"/>
            <w:tcBorders>
              <w:top w:val="single" w:sz="4" w:space="0" w:color="auto"/>
              <w:bottom w:val="dotted" w:sz="4" w:space="0" w:color="auto"/>
            </w:tcBorders>
            <w:vAlign w:val="bottom"/>
          </w:tcPr>
          <w:p w:rsidR="00AB734E" w:rsidRPr="00AA151B" w:rsidRDefault="00AB734E" w:rsidP="00D95A8F">
            <w:pPr>
              <w:pStyle w:val="aff1"/>
              <w:spacing w:before="60"/>
              <w:rPr>
                <w:b/>
              </w:rPr>
            </w:pPr>
            <w:r w:rsidRPr="00AA151B">
              <w:rPr>
                <w:b/>
              </w:rPr>
              <w:t>104,2</w:t>
            </w:r>
          </w:p>
        </w:tc>
        <w:tc>
          <w:tcPr>
            <w:tcW w:w="544" w:type="pct"/>
            <w:tcBorders>
              <w:top w:val="single" w:sz="4" w:space="0" w:color="auto"/>
              <w:bottom w:val="dotted" w:sz="4" w:space="0" w:color="auto"/>
            </w:tcBorders>
            <w:vAlign w:val="bottom"/>
          </w:tcPr>
          <w:p w:rsidR="00AB734E" w:rsidRPr="00AA151B" w:rsidRDefault="00AB734E" w:rsidP="00D95A8F">
            <w:pPr>
              <w:pStyle w:val="aff1"/>
              <w:spacing w:before="60"/>
              <w:rPr>
                <w:b/>
              </w:rPr>
            </w:pPr>
            <w:r w:rsidRPr="00AA151B">
              <w:rPr>
                <w:b/>
              </w:rPr>
              <w:t>105,3</w:t>
            </w:r>
          </w:p>
        </w:tc>
        <w:tc>
          <w:tcPr>
            <w:tcW w:w="603" w:type="pct"/>
            <w:tcBorders>
              <w:top w:val="single" w:sz="4" w:space="0" w:color="auto"/>
              <w:bottom w:val="dotted" w:sz="4" w:space="0" w:color="auto"/>
            </w:tcBorders>
            <w:vAlign w:val="bottom"/>
          </w:tcPr>
          <w:p w:rsidR="00AB734E" w:rsidRPr="00AA151B" w:rsidRDefault="00AB734E" w:rsidP="00D95A8F">
            <w:pPr>
              <w:pStyle w:val="aff1"/>
              <w:spacing w:before="60"/>
              <w:rPr>
                <w:b/>
              </w:rPr>
            </w:pPr>
            <w:r w:rsidRPr="00AA151B">
              <w:rPr>
                <w:b/>
              </w:rPr>
              <w:t>106,3</w:t>
            </w:r>
          </w:p>
        </w:tc>
        <w:tc>
          <w:tcPr>
            <w:tcW w:w="604" w:type="pct"/>
            <w:tcBorders>
              <w:top w:val="single" w:sz="4" w:space="0" w:color="auto"/>
              <w:bottom w:val="dotted" w:sz="4" w:space="0" w:color="auto"/>
            </w:tcBorders>
            <w:vAlign w:val="bottom"/>
          </w:tcPr>
          <w:p w:rsidR="00AB734E" w:rsidRPr="0021429B" w:rsidRDefault="00AB734E" w:rsidP="00D95A8F">
            <w:pPr>
              <w:pStyle w:val="aff1"/>
              <w:spacing w:before="60"/>
              <w:rPr>
                <w:b/>
              </w:rPr>
            </w:pPr>
            <w:r>
              <w:rPr>
                <w:b/>
              </w:rPr>
              <w:t>108,3</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102,8</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106,5</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108</w:t>
            </w:r>
            <w:r>
              <w:t>,</w:t>
            </w:r>
            <w:r w:rsidRPr="00AA151B">
              <w:t>7</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104,6</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добыча полезных ископаемых</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103</w:t>
            </w:r>
            <w:r>
              <w:t>,</w:t>
            </w:r>
            <w:r w:rsidRPr="00AA151B">
              <w:t>9</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7</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5</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108,5</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обрабатывающая промышленность</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3</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8</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6</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3</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108,7</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3</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2</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1</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6</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108,5</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103</w:t>
            </w:r>
            <w:r>
              <w:t>,</w:t>
            </w:r>
            <w:r w:rsidRPr="00AA151B">
              <w:t>9</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6</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3</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108,0</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строительство</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1</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102</w:t>
            </w:r>
            <w:r>
              <w:t>,</w:t>
            </w:r>
            <w:r w:rsidRPr="00AA151B">
              <w:t>0</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102</w:t>
            </w:r>
            <w:r>
              <w:t>,</w:t>
            </w:r>
            <w:r w:rsidRPr="00AA151B">
              <w:t>5</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103</w:t>
            </w:r>
            <w:r>
              <w:t>,</w:t>
            </w:r>
            <w:r w:rsidRPr="00AA151B">
              <w:t>5</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105,5</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торговля оптовая и розничная; ремонт автотранспортных средств и мотоци</w:t>
            </w:r>
            <w:r w:rsidRPr="00924E81">
              <w:t>к</w:t>
            </w:r>
            <w:r w:rsidRPr="00924E81">
              <w:t>лов</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3</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8</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6</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4</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108,3</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транспортировка и хранение</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4</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3</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6</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108,7</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6</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103</w:t>
            </w:r>
            <w:r>
              <w:t>,</w:t>
            </w:r>
            <w:r w:rsidRPr="00AA151B">
              <w:t>6</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7</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5</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108,9</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в области информации и cвязи</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3</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6</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9</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107</w:t>
            </w:r>
            <w:r>
              <w:t>,</w:t>
            </w:r>
            <w:r w:rsidRPr="00AA151B">
              <w:t>3</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108,6</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3</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0</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0</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107</w:t>
            </w:r>
            <w:r>
              <w:t>,</w:t>
            </w:r>
            <w:r w:rsidRPr="00AA151B">
              <w:t>1</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110,0</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5</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102</w:t>
            </w:r>
            <w:r>
              <w:t>,</w:t>
            </w:r>
            <w:r w:rsidRPr="00AA151B">
              <w:t>9</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103</w:t>
            </w:r>
            <w:r>
              <w:t>,</w:t>
            </w:r>
            <w:r w:rsidRPr="00AA151B">
              <w:t>5</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1</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109,6</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3</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9</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0</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109,8</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административная и с</w:t>
            </w:r>
            <w:r w:rsidRPr="00924E81">
              <w:t>о</w:t>
            </w:r>
            <w:r w:rsidRPr="00924E81">
              <w:t>путствующие дополнительные услуги</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1</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107</w:t>
            </w:r>
            <w:r>
              <w:t>,</w:t>
            </w:r>
            <w:r w:rsidRPr="00AA151B">
              <w:t>1</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108</w:t>
            </w:r>
            <w:r>
              <w:t>,</w:t>
            </w:r>
            <w:r w:rsidRPr="00AA151B">
              <w:t>4</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108</w:t>
            </w:r>
            <w:r>
              <w:t>,</w:t>
            </w:r>
            <w:r w:rsidRPr="00AA151B">
              <w:t>4</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108,7</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1</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8</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5</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rsidRPr="0021429B">
              <w:t>10</w:t>
            </w:r>
            <w:r>
              <w:t>8,5</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образование</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3</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2</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107</w:t>
            </w:r>
            <w:r>
              <w:t>,</w:t>
            </w:r>
            <w:r w:rsidRPr="00AA151B">
              <w:t>6</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108</w:t>
            </w:r>
            <w:r>
              <w:t>,</w:t>
            </w:r>
            <w:r w:rsidRPr="00AA151B">
              <w:t>5</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109,2</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7</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107</w:t>
            </w:r>
            <w:r>
              <w:t>,</w:t>
            </w:r>
            <w:r w:rsidRPr="00AA151B">
              <w:t>4</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108</w:t>
            </w:r>
            <w:r>
              <w:t>,</w:t>
            </w:r>
            <w:r w:rsidRPr="00AA151B">
              <w:t>5</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111</w:t>
            </w:r>
            <w:r>
              <w:t>,</w:t>
            </w:r>
            <w:r w:rsidRPr="00AA151B">
              <w:t>9</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116,0</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5</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6</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107</w:t>
            </w:r>
            <w:r>
              <w:t>,</w:t>
            </w:r>
            <w:r w:rsidRPr="00AA151B">
              <w:t>2</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108,8</w:t>
            </w:r>
          </w:p>
        </w:tc>
      </w:tr>
      <w:tr w:rsidR="00AB734E" w:rsidRPr="00812B96" w:rsidTr="00AB734E">
        <w:tc>
          <w:tcPr>
            <w:tcW w:w="2160" w:type="pct"/>
            <w:tcBorders>
              <w:top w:val="dotted" w:sz="4" w:space="0" w:color="auto"/>
              <w:bottom w:val="dotted" w:sz="4" w:space="0" w:color="auto"/>
            </w:tcBorders>
            <w:vAlign w:val="bottom"/>
          </w:tcPr>
          <w:p w:rsidR="00AB734E" w:rsidRPr="00924E81" w:rsidRDefault="00AB734E" w:rsidP="00D95A8F">
            <w:pPr>
              <w:pStyle w:val="aff"/>
              <w:spacing w:before="60"/>
              <w:ind w:left="307"/>
            </w:pPr>
            <w:r w:rsidRPr="00924E81">
              <w:t>предоставление прочих видов услуг</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100</w:t>
            </w:r>
            <w:r>
              <w:t>,</w:t>
            </w:r>
            <w:r w:rsidRPr="00AA151B">
              <w:t>4</w:t>
            </w:r>
          </w:p>
        </w:tc>
        <w:tc>
          <w:tcPr>
            <w:tcW w:w="545"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104</w:t>
            </w:r>
            <w:r>
              <w:t>,</w:t>
            </w:r>
            <w:r w:rsidRPr="00AA151B">
              <w:t>9</w:t>
            </w:r>
          </w:p>
        </w:tc>
        <w:tc>
          <w:tcPr>
            <w:tcW w:w="544"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105</w:t>
            </w:r>
            <w:r>
              <w:t>,</w:t>
            </w:r>
            <w:r w:rsidRPr="00AA151B">
              <w:t>8</w:t>
            </w:r>
          </w:p>
        </w:tc>
        <w:tc>
          <w:tcPr>
            <w:tcW w:w="603" w:type="pct"/>
            <w:tcBorders>
              <w:top w:val="dotted" w:sz="4" w:space="0" w:color="auto"/>
              <w:bottom w:val="dotted" w:sz="4" w:space="0" w:color="auto"/>
            </w:tcBorders>
            <w:vAlign w:val="bottom"/>
          </w:tcPr>
          <w:p w:rsidR="00AB734E" w:rsidRPr="00AA151B" w:rsidRDefault="00AB734E" w:rsidP="00D95A8F">
            <w:pPr>
              <w:pStyle w:val="aff1"/>
              <w:spacing w:before="60"/>
            </w:pPr>
            <w:r w:rsidRPr="00AA151B">
              <w:t>106</w:t>
            </w:r>
            <w:r>
              <w:t>,</w:t>
            </w:r>
            <w:r w:rsidRPr="00AA151B">
              <w:t>6</w:t>
            </w:r>
          </w:p>
        </w:tc>
        <w:tc>
          <w:tcPr>
            <w:tcW w:w="604" w:type="pct"/>
            <w:tcBorders>
              <w:top w:val="dotted" w:sz="4" w:space="0" w:color="auto"/>
              <w:bottom w:val="dotted" w:sz="4" w:space="0" w:color="auto"/>
            </w:tcBorders>
            <w:vAlign w:val="bottom"/>
          </w:tcPr>
          <w:p w:rsidR="00AB734E" w:rsidRPr="0021429B" w:rsidRDefault="00AB734E" w:rsidP="00D95A8F">
            <w:pPr>
              <w:pStyle w:val="aff1"/>
              <w:spacing w:before="60"/>
            </w:pPr>
            <w:r>
              <w:t>109,3</w:t>
            </w:r>
          </w:p>
        </w:tc>
      </w:tr>
      <w:tr w:rsidR="00AB734E" w:rsidRPr="0040050E" w:rsidTr="00AB734E">
        <w:tc>
          <w:tcPr>
            <w:tcW w:w="2160" w:type="pct"/>
            <w:tcBorders>
              <w:top w:val="dotted" w:sz="4" w:space="0" w:color="auto"/>
              <w:bottom w:val="double" w:sz="6" w:space="0" w:color="auto"/>
            </w:tcBorders>
            <w:vAlign w:val="bottom"/>
          </w:tcPr>
          <w:p w:rsidR="00AB734E" w:rsidRPr="00924E81" w:rsidRDefault="00AB734E" w:rsidP="00D95A8F">
            <w:pPr>
              <w:pStyle w:val="aff"/>
              <w:spacing w:before="60"/>
              <w:ind w:left="307"/>
            </w:pPr>
            <w:r w:rsidRPr="00924E81">
              <w:t>деятельность экстерриториальных о</w:t>
            </w:r>
            <w:r w:rsidRPr="00924E81">
              <w:t>р</w:t>
            </w:r>
            <w:r w:rsidRPr="00924E81">
              <w:t>ганизаций и органов</w:t>
            </w:r>
          </w:p>
        </w:tc>
        <w:tc>
          <w:tcPr>
            <w:tcW w:w="544" w:type="pct"/>
            <w:tcBorders>
              <w:top w:val="dotted" w:sz="4" w:space="0" w:color="auto"/>
              <w:bottom w:val="double" w:sz="6" w:space="0" w:color="auto"/>
            </w:tcBorders>
            <w:vAlign w:val="bottom"/>
          </w:tcPr>
          <w:p w:rsidR="00AB734E" w:rsidRPr="00EF68C1" w:rsidRDefault="00AB734E" w:rsidP="00D95A8F">
            <w:pPr>
              <w:pStyle w:val="aff1"/>
              <w:spacing w:before="60"/>
              <w:rPr>
                <w:lang w:val="en-US"/>
              </w:rPr>
            </w:pPr>
            <w:r>
              <w:rPr>
                <w:lang w:val="en-US"/>
              </w:rPr>
              <w:t>-</w:t>
            </w:r>
          </w:p>
        </w:tc>
        <w:tc>
          <w:tcPr>
            <w:tcW w:w="545" w:type="pct"/>
            <w:tcBorders>
              <w:top w:val="dotted" w:sz="4" w:space="0" w:color="auto"/>
              <w:bottom w:val="double" w:sz="6" w:space="0" w:color="auto"/>
            </w:tcBorders>
            <w:vAlign w:val="bottom"/>
          </w:tcPr>
          <w:p w:rsidR="00AB734E" w:rsidRPr="00EF68C1" w:rsidRDefault="00AB734E" w:rsidP="00D95A8F">
            <w:pPr>
              <w:pStyle w:val="aff1"/>
              <w:spacing w:before="60"/>
              <w:rPr>
                <w:lang w:val="en-US"/>
              </w:rPr>
            </w:pPr>
            <w:r>
              <w:rPr>
                <w:lang w:val="en-US"/>
              </w:rPr>
              <w:t>-</w:t>
            </w:r>
          </w:p>
        </w:tc>
        <w:tc>
          <w:tcPr>
            <w:tcW w:w="544" w:type="pct"/>
            <w:tcBorders>
              <w:top w:val="dotted" w:sz="4" w:space="0" w:color="auto"/>
              <w:bottom w:val="double" w:sz="6" w:space="0" w:color="auto"/>
            </w:tcBorders>
            <w:vAlign w:val="bottom"/>
          </w:tcPr>
          <w:p w:rsidR="00AB734E" w:rsidRPr="00EF68C1" w:rsidRDefault="00AB734E" w:rsidP="00D95A8F">
            <w:pPr>
              <w:pStyle w:val="aff1"/>
              <w:spacing w:before="60"/>
              <w:rPr>
                <w:lang w:val="en-US"/>
              </w:rPr>
            </w:pPr>
            <w:r>
              <w:rPr>
                <w:lang w:val="en-US"/>
              </w:rPr>
              <w:t>-</w:t>
            </w:r>
          </w:p>
        </w:tc>
        <w:tc>
          <w:tcPr>
            <w:tcW w:w="603" w:type="pct"/>
            <w:tcBorders>
              <w:top w:val="dotted" w:sz="4" w:space="0" w:color="auto"/>
              <w:bottom w:val="double" w:sz="6" w:space="0" w:color="auto"/>
            </w:tcBorders>
            <w:vAlign w:val="bottom"/>
          </w:tcPr>
          <w:p w:rsidR="00AB734E" w:rsidRPr="00EF68C1" w:rsidRDefault="00AB734E" w:rsidP="00D95A8F">
            <w:pPr>
              <w:pStyle w:val="aff1"/>
              <w:spacing w:before="60"/>
              <w:rPr>
                <w:lang w:val="en-US"/>
              </w:rPr>
            </w:pPr>
            <w:r>
              <w:rPr>
                <w:lang w:val="en-US"/>
              </w:rPr>
              <w:t>-</w:t>
            </w:r>
          </w:p>
        </w:tc>
        <w:tc>
          <w:tcPr>
            <w:tcW w:w="604" w:type="pct"/>
            <w:tcBorders>
              <w:top w:val="dotted" w:sz="4" w:space="0" w:color="auto"/>
              <w:bottom w:val="double" w:sz="6" w:space="0" w:color="auto"/>
            </w:tcBorders>
            <w:vAlign w:val="bottom"/>
          </w:tcPr>
          <w:p w:rsidR="00AB734E" w:rsidRPr="00396456" w:rsidRDefault="00AB734E" w:rsidP="00D95A8F">
            <w:pPr>
              <w:pStyle w:val="aff1"/>
              <w:spacing w:before="60"/>
            </w:pPr>
            <w:r>
              <w:t>-</w:t>
            </w:r>
          </w:p>
        </w:tc>
      </w:tr>
    </w:tbl>
    <w:p w:rsidR="00AB734E" w:rsidRDefault="00AB734E" w:rsidP="00AB734E">
      <w:pPr>
        <w:pStyle w:val="-"/>
        <w:spacing w:before="240" w:after="0"/>
      </w:pPr>
    </w:p>
    <w:p w:rsidR="00AB734E" w:rsidRDefault="00AB734E" w:rsidP="00D95A8F">
      <w:pPr>
        <w:pStyle w:val="-"/>
        <w:pageBreakBefore/>
        <w:spacing w:before="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139"/>
      </w:tblGrid>
      <w:tr w:rsidR="00AB734E" w:rsidRPr="00396456" w:rsidTr="00AB734E">
        <w:trPr>
          <w:trHeight w:val="600"/>
          <w:tblHeader/>
        </w:trPr>
        <w:tc>
          <w:tcPr>
            <w:tcW w:w="3966" w:type="dxa"/>
            <w:vMerge w:val="restart"/>
            <w:tcBorders>
              <w:top w:val="double" w:sz="6" w:space="0" w:color="auto"/>
            </w:tcBorders>
          </w:tcPr>
          <w:p w:rsidR="00AB734E" w:rsidRPr="00396456" w:rsidRDefault="00AB734E" w:rsidP="00AB734E"/>
        </w:tc>
        <w:tc>
          <w:tcPr>
            <w:tcW w:w="2980" w:type="dxa"/>
            <w:gridSpan w:val="3"/>
            <w:tcBorders>
              <w:top w:val="double" w:sz="6" w:space="0" w:color="auto"/>
              <w:bottom w:val="single" w:sz="4" w:space="0" w:color="auto"/>
            </w:tcBorders>
          </w:tcPr>
          <w:p w:rsidR="00AB734E" w:rsidRPr="00396456" w:rsidRDefault="00AB734E" w:rsidP="00AB734E">
            <w:pPr>
              <w:tabs>
                <w:tab w:val="left" w:pos="630"/>
                <w:tab w:val="center" w:pos="1503"/>
              </w:tabs>
              <w:spacing w:before="60" w:after="60" w:line="200" w:lineRule="exact"/>
              <w:ind w:firstLine="0"/>
              <w:jc w:val="center"/>
              <w:rPr>
                <w:i/>
                <w:sz w:val="20"/>
              </w:rPr>
            </w:pPr>
            <w:r>
              <w:rPr>
                <w:i/>
                <w:sz w:val="20"/>
              </w:rPr>
              <w:t>Октябрь</w:t>
            </w:r>
            <w:r>
              <w:rPr>
                <w:i/>
                <w:sz w:val="20"/>
                <w:lang w:val="en-US"/>
              </w:rPr>
              <w:t xml:space="preserve"> </w:t>
            </w:r>
            <w:r w:rsidRPr="00396456">
              <w:rPr>
                <w:i/>
                <w:sz w:val="20"/>
              </w:rPr>
              <w:t>201</w:t>
            </w:r>
            <w:r>
              <w:rPr>
                <w:i/>
                <w:sz w:val="20"/>
              </w:rPr>
              <w:t>9</w:t>
            </w:r>
            <w:r w:rsidRPr="00396456">
              <w:rPr>
                <w:i/>
                <w:sz w:val="20"/>
              </w:rPr>
              <w:t>г</w:t>
            </w:r>
            <w:r>
              <w:rPr>
                <w:i/>
                <w:sz w:val="20"/>
              </w:rPr>
              <w:t>.</w:t>
            </w:r>
            <w:r>
              <w:rPr>
                <w:i/>
                <w:sz w:val="20"/>
                <w:lang w:val="en-US"/>
              </w:rPr>
              <w:t xml:space="preserve"> </w:t>
            </w:r>
            <w:r w:rsidRPr="00396456">
              <w:rPr>
                <w:i/>
                <w:sz w:val="20"/>
              </w:rPr>
              <w:t>к:</w:t>
            </w:r>
          </w:p>
        </w:tc>
        <w:tc>
          <w:tcPr>
            <w:tcW w:w="1129" w:type="dxa"/>
            <w:vMerge w:val="restart"/>
            <w:tcBorders>
              <w:top w:val="double" w:sz="6" w:space="0" w:color="auto"/>
            </w:tcBorders>
          </w:tcPr>
          <w:p w:rsidR="00AB734E" w:rsidRPr="00396456" w:rsidRDefault="00AB734E" w:rsidP="00AB734E">
            <w:pPr>
              <w:spacing w:line="240" w:lineRule="auto"/>
              <w:ind w:firstLine="0"/>
              <w:jc w:val="center"/>
              <w:rPr>
                <w:i/>
                <w:sz w:val="20"/>
                <w:u w:val="single"/>
              </w:rPr>
            </w:pPr>
            <w:r w:rsidRPr="00396456">
              <w:rPr>
                <w:i/>
                <w:sz w:val="20"/>
              </w:rPr>
              <w:t xml:space="preserve">Январь – </w:t>
            </w:r>
            <w:r>
              <w:rPr>
                <w:i/>
                <w:sz w:val="20"/>
              </w:rPr>
              <w:t>октябрь</w:t>
            </w:r>
            <w:r w:rsidRPr="00396456">
              <w:rPr>
                <w:i/>
                <w:sz w:val="20"/>
              </w:rPr>
              <w:br/>
              <w:t>201</w:t>
            </w:r>
            <w:r>
              <w:rPr>
                <w:i/>
                <w:sz w:val="20"/>
              </w:rPr>
              <w:t>9</w:t>
            </w:r>
            <w:r w:rsidRPr="00396456">
              <w:rPr>
                <w:i/>
                <w:sz w:val="20"/>
              </w:rPr>
              <w:t>г</w:t>
            </w:r>
            <w:r>
              <w:rPr>
                <w:i/>
                <w:sz w:val="20"/>
              </w:rPr>
              <w:t>.</w:t>
            </w:r>
            <w:r w:rsidRPr="00396456">
              <w:rPr>
                <w:i/>
                <w:sz w:val="20"/>
              </w:rPr>
              <w:t xml:space="preserve"> к январю – </w:t>
            </w:r>
            <w:r>
              <w:rPr>
                <w:i/>
                <w:sz w:val="20"/>
              </w:rPr>
              <w:t>октябрю</w:t>
            </w:r>
            <w:r>
              <w:rPr>
                <w:i/>
                <w:sz w:val="20"/>
              </w:rPr>
              <w:br/>
            </w:r>
            <w:r w:rsidRPr="00396456">
              <w:rPr>
                <w:i/>
                <w:sz w:val="20"/>
              </w:rPr>
              <w:t xml:space="preserve"> 201</w:t>
            </w:r>
            <w:r>
              <w:rPr>
                <w:i/>
                <w:sz w:val="20"/>
              </w:rPr>
              <w:t>8</w:t>
            </w:r>
            <w:r w:rsidRPr="00396456">
              <w:rPr>
                <w:i/>
                <w:sz w:val="20"/>
              </w:rPr>
              <w:t>г</w:t>
            </w:r>
            <w:r>
              <w:rPr>
                <w:i/>
                <w:sz w:val="20"/>
              </w:rPr>
              <w:t>.</w:t>
            </w:r>
          </w:p>
        </w:tc>
        <w:tc>
          <w:tcPr>
            <w:tcW w:w="1139" w:type="dxa"/>
            <w:vMerge w:val="restart"/>
            <w:tcBorders>
              <w:top w:val="double" w:sz="6" w:space="0" w:color="auto"/>
            </w:tcBorders>
          </w:tcPr>
          <w:p w:rsidR="00AB734E" w:rsidRPr="00396456" w:rsidRDefault="00AB734E" w:rsidP="00AB734E">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октябрь</w:t>
            </w:r>
            <w:r w:rsidRPr="00396456">
              <w:rPr>
                <w:i/>
                <w:sz w:val="20"/>
              </w:rPr>
              <w:br/>
              <w:t>201</w:t>
            </w:r>
            <w:r>
              <w:rPr>
                <w:i/>
                <w:sz w:val="20"/>
              </w:rPr>
              <w:t>8</w:t>
            </w:r>
            <w:r w:rsidRPr="00396456">
              <w:rPr>
                <w:i/>
                <w:sz w:val="20"/>
              </w:rPr>
              <w:t>г</w:t>
            </w:r>
            <w:r>
              <w:rPr>
                <w:i/>
                <w:sz w:val="20"/>
              </w:rPr>
              <w:t>.</w:t>
            </w:r>
            <w:r w:rsidRPr="00396456">
              <w:rPr>
                <w:i/>
                <w:sz w:val="20"/>
              </w:rPr>
              <w:br/>
              <w:t>к декабрю 201</w:t>
            </w:r>
            <w:r>
              <w:rPr>
                <w:i/>
                <w:sz w:val="20"/>
              </w:rPr>
              <w:t>7</w:t>
            </w:r>
            <w:r w:rsidRPr="00396456">
              <w:rPr>
                <w:i/>
                <w:sz w:val="20"/>
              </w:rPr>
              <w:t>г</w:t>
            </w:r>
            <w:r>
              <w:rPr>
                <w:i/>
                <w:sz w:val="20"/>
              </w:rPr>
              <w:t>.</w:t>
            </w:r>
          </w:p>
        </w:tc>
      </w:tr>
      <w:tr w:rsidR="00AB734E" w:rsidRPr="00396456" w:rsidTr="00AB734E">
        <w:trPr>
          <w:trHeight w:val="600"/>
          <w:tblHeader/>
        </w:trPr>
        <w:tc>
          <w:tcPr>
            <w:tcW w:w="3966" w:type="dxa"/>
            <w:vMerge/>
          </w:tcPr>
          <w:p w:rsidR="00AB734E" w:rsidRPr="00396456" w:rsidRDefault="00AB734E" w:rsidP="00AB734E"/>
        </w:tc>
        <w:tc>
          <w:tcPr>
            <w:tcW w:w="993" w:type="dxa"/>
            <w:tcBorders>
              <w:top w:val="single" w:sz="4" w:space="0" w:color="auto"/>
              <w:bottom w:val="single" w:sz="4" w:space="0" w:color="auto"/>
            </w:tcBorders>
          </w:tcPr>
          <w:p w:rsidR="00AB734E" w:rsidRPr="00396456" w:rsidRDefault="00AB734E" w:rsidP="00AB734E">
            <w:pPr>
              <w:spacing w:line="240" w:lineRule="auto"/>
              <w:ind w:firstLine="0"/>
              <w:jc w:val="center"/>
              <w:rPr>
                <w:i/>
                <w:sz w:val="20"/>
              </w:rPr>
            </w:pPr>
            <w:r>
              <w:rPr>
                <w:i/>
                <w:sz w:val="20"/>
              </w:rPr>
              <w:t>сентябрю</w:t>
            </w:r>
            <w:r w:rsidRPr="00396456">
              <w:rPr>
                <w:i/>
                <w:sz w:val="20"/>
              </w:rPr>
              <w:br/>
              <w:t>201</w:t>
            </w:r>
            <w:r>
              <w:rPr>
                <w:i/>
                <w:sz w:val="20"/>
              </w:rPr>
              <w:t>9</w:t>
            </w:r>
            <w:r w:rsidRPr="00396456">
              <w:rPr>
                <w:i/>
                <w:sz w:val="20"/>
              </w:rPr>
              <w:t>г</w:t>
            </w:r>
            <w:r>
              <w:rPr>
                <w:i/>
                <w:sz w:val="20"/>
              </w:rPr>
              <w:t>.</w:t>
            </w:r>
          </w:p>
        </w:tc>
        <w:tc>
          <w:tcPr>
            <w:tcW w:w="992" w:type="dxa"/>
            <w:tcBorders>
              <w:top w:val="single" w:sz="4" w:space="0" w:color="auto"/>
              <w:bottom w:val="single" w:sz="4" w:space="0" w:color="auto"/>
            </w:tcBorders>
          </w:tcPr>
          <w:p w:rsidR="00AB734E" w:rsidRPr="00396456" w:rsidRDefault="00AB734E" w:rsidP="00AB734E">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Pr>
                <w:i/>
                <w:sz w:val="20"/>
              </w:rPr>
              <w:t>.</w:t>
            </w:r>
          </w:p>
        </w:tc>
        <w:tc>
          <w:tcPr>
            <w:tcW w:w="995" w:type="dxa"/>
          </w:tcPr>
          <w:p w:rsidR="00AB734E" w:rsidRPr="00396456" w:rsidRDefault="00AB734E" w:rsidP="00AB734E">
            <w:pPr>
              <w:spacing w:line="240" w:lineRule="auto"/>
              <w:ind w:firstLine="0"/>
              <w:jc w:val="center"/>
              <w:rPr>
                <w:i/>
                <w:sz w:val="20"/>
              </w:rPr>
            </w:pPr>
            <w:r>
              <w:rPr>
                <w:i/>
                <w:sz w:val="20"/>
              </w:rPr>
              <w:t>октябрю</w:t>
            </w:r>
            <w:r w:rsidRPr="00396456">
              <w:rPr>
                <w:i/>
                <w:sz w:val="20"/>
              </w:rPr>
              <w:br/>
              <w:t>201</w:t>
            </w:r>
            <w:r>
              <w:rPr>
                <w:i/>
                <w:sz w:val="20"/>
              </w:rPr>
              <w:t>8</w:t>
            </w:r>
            <w:r w:rsidRPr="00396456">
              <w:rPr>
                <w:i/>
                <w:sz w:val="20"/>
              </w:rPr>
              <w:t>г</w:t>
            </w:r>
            <w:r>
              <w:rPr>
                <w:i/>
                <w:sz w:val="20"/>
              </w:rPr>
              <w:t>.</w:t>
            </w:r>
          </w:p>
        </w:tc>
        <w:tc>
          <w:tcPr>
            <w:tcW w:w="1129" w:type="dxa"/>
            <w:vMerge/>
          </w:tcPr>
          <w:p w:rsidR="00AB734E" w:rsidRPr="00396456" w:rsidRDefault="00AB734E" w:rsidP="00AB734E">
            <w:pPr>
              <w:spacing w:line="240" w:lineRule="auto"/>
              <w:ind w:firstLine="0"/>
              <w:jc w:val="center"/>
              <w:rPr>
                <w:i/>
                <w:sz w:val="20"/>
                <w:u w:val="single"/>
              </w:rPr>
            </w:pPr>
          </w:p>
        </w:tc>
        <w:tc>
          <w:tcPr>
            <w:tcW w:w="1139" w:type="dxa"/>
            <w:vMerge/>
          </w:tcPr>
          <w:p w:rsidR="00AB734E" w:rsidRPr="00396456" w:rsidRDefault="00AB734E" w:rsidP="00AB734E">
            <w:pPr>
              <w:spacing w:line="240" w:lineRule="auto"/>
              <w:ind w:firstLine="0"/>
              <w:jc w:val="center"/>
              <w:rPr>
                <w:i/>
                <w:sz w:val="20"/>
                <w:u w:val="single"/>
              </w:rPr>
            </w:pPr>
          </w:p>
        </w:tc>
      </w:tr>
      <w:tr w:rsidR="00AB734E" w:rsidRPr="00396456" w:rsidTr="00AB734E">
        <w:tc>
          <w:tcPr>
            <w:tcW w:w="3966" w:type="dxa"/>
            <w:tcBorders>
              <w:top w:val="single" w:sz="4" w:space="0" w:color="auto"/>
              <w:bottom w:val="dotted" w:sz="4" w:space="0" w:color="auto"/>
            </w:tcBorders>
            <w:vAlign w:val="bottom"/>
          </w:tcPr>
          <w:p w:rsidR="00AB734E" w:rsidRPr="00396456" w:rsidRDefault="00AB734E" w:rsidP="00AB734E">
            <w:pPr>
              <w:pStyle w:val="aff8"/>
              <w:spacing w:before="4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AB734E" w:rsidRPr="00396456" w:rsidRDefault="00AB734E" w:rsidP="00AB734E">
            <w:pPr>
              <w:pStyle w:val="aff1"/>
              <w:spacing w:before="40" w:line="240" w:lineRule="exact"/>
              <w:rPr>
                <w:b/>
              </w:rPr>
            </w:pPr>
            <w:r>
              <w:rPr>
                <w:b/>
              </w:rPr>
              <w:t>100,1</w:t>
            </w:r>
          </w:p>
        </w:tc>
        <w:tc>
          <w:tcPr>
            <w:tcW w:w="992" w:type="dxa"/>
            <w:tcBorders>
              <w:top w:val="single" w:sz="4" w:space="0" w:color="auto"/>
              <w:bottom w:val="dotted" w:sz="4" w:space="0" w:color="auto"/>
            </w:tcBorders>
          </w:tcPr>
          <w:p w:rsidR="00AB734E" w:rsidRPr="00396456" w:rsidRDefault="00AB734E" w:rsidP="00AB734E">
            <w:pPr>
              <w:pStyle w:val="aff1"/>
              <w:spacing w:before="60"/>
              <w:rPr>
                <w:b/>
              </w:rPr>
            </w:pPr>
            <w:r>
              <w:rPr>
                <w:b/>
              </w:rPr>
              <w:t>103,1</w:t>
            </w:r>
          </w:p>
        </w:tc>
        <w:tc>
          <w:tcPr>
            <w:tcW w:w="995" w:type="dxa"/>
            <w:tcBorders>
              <w:top w:val="single" w:sz="4" w:space="0" w:color="auto"/>
              <w:bottom w:val="dotted" w:sz="4" w:space="0" w:color="auto"/>
            </w:tcBorders>
          </w:tcPr>
          <w:p w:rsidR="00AB734E" w:rsidRPr="00396456" w:rsidRDefault="00AB734E" w:rsidP="00AB734E">
            <w:pPr>
              <w:pStyle w:val="aff1"/>
              <w:spacing w:before="60"/>
              <w:rPr>
                <w:b/>
              </w:rPr>
            </w:pPr>
            <w:r>
              <w:rPr>
                <w:b/>
              </w:rPr>
              <w:t>103,2</w:t>
            </w:r>
          </w:p>
        </w:tc>
        <w:tc>
          <w:tcPr>
            <w:tcW w:w="1129" w:type="dxa"/>
            <w:tcBorders>
              <w:top w:val="single" w:sz="4" w:space="0" w:color="auto"/>
              <w:bottom w:val="dotted" w:sz="4" w:space="0" w:color="auto"/>
            </w:tcBorders>
          </w:tcPr>
          <w:p w:rsidR="00AB734E" w:rsidRPr="00396456" w:rsidRDefault="00AB734E" w:rsidP="00AB734E">
            <w:pPr>
              <w:pStyle w:val="aff1"/>
              <w:spacing w:before="60"/>
              <w:rPr>
                <w:b/>
              </w:rPr>
            </w:pPr>
            <w:r>
              <w:rPr>
                <w:b/>
              </w:rPr>
              <w:t>105,7</w:t>
            </w:r>
          </w:p>
        </w:tc>
        <w:tc>
          <w:tcPr>
            <w:tcW w:w="1139" w:type="dxa"/>
            <w:tcBorders>
              <w:top w:val="single" w:sz="4" w:space="0" w:color="auto"/>
              <w:bottom w:val="dotted" w:sz="4" w:space="0" w:color="auto"/>
            </w:tcBorders>
          </w:tcPr>
          <w:p w:rsidR="00AB734E" w:rsidRPr="00396456" w:rsidRDefault="00AB734E" w:rsidP="00AB734E">
            <w:pPr>
              <w:pStyle w:val="aff1"/>
              <w:spacing w:before="60"/>
              <w:rPr>
                <w:b/>
              </w:rPr>
            </w:pPr>
            <w:r>
              <w:rPr>
                <w:b/>
              </w:rPr>
              <w:t>106,7</w:t>
            </w:r>
          </w:p>
        </w:tc>
      </w:tr>
      <w:tr w:rsidR="00AB734E" w:rsidRPr="00396456" w:rsidTr="00AB734E">
        <w:tc>
          <w:tcPr>
            <w:tcW w:w="3966" w:type="dxa"/>
            <w:tcBorders>
              <w:bottom w:val="dotted" w:sz="4" w:space="0" w:color="auto"/>
            </w:tcBorders>
            <w:vAlign w:val="bottom"/>
          </w:tcPr>
          <w:p w:rsidR="00AB734E" w:rsidRPr="00396456" w:rsidRDefault="00AB734E" w:rsidP="00AB734E">
            <w:pPr>
              <w:pStyle w:val="aff8"/>
              <w:spacing w:before="4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AB734E" w:rsidRPr="00396456" w:rsidRDefault="00AB734E" w:rsidP="00AB734E">
            <w:pPr>
              <w:pStyle w:val="aff1"/>
              <w:spacing w:before="40" w:line="240" w:lineRule="exact"/>
            </w:pPr>
            <w:r>
              <w:t>100,0</w:t>
            </w:r>
          </w:p>
        </w:tc>
        <w:tc>
          <w:tcPr>
            <w:tcW w:w="992" w:type="dxa"/>
            <w:tcBorders>
              <w:bottom w:val="dotted" w:sz="4" w:space="0" w:color="auto"/>
            </w:tcBorders>
            <w:vAlign w:val="bottom"/>
          </w:tcPr>
          <w:p w:rsidR="00AB734E" w:rsidRPr="00396456" w:rsidRDefault="00AB734E" w:rsidP="00AB734E">
            <w:pPr>
              <w:pStyle w:val="aff1"/>
              <w:spacing w:before="40" w:line="240" w:lineRule="exact"/>
            </w:pPr>
            <w:r>
              <w:t>98,8</w:t>
            </w:r>
          </w:p>
        </w:tc>
        <w:tc>
          <w:tcPr>
            <w:tcW w:w="995" w:type="dxa"/>
            <w:tcBorders>
              <w:bottom w:val="dotted" w:sz="4" w:space="0" w:color="auto"/>
            </w:tcBorders>
            <w:vAlign w:val="bottom"/>
          </w:tcPr>
          <w:p w:rsidR="00AB734E" w:rsidRPr="00396456" w:rsidRDefault="00AB734E" w:rsidP="00AB734E">
            <w:pPr>
              <w:pStyle w:val="aff1"/>
              <w:spacing w:before="40" w:line="240" w:lineRule="exact"/>
            </w:pPr>
            <w:r>
              <w:t>98,8</w:t>
            </w:r>
          </w:p>
        </w:tc>
        <w:tc>
          <w:tcPr>
            <w:tcW w:w="1129" w:type="dxa"/>
            <w:tcBorders>
              <w:bottom w:val="dotted" w:sz="4" w:space="0" w:color="auto"/>
            </w:tcBorders>
            <w:vAlign w:val="bottom"/>
          </w:tcPr>
          <w:p w:rsidR="00AB734E" w:rsidRPr="00396456" w:rsidRDefault="00AB734E" w:rsidP="00AB734E">
            <w:pPr>
              <w:pStyle w:val="aff1"/>
              <w:spacing w:before="40" w:line="240" w:lineRule="exact"/>
            </w:pPr>
            <w:r>
              <w:t>101,4</w:t>
            </w:r>
          </w:p>
        </w:tc>
        <w:tc>
          <w:tcPr>
            <w:tcW w:w="1139" w:type="dxa"/>
            <w:tcBorders>
              <w:bottom w:val="dotted" w:sz="4" w:space="0" w:color="auto"/>
            </w:tcBorders>
            <w:vAlign w:val="bottom"/>
          </w:tcPr>
          <w:p w:rsidR="00AB734E" w:rsidRPr="00396456" w:rsidRDefault="00AB734E" w:rsidP="00AB734E">
            <w:pPr>
              <w:pStyle w:val="aff1"/>
              <w:spacing w:before="40" w:line="240" w:lineRule="exact"/>
            </w:pPr>
            <w:r>
              <w:t>107,2</w:t>
            </w:r>
          </w:p>
        </w:tc>
      </w:tr>
      <w:tr w:rsidR="00AB734E" w:rsidRPr="00396456" w:rsidTr="00AB734E">
        <w:tc>
          <w:tcPr>
            <w:tcW w:w="3966" w:type="dxa"/>
            <w:tcBorders>
              <w:top w:val="dotted" w:sz="4" w:space="0" w:color="auto"/>
              <w:bottom w:val="dotted" w:sz="4" w:space="0" w:color="auto"/>
            </w:tcBorders>
            <w:vAlign w:val="bottom"/>
          </w:tcPr>
          <w:p w:rsidR="00AB734E" w:rsidRPr="00396456" w:rsidRDefault="00AB734E" w:rsidP="00AB734E">
            <w:pPr>
              <w:pStyle w:val="aff8"/>
              <w:spacing w:before="4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AB734E" w:rsidRPr="00396456" w:rsidRDefault="00AB734E" w:rsidP="00AB734E">
            <w:pPr>
              <w:pStyle w:val="aff1"/>
              <w:spacing w:before="40" w:line="240" w:lineRule="exact"/>
            </w:pPr>
            <w:r>
              <w:t>100,2</w:t>
            </w:r>
          </w:p>
        </w:tc>
        <w:tc>
          <w:tcPr>
            <w:tcW w:w="992" w:type="dxa"/>
            <w:tcBorders>
              <w:top w:val="dotted" w:sz="4" w:space="0" w:color="auto"/>
              <w:bottom w:val="dotted" w:sz="4" w:space="0" w:color="auto"/>
            </w:tcBorders>
          </w:tcPr>
          <w:p w:rsidR="00AB734E" w:rsidRPr="00396456" w:rsidRDefault="00AB734E" w:rsidP="00AB734E">
            <w:pPr>
              <w:pStyle w:val="aff1"/>
              <w:spacing w:before="60"/>
            </w:pPr>
            <w:r>
              <w:t>101,8</w:t>
            </w:r>
          </w:p>
        </w:tc>
        <w:tc>
          <w:tcPr>
            <w:tcW w:w="995" w:type="dxa"/>
            <w:tcBorders>
              <w:top w:val="dotted" w:sz="4" w:space="0" w:color="auto"/>
              <w:bottom w:val="dotted" w:sz="4" w:space="0" w:color="auto"/>
            </w:tcBorders>
            <w:vAlign w:val="bottom"/>
          </w:tcPr>
          <w:p w:rsidR="00AB734E" w:rsidRPr="00FF5077" w:rsidRDefault="00AB734E" w:rsidP="00AB734E">
            <w:pPr>
              <w:pStyle w:val="aff1"/>
              <w:spacing w:before="60"/>
            </w:pPr>
            <w:r>
              <w:t>103,4</w:t>
            </w:r>
          </w:p>
        </w:tc>
        <w:tc>
          <w:tcPr>
            <w:tcW w:w="1129" w:type="dxa"/>
            <w:tcBorders>
              <w:top w:val="dotted" w:sz="4" w:space="0" w:color="auto"/>
              <w:bottom w:val="dotted" w:sz="4" w:space="0" w:color="auto"/>
            </w:tcBorders>
            <w:vAlign w:val="bottom"/>
          </w:tcPr>
          <w:p w:rsidR="00AB734E" w:rsidRPr="00FF5077" w:rsidRDefault="00AB734E" w:rsidP="00AB734E">
            <w:pPr>
              <w:pStyle w:val="aff1"/>
              <w:spacing w:before="60"/>
            </w:pPr>
            <w:r>
              <w:t>108,2</w:t>
            </w:r>
          </w:p>
        </w:tc>
        <w:tc>
          <w:tcPr>
            <w:tcW w:w="1139" w:type="dxa"/>
            <w:tcBorders>
              <w:top w:val="dotted" w:sz="4" w:space="0" w:color="auto"/>
              <w:bottom w:val="dotted" w:sz="4" w:space="0" w:color="auto"/>
            </w:tcBorders>
          </w:tcPr>
          <w:p w:rsidR="00AB734E" w:rsidRPr="00396456" w:rsidRDefault="00AB734E" w:rsidP="00AB734E">
            <w:pPr>
              <w:pStyle w:val="aff1"/>
              <w:spacing w:before="60"/>
            </w:pPr>
            <w:r>
              <w:t>114,0</w:t>
            </w:r>
          </w:p>
        </w:tc>
      </w:tr>
      <w:tr w:rsidR="00AB734E" w:rsidRPr="00396456" w:rsidTr="00AB734E">
        <w:tc>
          <w:tcPr>
            <w:tcW w:w="3966" w:type="dxa"/>
            <w:tcBorders>
              <w:top w:val="dotted" w:sz="4" w:space="0" w:color="auto"/>
            </w:tcBorders>
            <w:vAlign w:val="bottom"/>
          </w:tcPr>
          <w:p w:rsidR="00AB734E" w:rsidRPr="00396456" w:rsidRDefault="00AB734E" w:rsidP="00AB734E">
            <w:pPr>
              <w:pStyle w:val="aff8"/>
              <w:spacing w:before="4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AB734E" w:rsidRPr="00396456" w:rsidRDefault="00AB734E" w:rsidP="00AB734E">
            <w:pPr>
              <w:pStyle w:val="aff1"/>
              <w:spacing w:before="40" w:line="240" w:lineRule="exact"/>
            </w:pPr>
            <w:r>
              <w:t>99,3</w:t>
            </w:r>
          </w:p>
        </w:tc>
        <w:tc>
          <w:tcPr>
            <w:tcW w:w="992" w:type="dxa"/>
            <w:tcBorders>
              <w:top w:val="dotted" w:sz="4" w:space="0" w:color="auto"/>
            </w:tcBorders>
            <w:vAlign w:val="bottom"/>
          </w:tcPr>
          <w:p w:rsidR="00AB734E" w:rsidRPr="00396456" w:rsidRDefault="00AB734E" w:rsidP="00AB734E">
            <w:pPr>
              <w:pStyle w:val="aff1"/>
              <w:spacing w:before="60"/>
            </w:pPr>
            <w:r>
              <w:t>101,8</w:t>
            </w:r>
          </w:p>
        </w:tc>
        <w:tc>
          <w:tcPr>
            <w:tcW w:w="995" w:type="dxa"/>
            <w:tcBorders>
              <w:top w:val="dotted" w:sz="4" w:space="0" w:color="auto"/>
            </w:tcBorders>
            <w:vAlign w:val="bottom"/>
          </w:tcPr>
          <w:p w:rsidR="00AB734E" w:rsidRPr="00396456" w:rsidRDefault="00AB734E" w:rsidP="00AB734E">
            <w:pPr>
              <w:pStyle w:val="aff1"/>
              <w:spacing w:before="60"/>
            </w:pPr>
            <w:r>
              <w:t>104,9</w:t>
            </w:r>
          </w:p>
        </w:tc>
        <w:tc>
          <w:tcPr>
            <w:tcW w:w="1129" w:type="dxa"/>
            <w:tcBorders>
              <w:top w:val="dotted" w:sz="4" w:space="0" w:color="auto"/>
            </w:tcBorders>
            <w:vAlign w:val="bottom"/>
          </w:tcPr>
          <w:p w:rsidR="00AB734E" w:rsidRPr="00396456" w:rsidRDefault="00AB734E" w:rsidP="00AB734E">
            <w:pPr>
              <w:pStyle w:val="aff1"/>
              <w:spacing w:before="60"/>
            </w:pPr>
            <w:r>
              <w:t>103,1</w:t>
            </w:r>
          </w:p>
        </w:tc>
        <w:tc>
          <w:tcPr>
            <w:tcW w:w="1139" w:type="dxa"/>
            <w:tcBorders>
              <w:top w:val="dotted" w:sz="4" w:space="0" w:color="auto"/>
            </w:tcBorders>
            <w:vAlign w:val="bottom"/>
          </w:tcPr>
          <w:p w:rsidR="00AB734E" w:rsidRPr="00396456" w:rsidRDefault="00AB734E" w:rsidP="00AB734E">
            <w:pPr>
              <w:pStyle w:val="aff1"/>
              <w:spacing w:before="60"/>
            </w:pPr>
            <w:r>
              <w:t>101,3</w:t>
            </w:r>
          </w:p>
        </w:tc>
      </w:tr>
      <w:tr w:rsidR="00AB734E" w:rsidRPr="00396456" w:rsidTr="00AB734E">
        <w:trPr>
          <w:trHeight w:val="327"/>
        </w:trPr>
        <w:tc>
          <w:tcPr>
            <w:tcW w:w="3966" w:type="dxa"/>
            <w:vAlign w:val="bottom"/>
          </w:tcPr>
          <w:p w:rsidR="00AB734E" w:rsidRPr="00396456" w:rsidRDefault="00AB734E" w:rsidP="00AB734E">
            <w:pPr>
              <w:pStyle w:val="aff8"/>
              <w:spacing w:before="40" w:line="240" w:lineRule="exact"/>
              <w:ind w:left="330"/>
            </w:pPr>
            <w:r w:rsidRPr="00396456">
              <w:t>растворы строительные</w:t>
            </w:r>
          </w:p>
        </w:tc>
        <w:tc>
          <w:tcPr>
            <w:tcW w:w="993" w:type="dxa"/>
            <w:vAlign w:val="bottom"/>
          </w:tcPr>
          <w:p w:rsidR="00AB734E" w:rsidRPr="00396456" w:rsidRDefault="00AB734E" w:rsidP="00AB734E">
            <w:pPr>
              <w:pStyle w:val="aff1"/>
              <w:spacing w:before="40" w:line="240" w:lineRule="exact"/>
            </w:pPr>
            <w:r>
              <w:t>100,0</w:t>
            </w:r>
          </w:p>
        </w:tc>
        <w:tc>
          <w:tcPr>
            <w:tcW w:w="992" w:type="dxa"/>
            <w:vAlign w:val="bottom"/>
          </w:tcPr>
          <w:p w:rsidR="00AB734E" w:rsidRPr="00396456" w:rsidRDefault="00AB734E" w:rsidP="00AB734E">
            <w:pPr>
              <w:pStyle w:val="aff1"/>
              <w:spacing w:before="60"/>
            </w:pPr>
            <w:r>
              <w:t>101,7</w:t>
            </w:r>
          </w:p>
        </w:tc>
        <w:tc>
          <w:tcPr>
            <w:tcW w:w="995" w:type="dxa"/>
            <w:vAlign w:val="bottom"/>
          </w:tcPr>
          <w:p w:rsidR="00AB734E" w:rsidRPr="00396456" w:rsidRDefault="00AB734E" w:rsidP="00AB734E">
            <w:pPr>
              <w:pStyle w:val="aff1"/>
              <w:spacing w:before="60"/>
            </w:pPr>
            <w:r>
              <w:t>102,4</w:t>
            </w:r>
          </w:p>
        </w:tc>
        <w:tc>
          <w:tcPr>
            <w:tcW w:w="1129" w:type="dxa"/>
            <w:vAlign w:val="bottom"/>
          </w:tcPr>
          <w:p w:rsidR="00AB734E" w:rsidRPr="00396456" w:rsidRDefault="00AB734E" w:rsidP="00AB734E">
            <w:pPr>
              <w:pStyle w:val="aff1"/>
              <w:spacing w:before="60"/>
            </w:pPr>
            <w:r>
              <w:t>102,1</w:t>
            </w:r>
          </w:p>
        </w:tc>
        <w:tc>
          <w:tcPr>
            <w:tcW w:w="1139" w:type="dxa"/>
            <w:vAlign w:val="bottom"/>
          </w:tcPr>
          <w:p w:rsidR="00AB734E" w:rsidRPr="00396456" w:rsidRDefault="00AB734E" w:rsidP="00AB734E">
            <w:pPr>
              <w:pStyle w:val="aff1"/>
              <w:spacing w:before="60"/>
            </w:pPr>
            <w:r>
              <w:t>102,7</w:t>
            </w:r>
          </w:p>
        </w:tc>
      </w:tr>
      <w:tr w:rsidR="00AB734E" w:rsidRPr="00396456" w:rsidTr="00AB734E">
        <w:tc>
          <w:tcPr>
            <w:tcW w:w="3966" w:type="dxa"/>
            <w:vAlign w:val="bottom"/>
          </w:tcPr>
          <w:p w:rsidR="00AB734E" w:rsidRPr="00396456" w:rsidRDefault="00AB734E" w:rsidP="00AB734E">
            <w:pPr>
              <w:pStyle w:val="aff8"/>
              <w:spacing w:before="40" w:line="240" w:lineRule="exact"/>
              <w:ind w:left="330"/>
            </w:pPr>
            <w:r w:rsidRPr="00396456">
              <w:t>кирпич керамический неогнеупорный строительный</w:t>
            </w:r>
          </w:p>
        </w:tc>
        <w:tc>
          <w:tcPr>
            <w:tcW w:w="993" w:type="dxa"/>
            <w:vAlign w:val="bottom"/>
          </w:tcPr>
          <w:p w:rsidR="00AB734E" w:rsidRPr="00396456" w:rsidRDefault="00AB734E" w:rsidP="00AB734E">
            <w:pPr>
              <w:pStyle w:val="aff1"/>
              <w:spacing w:before="40" w:line="240" w:lineRule="exact"/>
            </w:pPr>
            <w:r>
              <w:t>100,5</w:t>
            </w:r>
          </w:p>
        </w:tc>
        <w:tc>
          <w:tcPr>
            <w:tcW w:w="992" w:type="dxa"/>
            <w:vAlign w:val="bottom"/>
          </w:tcPr>
          <w:p w:rsidR="00AB734E" w:rsidRPr="00396456" w:rsidRDefault="00AB734E" w:rsidP="00AB734E">
            <w:pPr>
              <w:pStyle w:val="aff1"/>
              <w:spacing w:before="60"/>
            </w:pPr>
            <w:r>
              <w:t>99,7</w:t>
            </w:r>
          </w:p>
        </w:tc>
        <w:tc>
          <w:tcPr>
            <w:tcW w:w="995" w:type="dxa"/>
            <w:vAlign w:val="bottom"/>
          </w:tcPr>
          <w:p w:rsidR="00AB734E" w:rsidRPr="00396456" w:rsidRDefault="00AB734E" w:rsidP="00AB734E">
            <w:pPr>
              <w:pStyle w:val="aff1"/>
              <w:spacing w:before="60"/>
            </w:pPr>
            <w:r>
              <w:t>100,6</w:t>
            </w:r>
          </w:p>
        </w:tc>
        <w:tc>
          <w:tcPr>
            <w:tcW w:w="1129" w:type="dxa"/>
            <w:vAlign w:val="bottom"/>
          </w:tcPr>
          <w:p w:rsidR="00AB734E" w:rsidRPr="00396456" w:rsidRDefault="00AB734E" w:rsidP="00AB734E">
            <w:pPr>
              <w:pStyle w:val="aff1"/>
              <w:spacing w:before="60"/>
            </w:pPr>
            <w:r>
              <w:t>105,5</w:t>
            </w:r>
          </w:p>
        </w:tc>
        <w:tc>
          <w:tcPr>
            <w:tcW w:w="1139" w:type="dxa"/>
            <w:vAlign w:val="bottom"/>
          </w:tcPr>
          <w:p w:rsidR="00AB734E" w:rsidRPr="00396456" w:rsidRDefault="00AB734E" w:rsidP="00AB734E">
            <w:pPr>
              <w:pStyle w:val="aff1"/>
              <w:spacing w:before="60"/>
            </w:pPr>
            <w:r>
              <w:t>108,0</w:t>
            </w:r>
          </w:p>
        </w:tc>
      </w:tr>
      <w:tr w:rsidR="00AB734E" w:rsidRPr="00396456" w:rsidTr="00AB734E">
        <w:tc>
          <w:tcPr>
            <w:tcW w:w="3966" w:type="dxa"/>
            <w:vAlign w:val="bottom"/>
          </w:tcPr>
          <w:p w:rsidR="00AB734E" w:rsidRPr="00396456" w:rsidRDefault="00AB734E" w:rsidP="00AB734E">
            <w:pPr>
              <w:pStyle w:val="aff8"/>
              <w:spacing w:before="40" w:line="240" w:lineRule="exact"/>
              <w:ind w:left="330"/>
            </w:pPr>
            <w:r w:rsidRPr="00396456">
              <w:t xml:space="preserve">щебень </w:t>
            </w:r>
          </w:p>
        </w:tc>
        <w:tc>
          <w:tcPr>
            <w:tcW w:w="993" w:type="dxa"/>
            <w:vAlign w:val="bottom"/>
          </w:tcPr>
          <w:p w:rsidR="00AB734E" w:rsidRPr="00396456" w:rsidRDefault="00AB734E" w:rsidP="00AB734E">
            <w:pPr>
              <w:pStyle w:val="aff1"/>
              <w:spacing w:before="40" w:line="240" w:lineRule="exact"/>
            </w:pPr>
            <w:r>
              <w:t>100,6</w:t>
            </w:r>
          </w:p>
        </w:tc>
        <w:tc>
          <w:tcPr>
            <w:tcW w:w="992" w:type="dxa"/>
            <w:vAlign w:val="bottom"/>
          </w:tcPr>
          <w:p w:rsidR="00AB734E" w:rsidRPr="00396456" w:rsidRDefault="00AB734E" w:rsidP="00AB734E">
            <w:pPr>
              <w:pStyle w:val="aff1"/>
              <w:spacing w:before="60"/>
            </w:pPr>
            <w:r>
              <w:t>108,5</w:t>
            </w:r>
          </w:p>
        </w:tc>
        <w:tc>
          <w:tcPr>
            <w:tcW w:w="995" w:type="dxa"/>
            <w:vAlign w:val="bottom"/>
          </w:tcPr>
          <w:p w:rsidR="00AB734E" w:rsidRPr="00396456" w:rsidRDefault="00AB734E" w:rsidP="00AB734E">
            <w:pPr>
              <w:pStyle w:val="aff1"/>
              <w:spacing w:before="60"/>
            </w:pPr>
            <w:r>
              <w:t>109,5</w:t>
            </w:r>
          </w:p>
        </w:tc>
        <w:tc>
          <w:tcPr>
            <w:tcW w:w="1129" w:type="dxa"/>
            <w:vAlign w:val="bottom"/>
          </w:tcPr>
          <w:p w:rsidR="00AB734E" w:rsidRPr="00396456" w:rsidRDefault="00AB734E" w:rsidP="00AB734E">
            <w:pPr>
              <w:pStyle w:val="aff1"/>
              <w:spacing w:before="60"/>
            </w:pPr>
            <w:r>
              <w:t>108,2</w:t>
            </w:r>
          </w:p>
        </w:tc>
        <w:tc>
          <w:tcPr>
            <w:tcW w:w="1139" w:type="dxa"/>
            <w:vAlign w:val="bottom"/>
          </w:tcPr>
          <w:p w:rsidR="00AB734E" w:rsidRPr="00396456" w:rsidRDefault="00AB734E" w:rsidP="00AB734E">
            <w:pPr>
              <w:pStyle w:val="aff1"/>
              <w:spacing w:before="60"/>
            </w:pPr>
            <w:r>
              <w:t>105,5</w:t>
            </w:r>
          </w:p>
        </w:tc>
      </w:tr>
      <w:tr w:rsidR="00AB734E" w:rsidRPr="00396456" w:rsidTr="00AB734E">
        <w:tc>
          <w:tcPr>
            <w:tcW w:w="3966" w:type="dxa"/>
            <w:vAlign w:val="bottom"/>
          </w:tcPr>
          <w:p w:rsidR="00AB734E" w:rsidRPr="00396456" w:rsidRDefault="00AB734E" w:rsidP="00AB734E">
            <w:pPr>
              <w:pStyle w:val="aff8"/>
              <w:spacing w:before="40" w:line="240" w:lineRule="exact"/>
              <w:ind w:left="330"/>
            </w:pPr>
            <w:r w:rsidRPr="00396456">
              <w:t>пески природные</w:t>
            </w:r>
          </w:p>
        </w:tc>
        <w:tc>
          <w:tcPr>
            <w:tcW w:w="993" w:type="dxa"/>
            <w:vAlign w:val="bottom"/>
          </w:tcPr>
          <w:p w:rsidR="00AB734E" w:rsidRPr="00396456" w:rsidRDefault="00AB734E" w:rsidP="00AB734E">
            <w:pPr>
              <w:pStyle w:val="aff1"/>
              <w:spacing w:before="40" w:line="240" w:lineRule="exact"/>
            </w:pPr>
            <w:r>
              <w:t>100,6</w:t>
            </w:r>
          </w:p>
        </w:tc>
        <w:tc>
          <w:tcPr>
            <w:tcW w:w="992" w:type="dxa"/>
            <w:vAlign w:val="bottom"/>
          </w:tcPr>
          <w:p w:rsidR="00AB734E" w:rsidRPr="00396456" w:rsidRDefault="00AB734E" w:rsidP="00AB734E">
            <w:pPr>
              <w:pStyle w:val="aff1"/>
              <w:spacing w:before="60"/>
            </w:pPr>
            <w:r>
              <w:t>109,1</w:t>
            </w:r>
          </w:p>
        </w:tc>
        <w:tc>
          <w:tcPr>
            <w:tcW w:w="995" w:type="dxa"/>
            <w:vAlign w:val="bottom"/>
          </w:tcPr>
          <w:p w:rsidR="00AB734E" w:rsidRPr="00396456" w:rsidRDefault="00AB734E" w:rsidP="00AB734E">
            <w:pPr>
              <w:pStyle w:val="aff1"/>
              <w:spacing w:before="60"/>
            </w:pPr>
            <w:r>
              <w:t>107,8</w:t>
            </w:r>
          </w:p>
        </w:tc>
        <w:tc>
          <w:tcPr>
            <w:tcW w:w="1129" w:type="dxa"/>
            <w:vAlign w:val="bottom"/>
          </w:tcPr>
          <w:p w:rsidR="00AB734E" w:rsidRPr="00396456" w:rsidRDefault="00AB734E" w:rsidP="00AB734E">
            <w:pPr>
              <w:pStyle w:val="aff1"/>
              <w:spacing w:before="60"/>
            </w:pPr>
            <w:r>
              <w:t>105,7</w:t>
            </w:r>
          </w:p>
        </w:tc>
        <w:tc>
          <w:tcPr>
            <w:tcW w:w="1139" w:type="dxa"/>
            <w:vAlign w:val="bottom"/>
          </w:tcPr>
          <w:p w:rsidR="00AB734E" w:rsidRPr="00396456" w:rsidRDefault="00AB734E" w:rsidP="00AB734E">
            <w:pPr>
              <w:pStyle w:val="aff1"/>
              <w:spacing w:before="60"/>
            </w:pPr>
            <w:r>
              <w:t>105,9</w:t>
            </w:r>
          </w:p>
        </w:tc>
      </w:tr>
      <w:tr w:rsidR="00AB734E" w:rsidRPr="00396456" w:rsidTr="00AB734E">
        <w:tc>
          <w:tcPr>
            <w:tcW w:w="3966" w:type="dxa"/>
            <w:vAlign w:val="bottom"/>
          </w:tcPr>
          <w:p w:rsidR="00AB734E" w:rsidRPr="00396456" w:rsidRDefault="00AB734E" w:rsidP="00AB734E">
            <w:pPr>
              <w:pStyle w:val="aff8"/>
              <w:spacing w:before="40" w:line="240" w:lineRule="exact"/>
              <w:ind w:left="330"/>
            </w:pPr>
            <w:r w:rsidRPr="00396456">
              <w:t>сталь арматурная горячекатаная для железобетонных конструкций</w:t>
            </w:r>
          </w:p>
        </w:tc>
        <w:tc>
          <w:tcPr>
            <w:tcW w:w="993" w:type="dxa"/>
            <w:vAlign w:val="bottom"/>
          </w:tcPr>
          <w:p w:rsidR="00AB734E" w:rsidRPr="00396456" w:rsidRDefault="00AB734E" w:rsidP="00AB734E">
            <w:pPr>
              <w:pStyle w:val="aff1"/>
              <w:spacing w:before="40" w:line="240" w:lineRule="exact"/>
            </w:pPr>
            <w:r>
              <w:t>98,0</w:t>
            </w:r>
          </w:p>
        </w:tc>
        <w:tc>
          <w:tcPr>
            <w:tcW w:w="992" w:type="dxa"/>
            <w:vAlign w:val="bottom"/>
          </w:tcPr>
          <w:p w:rsidR="00AB734E" w:rsidRPr="00396456" w:rsidRDefault="00AB734E" w:rsidP="00AB734E">
            <w:pPr>
              <w:pStyle w:val="aff1"/>
              <w:spacing w:before="60"/>
            </w:pPr>
            <w:r>
              <w:t>102,8</w:t>
            </w:r>
          </w:p>
        </w:tc>
        <w:tc>
          <w:tcPr>
            <w:tcW w:w="995" w:type="dxa"/>
            <w:vAlign w:val="bottom"/>
          </w:tcPr>
          <w:p w:rsidR="00AB734E" w:rsidRPr="00396456" w:rsidRDefault="00AB734E" w:rsidP="00AB734E">
            <w:pPr>
              <w:pStyle w:val="aff1"/>
              <w:spacing w:before="60"/>
            </w:pPr>
            <w:r>
              <w:t>102,4</w:t>
            </w:r>
          </w:p>
        </w:tc>
        <w:tc>
          <w:tcPr>
            <w:tcW w:w="1129" w:type="dxa"/>
            <w:vAlign w:val="bottom"/>
          </w:tcPr>
          <w:p w:rsidR="00AB734E" w:rsidRPr="00396456" w:rsidRDefault="00AB734E" w:rsidP="00AB734E">
            <w:pPr>
              <w:pStyle w:val="aff1"/>
              <w:spacing w:before="60"/>
            </w:pPr>
            <w:r>
              <w:t>109,6</w:t>
            </w:r>
          </w:p>
        </w:tc>
        <w:tc>
          <w:tcPr>
            <w:tcW w:w="1139" w:type="dxa"/>
            <w:vAlign w:val="bottom"/>
          </w:tcPr>
          <w:p w:rsidR="00AB734E" w:rsidRPr="00396456" w:rsidRDefault="00AB734E" w:rsidP="00AB734E">
            <w:pPr>
              <w:pStyle w:val="aff1"/>
              <w:spacing w:before="60"/>
            </w:pPr>
            <w:r>
              <w:t>107,6</w:t>
            </w:r>
          </w:p>
        </w:tc>
      </w:tr>
      <w:tr w:rsidR="00AB734E" w:rsidRPr="00396456" w:rsidTr="00AB734E">
        <w:tc>
          <w:tcPr>
            <w:tcW w:w="3966" w:type="dxa"/>
            <w:vAlign w:val="bottom"/>
          </w:tcPr>
          <w:p w:rsidR="00AB734E" w:rsidRPr="00396456" w:rsidRDefault="00AB734E" w:rsidP="00AB734E">
            <w:pPr>
              <w:pStyle w:val="aff8"/>
              <w:spacing w:before="40" w:line="240" w:lineRule="exact"/>
              <w:ind w:left="330"/>
            </w:pPr>
            <w:r w:rsidRPr="00396456">
              <w:t>цементы общестроительные</w:t>
            </w:r>
          </w:p>
        </w:tc>
        <w:tc>
          <w:tcPr>
            <w:tcW w:w="993" w:type="dxa"/>
            <w:vAlign w:val="bottom"/>
          </w:tcPr>
          <w:p w:rsidR="00AB734E" w:rsidRPr="00396456" w:rsidRDefault="00AB734E" w:rsidP="00AB734E">
            <w:pPr>
              <w:pStyle w:val="aff1"/>
              <w:spacing w:before="40" w:line="240" w:lineRule="exact"/>
            </w:pPr>
            <w:r>
              <w:t>100,5</w:t>
            </w:r>
          </w:p>
        </w:tc>
        <w:tc>
          <w:tcPr>
            <w:tcW w:w="992" w:type="dxa"/>
            <w:vAlign w:val="bottom"/>
          </w:tcPr>
          <w:p w:rsidR="00AB734E" w:rsidRPr="00396456" w:rsidRDefault="00AB734E" w:rsidP="00AB734E">
            <w:pPr>
              <w:pStyle w:val="aff1"/>
              <w:spacing w:before="60"/>
            </w:pPr>
            <w:r>
              <w:t>105,7</w:t>
            </w:r>
          </w:p>
        </w:tc>
        <w:tc>
          <w:tcPr>
            <w:tcW w:w="995" w:type="dxa"/>
            <w:vAlign w:val="bottom"/>
          </w:tcPr>
          <w:p w:rsidR="00AB734E" w:rsidRPr="00396456" w:rsidRDefault="00AB734E" w:rsidP="00AB734E">
            <w:pPr>
              <w:pStyle w:val="aff1"/>
              <w:spacing w:before="60"/>
            </w:pPr>
            <w:r>
              <w:t>107,5</w:t>
            </w:r>
          </w:p>
        </w:tc>
        <w:tc>
          <w:tcPr>
            <w:tcW w:w="1129" w:type="dxa"/>
            <w:vAlign w:val="bottom"/>
          </w:tcPr>
          <w:p w:rsidR="00AB734E" w:rsidRPr="00396456" w:rsidRDefault="00AB734E" w:rsidP="00AB734E">
            <w:pPr>
              <w:pStyle w:val="aff1"/>
              <w:spacing w:before="60"/>
            </w:pPr>
            <w:r>
              <w:t>110,9</w:t>
            </w:r>
          </w:p>
        </w:tc>
        <w:tc>
          <w:tcPr>
            <w:tcW w:w="1139" w:type="dxa"/>
            <w:vAlign w:val="bottom"/>
          </w:tcPr>
          <w:p w:rsidR="00AB734E" w:rsidRPr="00396456" w:rsidRDefault="00AB734E" w:rsidP="00AB734E">
            <w:pPr>
              <w:pStyle w:val="aff1"/>
              <w:spacing w:before="60"/>
            </w:pPr>
            <w:r>
              <w:t>101,5</w:t>
            </w:r>
          </w:p>
        </w:tc>
      </w:tr>
      <w:tr w:rsidR="00AB734E" w:rsidRPr="00396456" w:rsidTr="00AB734E">
        <w:tc>
          <w:tcPr>
            <w:tcW w:w="3966" w:type="dxa"/>
            <w:vAlign w:val="bottom"/>
          </w:tcPr>
          <w:p w:rsidR="00AB734E" w:rsidRPr="00396456" w:rsidRDefault="00AB734E" w:rsidP="00AB734E">
            <w:pPr>
              <w:pStyle w:val="aff"/>
              <w:spacing w:before="40" w:line="240" w:lineRule="exact"/>
              <w:ind w:left="330"/>
            </w:pPr>
            <w:r w:rsidRPr="00396456">
              <w:t>трубы стальные водогазопроводные</w:t>
            </w:r>
          </w:p>
        </w:tc>
        <w:tc>
          <w:tcPr>
            <w:tcW w:w="993" w:type="dxa"/>
            <w:vAlign w:val="bottom"/>
          </w:tcPr>
          <w:p w:rsidR="00AB734E" w:rsidRPr="00396456" w:rsidRDefault="00AB734E" w:rsidP="00AB734E">
            <w:pPr>
              <w:pStyle w:val="aff1"/>
              <w:spacing w:before="40" w:line="240" w:lineRule="exact"/>
            </w:pPr>
            <w:r>
              <w:t>100,7</w:t>
            </w:r>
          </w:p>
        </w:tc>
        <w:tc>
          <w:tcPr>
            <w:tcW w:w="992" w:type="dxa"/>
            <w:vAlign w:val="bottom"/>
          </w:tcPr>
          <w:p w:rsidR="00AB734E" w:rsidRPr="00396456" w:rsidRDefault="00AB734E" w:rsidP="00AB734E">
            <w:pPr>
              <w:pStyle w:val="aff1"/>
              <w:spacing w:before="60"/>
            </w:pPr>
            <w:r>
              <w:t>100,9</w:t>
            </w:r>
          </w:p>
        </w:tc>
        <w:tc>
          <w:tcPr>
            <w:tcW w:w="995" w:type="dxa"/>
            <w:vAlign w:val="bottom"/>
          </w:tcPr>
          <w:p w:rsidR="00AB734E" w:rsidRPr="00396456" w:rsidRDefault="00AB734E" w:rsidP="00AB734E">
            <w:pPr>
              <w:pStyle w:val="aff1"/>
              <w:spacing w:before="60"/>
            </w:pPr>
            <w:r>
              <w:t>100,9</w:t>
            </w:r>
          </w:p>
        </w:tc>
        <w:tc>
          <w:tcPr>
            <w:tcW w:w="1129" w:type="dxa"/>
            <w:vAlign w:val="bottom"/>
          </w:tcPr>
          <w:p w:rsidR="00AB734E" w:rsidRPr="00396456" w:rsidRDefault="00AB734E" w:rsidP="00AB734E">
            <w:pPr>
              <w:pStyle w:val="aff1"/>
              <w:spacing w:before="60"/>
            </w:pPr>
            <w:r>
              <w:t>99,3</w:t>
            </w:r>
          </w:p>
        </w:tc>
        <w:tc>
          <w:tcPr>
            <w:tcW w:w="1139" w:type="dxa"/>
            <w:vAlign w:val="bottom"/>
          </w:tcPr>
          <w:p w:rsidR="00AB734E" w:rsidRPr="00396456" w:rsidRDefault="00AB734E" w:rsidP="00AB734E">
            <w:pPr>
              <w:pStyle w:val="aff1"/>
              <w:spacing w:before="60"/>
            </w:pPr>
            <w:r>
              <w:t>103,6</w:t>
            </w:r>
          </w:p>
        </w:tc>
      </w:tr>
      <w:tr w:rsidR="00AB734E" w:rsidRPr="00396456" w:rsidTr="00AB734E">
        <w:tc>
          <w:tcPr>
            <w:tcW w:w="3966" w:type="dxa"/>
            <w:vAlign w:val="bottom"/>
          </w:tcPr>
          <w:p w:rsidR="00AB734E" w:rsidRPr="00396456" w:rsidRDefault="00AB734E" w:rsidP="00AB734E">
            <w:pPr>
              <w:pStyle w:val="aff"/>
              <w:spacing w:before="40" w:line="240" w:lineRule="exact"/>
              <w:ind w:left="330"/>
            </w:pPr>
            <w:r w:rsidRPr="00396456">
              <w:t>бензин автомобильный</w:t>
            </w:r>
          </w:p>
        </w:tc>
        <w:tc>
          <w:tcPr>
            <w:tcW w:w="993" w:type="dxa"/>
            <w:vAlign w:val="bottom"/>
          </w:tcPr>
          <w:p w:rsidR="00AB734E" w:rsidRPr="00396456" w:rsidRDefault="00AB734E" w:rsidP="00AB734E">
            <w:pPr>
              <w:pStyle w:val="aff1"/>
              <w:spacing w:before="40" w:line="240" w:lineRule="exact"/>
            </w:pPr>
            <w:r>
              <w:t>100,5</w:t>
            </w:r>
          </w:p>
        </w:tc>
        <w:tc>
          <w:tcPr>
            <w:tcW w:w="992" w:type="dxa"/>
            <w:vAlign w:val="bottom"/>
          </w:tcPr>
          <w:p w:rsidR="00AB734E" w:rsidRPr="00396456" w:rsidRDefault="00AB734E" w:rsidP="00AB734E">
            <w:pPr>
              <w:pStyle w:val="aff1"/>
              <w:spacing w:before="60"/>
            </w:pPr>
            <w:r>
              <w:t>102,1</w:t>
            </w:r>
          </w:p>
        </w:tc>
        <w:tc>
          <w:tcPr>
            <w:tcW w:w="995" w:type="dxa"/>
            <w:vAlign w:val="bottom"/>
          </w:tcPr>
          <w:p w:rsidR="00AB734E" w:rsidRPr="00396456" w:rsidRDefault="00AB734E" w:rsidP="00AB734E">
            <w:pPr>
              <w:pStyle w:val="aff1"/>
              <w:spacing w:before="60"/>
            </w:pPr>
            <w:r>
              <w:t>103,2</w:t>
            </w:r>
          </w:p>
        </w:tc>
        <w:tc>
          <w:tcPr>
            <w:tcW w:w="1129" w:type="dxa"/>
            <w:vAlign w:val="bottom"/>
          </w:tcPr>
          <w:p w:rsidR="00AB734E" w:rsidRPr="00396456" w:rsidRDefault="00AB734E" w:rsidP="00AB734E">
            <w:pPr>
              <w:pStyle w:val="aff1"/>
              <w:spacing w:before="60"/>
            </w:pPr>
            <w:r>
              <w:t>107,1</w:t>
            </w:r>
          </w:p>
        </w:tc>
        <w:tc>
          <w:tcPr>
            <w:tcW w:w="1139" w:type="dxa"/>
            <w:vAlign w:val="bottom"/>
          </w:tcPr>
          <w:p w:rsidR="00AB734E" w:rsidRPr="00396456" w:rsidRDefault="00AB734E" w:rsidP="00AB734E">
            <w:pPr>
              <w:pStyle w:val="aff1"/>
              <w:spacing w:before="60"/>
            </w:pPr>
            <w:r>
              <w:t>109,5</w:t>
            </w:r>
          </w:p>
        </w:tc>
      </w:tr>
      <w:tr w:rsidR="00AB734E" w:rsidRPr="00396456" w:rsidTr="00AB734E">
        <w:tc>
          <w:tcPr>
            <w:tcW w:w="3966" w:type="dxa"/>
            <w:tcBorders>
              <w:bottom w:val="double" w:sz="6" w:space="0" w:color="auto"/>
            </w:tcBorders>
            <w:vAlign w:val="bottom"/>
          </w:tcPr>
          <w:p w:rsidR="00AB734E" w:rsidRPr="00396456" w:rsidRDefault="00AB734E" w:rsidP="00AB734E">
            <w:pPr>
              <w:pStyle w:val="aff"/>
              <w:spacing w:before="40" w:line="240" w:lineRule="exact"/>
              <w:ind w:left="330"/>
            </w:pPr>
            <w:r w:rsidRPr="00396456">
              <w:t>топливо дизельное</w:t>
            </w:r>
          </w:p>
        </w:tc>
        <w:tc>
          <w:tcPr>
            <w:tcW w:w="993" w:type="dxa"/>
            <w:tcBorders>
              <w:bottom w:val="double" w:sz="6" w:space="0" w:color="auto"/>
            </w:tcBorders>
            <w:vAlign w:val="bottom"/>
          </w:tcPr>
          <w:p w:rsidR="00AB734E" w:rsidRPr="00396456" w:rsidRDefault="00AB734E" w:rsidP="00AB734E">
            <w:pPr>
              <w:pStyle w:val="aff1"/>
              <w:spacing w:before="40" w:line="240" w:lineRule="exact"/>
            </w:pPr>
            <w:r>
              <w:t>100,1</w:t>
            </w:r>
          </w:p>
        </w:tc>
        <w:tc>
          <w:tcPr>
            <w:tcW w:w="992" w:type="dxa"/>
            <w:tcBorders>
              <w:bottom w:val="double" w:sz="6" w:space="0" w:color="auto"/>
            </w:tcBorders>
            <w:vAlign w:val="bottom"/>
          </w:tcPr>
          <w:p w:rsidR="00AB734E" w:rsidRPr="00396456" w:rsidRDefault="00AB734E" w:rsidP="00AB734E">
            <w:pPr>
              <w:pStyle w:val="aff1"/>
              <w:spacing w:before="60"/>
            </w:pPr>
            <w:r>
              <w:t>101,8</w:t>
            </w:r>
          </w:p>
        </w:tc>
        <w:tc>
          <w:tcPr>
            <w:tcW w:w="995" w:type="dxa"/>
            <w:tcBorders>
              <w:bottom w:val="double" w:sz="6" w:space="0" w:color="auto"/>
            </w:tcBorders>
            <w:vAlign w:val="bottom"/>
          </w:tcPr>
          <w:p w:rsidR="00AB734E" w:rsidRPr="00396456" w:rsidRDefault="00AB734E" w:rsidP="00AB734E">
            <w:pPr>
              <w:pStyle w:val="aff1"/>
              <w:spacing w:before="60"/>
            </w:pPr>
            <w:r>
              <w:t>101,9</w:t>
            </w:r>
          </w:p>
        </w:tc>
        <w:tc>
          <w:tcPr>
            <w:tcW w:w="1129" w:type="dxa"/>
            <w:tcBorders>
              <w:bottom w:val="double" w:sz="6" w:space="0" w:color="auto"/>
            </w:tcBorders>
            <w:vAlign w:val="bottom"/>
          </w:tcPr>
          <w:p w:rsidR="00AB734E" w:rsidRPr="00396456" w:rsidRDefault="00AB734E" w:rsidP="00AB734E">
            <w:pPr>
              <w:pStyle w:val="aff1"/>
              <w:spacing w:before="60"/>
            </w:pPr>
            <w:r>
              <w:t>107,5</w:t>
            </w:r>
          </w:p>
        </w:tc>
        <w:tc>
          <w:tcPr>
            <w:tcW w:w="1139" w:type="dxa"/>
            <w:tcBorders>
              <w:bottom w:val="double" w:sz="6" w:space="0" w:color="auto"/>
            </w:tcBorders>
            <w:vAlign w:val="bottom"/>
          </w:tcPr>
          <w:p w:rsidR="00AB734E" w:rsidRPr="00396456" w:rsidRDefault="00AB734E" w:rsidP="00AB734E">
            <w:pPr>
              <w:pStyle w:val="aff1"/>
              <w:spacing w:before="60"/>
            </w:pPr>
            <w:r>
              <w:t>116,1</w:t>
            </w:r>
          </w:p>
        </w:tc>
      </w:tr>
    </w:tbl>
    <w:p w:rsidR="00AB734E" w:rsidRPr="00742E4C" w:rsidRDefault="00AB734E" w:rsidP="00AB734E">
      <w:pPr>
        <w:pStyle w:val="affa"/>
        <w:spacing w:before="240" w:after="120"/>
        <w:ind w:left="709" w:firstLine="142"/>
        <w:outlineLvl w:val="0"/>
        <w:rPr>
          <w:rFonts w:ascii="Arial" w:hAnsi="Arial"/>
          <w:szCs w:val="24"/>
        </w:rPr>
      </w:pPr>
      <w:r w:rsidRPr="00742E4C">
        <w:rPr>
          <w:rFonts w:ascii="Arial" w:hAnsi="Arial"/>
          <w:szCs w:val="24"/>
        </w:rPr>
        <w:t>Индексы тарифов на грузовые перевозки</w:t>
      </w:r>
    </w:p>
    <w:p w:rsidR="00AB734E" w:rsidRDefault="00AB734E" w:rsidP="00742E4C">
      <w:pPr>
        <w:pStyle w:val="aff6"/>
        <w:spacing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октябре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AB734E" w:rsidRDefault="00AB734E" w:rsidP="00AD57EB">
      <w:pPr>
        <w:pStyle w:val="aff6"/>
        <w:spacing w:before="120" w:after="0" w:line="288" w:lineRule="auto"/>
        <w:jc w:val="center"/>
        <w:rPr>
          <w:b w:val="0"/>
          <w:spacing w:val="20"/>
        </w:rPr>
      </w:pPr>
      <w:r w:rsidRPr="00B90DD1">
        <w:rPr>
          <w:i w:val="0"/>
        </w:rPr>
        <w:t>Индексы тарифов на грузовые перевозки отдельными видами транспорта</w:t>
      </w:r>
      <w:r w:rsidRPr="00E857C5">
        <w:br/>
      </w:r>
      <w:r w:rsidRPr="00100902">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AB734E" w:rsidRPr="00E857C5" w:rsidTr="00AB734E">
        <w:trPr>
          <w:trHeight w:val="20"/>
          <w:tblHeader/>
        </w:trPr>
        <w:tc>
          <w:tcPr>
            <w:tcW w:w="992" w:type="dxa"/>
            <w:vMerge w:val="restart"/>
          </w:tcPr>
          <w:p w:rsidR="00AB734E" w:rsidRPr="00E857C5" w:rsidRDefault="00AB734E" w:rsidP="00AB734E">
            <w:pPr>
              <w:pStyle w:val="aff"/>
              <w:spacing w:before="60" w:line="240" w:lineRule="exact"/>
              <w:jc w:val="center"/>
              <w:rPr>
                <w:i/>
              </w:rPr>
            </w:pPr>
          </w:p>
        </w:tc>
        <w:tc>
          <w:tcPr>
            <w:tcW w:w="1556" w:type="dxa"/>
            <w:gridSpan w:val="2"/>
            <w:vAlign w:val="center"/>
          </w:tcPr>
          <w:p w:rsidR="00AB734E" w:rsidRPr="00E857C5" w:rsidRDefault="00AB734E" w:rsidP="00AB734E">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AB734E" w:rsidRPr="00E857C5" w:rsidRDefault="00AB734E" w:rsidP="00AB734E">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AB734E" w:rsidRPr="00E857C5" w:rsidTr="00AB734E">
        <w:trPr>
          <w:trHeight w:val="20"/>
          <w:tblHeader/>
        </w:trPr>
        <w:tc>
          <w:tcPr>
            <w:tcW w:w="992" w:type="dxa"/>
            <w:vMerge/>
          </w:tcPr>
          <w:p w:rsidR="00AB734E" w:rsidRPr="00E857C5" w:rsidRDefault="00AB734E" w:rsidP="00AB734E">
            <w:pPr>
              <w:pStyle w:val="aff"/>
              <w:spacing w:before="60" w:line="240" w:lineRule="exact"/>
              <w:jc w:val="center"/>
              <w:rPr>
                <w:i/>
              </w:rPr>
            </w:pPr>
          </w:p>
        </w:tc>
        <w:tc>
          <w:tcPr>
            <w:tcW w:w="851" w:type="dxa"/>
            <w:vMerge w:val="restart"/>
          </w:tcPr>
          <w:p w:rsidR="00AB734E" w:rsidRPr="00E857C5" w:rsidRDefault="00AB734E" w:rsidP="00AB734E">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705" w:type="dxa"/>
            <w:vMerge w:val="restart"/>
          </w:tcPr>
          <w:p w:rsidR="00AB734E" w:rsidRPr="00E857C5" w:rsidRDefault="00AB734E" w:rsidP="00AB734E">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предыдущ</w:t>
            </w:r>
            <w:r w:rsidRPr="00E857C5">
              <w:rPr>
                <w:i/>
                <w:sz w:val="20"/>
              </w:rPr>
              <w:t>е</w:t>
            </w:r>
            <w:r w:rsidRPr="00E857C5">
              <w:rPr>
                <w:i/>
                <w:sz w:val="20"/>
              </w:rPr>
              <w:t>го г</w:t>
            </w:r>
            <w:r w:rsidRPr="00E857C5">
              <w:rPr>
                <w:i/>
                <w:sz w:val="20"/>
              </w:rPr>
              <w:t>о</w:t>
            </w:r>
            <w:r w:rsidRPr="00E857C5">
              <w:rPr>
                <w:i/>
                <w:sz w:val="20"/>
              </w:rPr>
              <w:t>да</w:t>
            </w:r>
          </w:p>
        </w:tc>
        <w:tc>
          <w:tcPr>
            <w:tcW w:w="1702" w:type="dxa"/>
            <w:gridSpan w:val="2"/>
            <w:shd w:val="clear" w:color="auto" w:fill="auto"/>
          </w:tcPr>
          <w:p w:rsidR="00AB734E" w:rsidRPr="00E857C5" w:rsidRDefault="00AB734E" w:rsidP="00AB734E">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AB734E" w:rsidRPr="00E857C5" w:rsidRDefault="00AB734E" w:rsidP="00AB734E">
            <w:pPr>
              <w:spacing w:before="60" w:line="240" w:lineRule="exact"/>
              <w:ind w:firstLine="0"/>
              <w:jc w:val="center"/>
              <w:rPr>
                <w:i/>
                <w:sz w:val="20"/>
              </w:rPr>
            </w:pPr>
            <w:r w:rsidRPr="00E857C5">
              <w:rPr>
                <w:i/>
                <w:sz w:val="20"/>
              </w:rPr>
              <w:t>автомобильный</w:t>
            </w:r>
          </w:p>
        </w:tc>
        <w:tc>
          <w:tcPr>
            <w:tcW w:w="1709" w:type="dxa"/>
            <w:gridSpan w:val="4"/>
          </w:tcPr>
          <w:p w:rsidR="00AB734E" w:rsidRPr="00E857C5" w:rsidRDefault="00AB734E" w:rsidP="00AB734E">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AB734E" w:rsidRPr="00E857C5" w:rsidRDefault="00AB734E" w:rsidP="00AB734E">
            <w:pPr>
              <w:spacing w:before="60" w:line="240" w:lineRule="exact"/>
              <w:ind w:firstLine="0"/>
              <w:jc w:val="center"/>
            </w:pPr>
            <w:r w:rsidRPr="00E857C5">
              <w:rPr>
                <w:i/>
                <w:sz w:val="20"/>
              </w:rPr>
              <w:t xml:space="preserve">внутренний </w:t>
            </w:r>
            <w:r w:rsidRPr="00E857C5">
              <w:rPr>
                <w:i/>
                <w:sz w:val="20"/>
              </w:rPr>
              <w:br/>
              <w:t>водный</w:t>
            </w:r>
          </w:p>
        </w:tc>
      </w:tr>
      <w:tr w:rsidR="00AB734E" w:rsidRPr="00E857C5" w:rsidTr="00AB734E">
        <w:trPr>
          <w:trHeight w:val="20"/>
          <w:tblHeader/>
        </w:trPr>
        <w:tc>
          <w:tcPr>
            <w:tcW w:w="992" w:type="dxa"/>
            <w:vMerge/>
            <w:tcBorders>
              <w:bottom w:val="single" w:sz="4" w:space="0" w:color="auto"/>
            </w:tcBorders>
          </w:tcPr>
          <w:p w:rsidR="00AB734E" w:rsidRPr="00E857C5" w:rsidRDefault="00AB734E" w:rsidP="00AB734E">
            <w:pPr>
              <w:pStyle w:val="aff"/>
              <w:spacing w:before="60" w:line="240" w:lineRule="exact"/>
              <w:jc w:val="center"/>
              <w:rPr>
                <w:i/>
              </w:rPr>
            </w:pPr>
          </w:p>
        </w:tc>
        <w:tc>
          <w:tcPr>
            <w:tcW w:w="851" w:type="dxa"/>
            <w:vMerge/>
            <w:tcBorders>
              <w:bottom w:val="single" w:sz="4" w:space="0" w:color="auto"/>
            </w:tcBorders>
          </w:tcPr>
          <w:p w:rsidR="00AB734E" w:rsidRPr="00E857C5" w:rsidRDefault="00AB734E" w:rsidP="00AB734E">
            <w:pPr>
              <w:spacing w:before="60" w:line="240" w:lineRule="exact"/>
              <w:ind w:firstLine="0"/>
              <w:jc w:val="center"/>
              <w:rPr>
                <w:i/>
                <w:sz w:val="20"/>
              </w:rPr>
            </w:pPr>
          </w:p>
        </w:tc>
        <w:tc>
          <w:tcPr>
            <w:tcW w:w="705" w:type="dxa"/>
            <w:vMerge/>
            <w:tcBorders>
              <w:bottom w:val="single" w:sz="4" w:space="0" w:color="auto"/>
            </w:tcBorders>
          </w:tcPr>
          <w:p w:rsidR="00AB734E" w:rsidRPr="00E857C5" w:rsidRDefault="00AB734E" w:rsidP="00AB734E">
            <w:pPr>
              <w:spacing w:before="60" w:line="240" w:lineRule="exact"/>
              <w:ind w:firstLine="0"/>
              <w:jc w:val="center"/>
              <w:rPr>
                <w:i/>
                <w:sz w:val="20"/>
              </w:rPr>
            </w:pPr>
          </w:p>
        </w:tc>
        <w:tc>
          <w:tcPr>
            <w:tcW w:w="851" w:type="dxa"/>
            <w:tcBorders>
              <w:bottom w:val="single" w:sz="4" w:space="0" w:color="auto"/>
            </w:tcBorders>
            <w:shd w:val="clear" w:color="auto" w:fill="auto"/>
          </w:tcPr>
          <w:p w:rsidR="00AB734E" w:rsidRPr="00E857C5" w:rsidRDefault="00AB734E" w:rsidP="00AB734E">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851" w:type="dxa"/>
            <w:tcBorders>
              <w:bottom w:val="single" w:sz="4" w:space="0" w:color="auto"/>
            </w:tcBorders>
            <w:shd w:val="clear" w:color="auto" w:fill="auto"/>
          </w:tcPr>
          <w:p w:rsidR="00AB734E" w:rsidRPr="00E857C5" w:rsidRDefault="00AB734E" w:rsidP="00AB734E">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пред</w:t>
            </w:r>
            <w:r w:rsidRPr="00E857C5">
              <w:rPr>
                <w:i/>
                <w:sz w:val="20"/>
              </w:rPr>
              <w:t>ы</w:t>
            </w:r>
            <w:r w:rsidRPr="00E857C5">
              <w:rPr>
                <w:i/>
                <w:sz w:val="20"/>
              </w:rPr>
              <w:t>дущего года</w:t>
            </w:r>
          </w:p>
        </w:tc>
        <w:tc>
          <w:tcPr>
            <w:tcW w:w="851" w:type="dxa"/>
            <w:tcBorders>
              <w:bottom w:val="single" w:sz="4" w:space="0" w:color="auto"/>
            </w:tcBorders>
            <w:shd w:val="clear" w:color="auto" w:fill="auto"/>
          </w:tcPr>
          <w:p w:rsidR="00AB734E" w:rsidRPr="00E857C5" w:rsidRDefault="00AB734E" w:rsidP="00AB734E">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851" w:type="dxa"/>
            <w:tcBorders>
              <w:bottom w:val="single" w:sz="4" w:space="0" w:color="auto"/>
            </w:tcBorders>
            <w:shd w:val="clear" w:color="auto" w:fill="auto"/>
          </w:tcPr>
          <w:p w:rsidR="00AB734E" w:rsidRPr="00E857C5" w:rsidRDefault="00AB734E" w:rsidP="00AB734E">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пред</w:t>
            </w:r>
            <w:r w:rsidRPr="00E857C5">
              <w:rPr>
                <w:i/>
                <w:sz w:val="20"/>
              </w:rPr>
              <w:t>ы</w:t>
            </w:r>
            <w:r w:rsidRPr="00E857C5">
              <w:rPr>
                <w:i/>
                <w:sz w:val="20"/>
              </w:rPr>
              <w:t>дущего года</w:t>
            </w:r>
          </w:p>
        </w:tc>
        <w:tc>
          <w:tcPr>
            <w:tcW w:w="858" w:type="dxa"/>
            <w:gridSpan w:val="2"/>
            <w:tcBorders>
              <w:bottom w:val="single" w:sz="4" w:space="0" w:color="auto"/>
            </w:tcBorders>
          </w:tcPr>
          <w:p w:rsidR="00AB734E" w:rsidRPr="00E857C5" w:rsidRDefault="00AB734E" w:rsidP="00AB734E">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851" w:type="dxa"/>
            <w:gridSpan w:val="2"/>
            <w:tcBorders>
              <w:bottom w:val="single" w:sz="4" w:space="0" w:color="auto"/>
            </w:tcBorders>
          </w:tcPr>
          <w:p w:rsidR="00AB734E" w:rsidRPr="00E857C5" w:rsidRDefault="00AB734E" w:rsidP="00AB734E">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пред</w:t>
            </w:r>
            <w:r w:rsidRPr="00E857C5">
              <w:rPr>
                <w:i/>
                <w:sz w:val="20"/>
              </w:rPr>
              <w:t>ы</w:t>
            </w:r>
            <w:r w:rsidRPr="00E857C5">
              <w:rPr>
                <w:i/>
                <w:sz w:val="20"/>
              </w:rPr>
              <w:t>дущего года</w:t>
            </w:r>
          </w:p>
        </w:tc>
        <w:tc>
          <w:tcPr>
            <w:tcW w:w="851" w:type="dxa"/>
            <w:gridSpan w:val="2"/>
            <w:tcBorders>
              <w:bottom w:val="single" w:sz="4" w:space="0" w:color="auto"/>
            </w:tcBorders>
            <w:shd w:val="clear" w:color="auto" w:fill="auto"/>
          </w:tcPr>
          <w:p w:rsidR="00AB734E" w:rsidRPr="00E857C5" w:rsidRDefault="00AB734E" w:rsidP="00AB734E">
            <w:pPr>
              <w:spacing w:before="60" w:line="240" w:lineRule="exact"/>
              <w:ind w:firstLine="0"/>
              <w:jc w:val="center"/>
              <w:rPr>
                <w:i/>
                <w:sz w:val="20"/>
              </w:rPr>
            </w:pPr>
            <w:r w:rsidRPr="00E857C5">
              <w:rPr>
                <w:i/>
                <w:sz w:val="20"/>
              </w:rPr>
              <w:t>к пред</w:t>
            </w:r>
            <w:r w:rsidRPr="00E857C5">
              <w:rPr>
                <w:i/>
                <w:sz w:val="20"/>
              </w:rPr>
              <w:t>ы</w:t>
            </w:r>
            <w:r w:rsidRPr="00E857C5">
              <w:rPr>
                <w:i/>
                <w:sz w:val="20"/>
              </w:rPr>
              <w:t>дущему периоду</w:t>
            </w:r>
          </w:p>
        </w:tc>
        <w:tc>
          <w:tcPr>
            <w:tcW w:w="702" w:type="dxa"/>
            <w:tcBorders>
              <w:bottom w:val="single" w:sz="4" w:space="0" w:color="auto"/>
            </w:tcBorders>
            <w:shd w:val="clear" w:color="auto" w:fill="auto"/>
          </w:tcPr>
          <w:p w:rsidR="00AB734E" w:rsidRPr="00E857C5" w:rsidRDefault="00AB734E" w:rsidP="00AB734E">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предыдущ</w:t>
            </w:r>
            <w:r w:rsidRPr="00E857C5">
              <w:rPr>
                <w:i/>
                <w:sz w:val="20"/>
              </w:rPr>
              <w:t>е</w:t>
            </w:r>
            <w:r w:rsidRPr="00E857C5">
              <w:rPr>
                <w:i/>
                <w:sz w:val="20"/>
              </w:rPr>
              <w:t>го года</w:t>
            </w:r>
          </w:p>
        </w:tc>
      </w:tr>
      <w:tr w:rsidR="00AB734E" w:rsidRPr="00A84F92" w:rsidTr="00AB734E">
        <w:trPr>
          <w:trHeight w:val="20"/>
        </w:trPr>
        <w:tc>
          <w:tcPr>
            <w:tcW w:w="9214" w:type="dxa"/>
            <w:gridSpan w:val="14"/>
            <w:tcBorders>
              <w:top w:val="dotted" w:sz="4" w:space="0" w:color="auto"/>
              <w:bottom w:val="single" w:sz="4" w:space="0" w:color="auto"/>
            </w:tcBorders>
            <w:vAlign w:val="bottom"/>
          </w:tcPr>
          <w:p w:rsidR="00AB734E" w:rsidRPr="00A84F92" w:rsidRDefault="00AB734E" w:rsidP="00742E4C">
            <w:pPr>
              <w:pStyle w:val="aff1"/>
              <w:spacing w:before="60" w:line="240" w:lineRule="exact"/>
              <w:rPr>
                <w:rFonts w:cs="Arial"/>
                <w:i/>
              </w:rPr>
            </w:pPr>
            <w:r w:rsidRPr="00001FBA">
              <w:rPr>
                <w:rFonts w:cs="Arial"/>
                <w:b/>
              </w:rPr>
              <w:t>2018 год</w:t>
            </w:r>
          </w:p>
        </w:tc>
      </w:tr>
      <w:tr w:rsidR="00AB734E" w:rsidRPr="0080054B" w:rsidTr="00AB734E">
        <w:trPr>
          <w:trHeight w:val="20"/>
        </w:trPr>
        <w:tc>
          <w:tcPr>
            <w:tcW w:w="992" w:type="dxa"/>
            <w:tcBorders>
              <w:top w:val="dotted" w:sz="4" w:space="0" w:color="auto"/>
              <w:bottom w:val="dotted" w:sz="4" w:space="0" w:color="auto"/>
            </w:tcBorders>
            <w:vAlign w:val="bottom"/>
          </w:tcPr>
          <w:p w:rsidR="00AB734E" w:rsidRPr="0080054B" w:rsidRDefault="00AB734E" w:rsidP="00742E4C">
            <w:pPr>
              <w:pStyle w:val="aff"/>
              <w:spacing w:before="60" w:line="240" w:lineRule="exact"/>
              <w:ind w:left="57"/>
            </w:pPr>
            <w:r>
              <w:t>Январь</w:t>
            </w:r>
          </w:p>
        </w:tc>
        <w:tc>
          <w:tcPr>
            <w:tcW w:w="851"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100,4</w:t>
            </w:r>
          </w:p>
        </w:tc>
        <w:tc>
          <w:tcPr>
            <w:tcW w:w="705"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100,4</w:t>
            </w:r>
          </w:p>
        </w:tc>
        <w:tc>
          <w:tcPr>
            <w:tcW w:w="851"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101,6</w:t>
            </w:r>
          </w:p>
        </w:tc>
        <w:tc>
          <w:tcPr>
            <w:tcW w:w="851"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101,6</w:t>
            </w:r>
          </w:p>
        </w:tc>
        <w:tc>
          <w:tcPr>
            <w:tcW w:w="851"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Pr="0080054B" w:rsidRDefault="00AB734E" w:rsidP="00742E4C">
            <w:pPr>
              <w:pStyle w:val="aff1"/>
              <w:spacing w:before="60" w:line="240" w:lineRule="exact"/>
              <w:rPr>
                <w:rFonts w:cs="Arial"/>
              </w:rPr>
            </w:pPr>
            <w:r>
              <w:rPr>
                <w:rFonts w:cs="Arial"/>
              </w:rPr>
              <w:t>100,0</w:t>
            </w:r>
          </w:p>
        </w:tc>
      </w:tr>
      <w:tr w:rsidR="00AB734E" w:rsidRPr="0080054B"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Февраль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100,8</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103,3</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117,7</w:t>
            </w:r>
          </w:p>
        </w:tc>
      </w:tr>
      <w:tr w:rsidR="00AB734E" w:rsidRPr="0080054B"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Март</w:t>
            </w:r>
          </w:p>
        </w:tc>
        <w:tc>
          <w:tcPr>
            <w:tcW w:w="851"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AB734E" w:rsidRPr="00D04BAF" w:rsidRDefault="00AB734E" w:rsidP="00742E4C">
            <w:pPr>
              <w:pStyle w:val="aff1"/>
              <w:spacing w:before="60" w:line="240" w:lineRule="exact"/>
              <w:rPr>
                <w:rFonts w:cs="Arial"/>
                <w:lang w:val="en-US"/>
              </w:rPr>
            </w:pPr>
            <w:r>
              <w:rPr>
                <w:rFonts w:cs="Arial"/>
                <w:lang w:val="en-US"/>
              </w:rPr>
              <w:t>117,7</w:t>
            </w:r>
          </w:p>
        </w:tc>
      </w:tr>
      <w:tr w:rsidR="00AB734E" w:rsidRPr="00A150BA" w:rsidTr="00AB734E">
        <w:trPr>
          <w:trHeight w:val="20"/>
        </w:trPr>
        <w:tc>
          <w:tcPr>
            <w:tcW w:w="992" w:type="dxa"/>
            <w:tcBorders>
              <w:top w:val="dotted" w:sz="4" w:space="0" w:color="auto"/>
              <w:bottom w:val="dotted" w:sz="4" w:space="0" w:color="auto"/>
            </w:tcBorders>
            <w:vAlign w:val="bottom"/>
          </w:tcPr>
          <w:p w:rsidR="00AB734E" w:rsidRPr="00A150BA" w:rsidRDefault="00AB734E" w:rsidP="00742E4C">
            <w:pPr>
              <w:pStyle w:val="aff"/>
              <w:spacing w:before="60" w:line="240" w:lineRule="exact"/>
              <w:ind w:left="57"/>
              <w:rPr>
                <w:i/>
              </w:rPr>
            </w:pPr>
            <w:r w:rsidRPr="00A150BA">
              <w:rPr>
                <w:i/>
              </w:rPr>
              <w:t>I квар</w:t>
            </w:r>
            <w:r>
              <w:rPr>
                <w:i/>
              </w:rPr>
              <w:t>-</w:t>
            </w:r>
            <w:r w:rsidRPr="00A150BA">
              <w:rPr>
                <w:i/>
              </w:rPr>
              <w:t>тал</w:t>
            </w:r>
          </w:p>
        </w:tc>
        <w:tc>
          <w:tcPr>
            <w:tcW w:w="851" w:type="dxa"/>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AB734E" w:rsidRPr="00742E4C"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p>
        </w:tc>
        <w:tc>
          <w:tcPr>
            <w:tcW w:w="851" w:type="dxa"/>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p>
        </w:tc>
        <w:tc>
          <w:tcPr>
            <w:tcW w:w="850" w:type="dxa"/>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AB734E" w:rsidRPr="00A150BA" w:rsidRDefault="00AB734E" w:rsidP="00742E4C">
            <w:pPr>
              <w:pStyle w:val="aff1"/>
              <w:spacing w:before="60" w:line="240" w:lineRule="exact"/>
              <w:rPr>
                <w:rFonts w:cs="Arial"/>
                <w:i/>
              </w:rPr>
            </w:pPr>
          </w:p>
        </w:tc>
      </w:tr>
      <w:tr w:rsidR="00AB734E" w:rsidRPr="00A150BA" w:rsidTr="00AB734E">
        <w:trPr>
          <w:trHeight w:val="20"/>
        </w:trPr>
        <w:tc>
          <w:tcPr>
            <w:tcW w:w="992" w:type="dxa"/>
            <w:tcBorders>
              <w:top w:val="dotted" w:sz="4" w:space="0" w:color="auto"/>
              <w:bottom w:val="dotted" w:sz="4" w:space="0" w:color="auto"/>
            </w:tcBorders>
            <w:vAlign w:val="bottom"/>
          </w:tcPr>
          <w:p w:rsidR="00AB734E" w:rsidRPr="00A150BA" w:rsidRDefault="00AB734E" w:rsidP="00742E4C">
            <w:pPr>
              <w:pStyle w:val="aff"/>
              <w:spacing w:before="60" w:line="240" w:lineRule="exact"/>
              <w:ind w:left="57"/>
              <w:rPr>
                <w:i/>
              </w:rPr>
            </w:pPr>
            <w:r w:rsidRPr="006930E2">
              <w:t>Апрель</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117,7</w:t>
            </w:r>
          </w:p>
        </w:tc>
      </w:tr>
      <w:tr w:rsidR="00AB734E" w:rsidRPr="00A150BA" w:rsidTr="00AB734E">
        <w:trPr>
          <w:trHeight w:val="20"/>
        </w:trPr>
        <w:tc>
          <w:tcPr>
            <w:tcW w:w="992" w:type="dxa"/>
            <w:tcBorders>
              <w:top w:val="dotted" w:sz="4" w:space="0" w:color="auto"/>
              <w:bottom w:val="dotted" w:sz="4" w:space="0" w:color="auto"/>
            </w:tcBorders>
            <w:vAlign w:val="bottom"/>
          </w:tcPr>
          <w:p w:rsidR="00AB734E" w:rsidRPr="00A150BA" w:rsidRDefault="00AB734E" w:rsidP="00742E4C">
            <w:pPr>
              <w:pStyle w:val="aff"/>
              <w:spacing w:before="60" w:line="240" w:lineRule="exact"/>
              <w:ind w:left="57"/>
              <w:rPr>
                <w:i/>
              </w:rPr>
            </w:pPr>
            <w:r>
              <w:t>Май</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sidRPr="008D2DCE">
              <w:rPr>
                <w:rFonts w:cs="Arial"/>
              </w:rPr>
              <w:t>117,7</w:t>
            </w:r>
          </w:p>
        </w:tc>
      </w:tr>
      <w:tr w:rsidR="00AB734E" w:rsidRPr="00A150BA"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rsidRPr="006930E2">
              <w:lastRenderedPageBreak/>
              <w:t>Июнь</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Pr="008D2DCE" w:rsidRDefault="00AB734E" w:rsidP="00742E4C">
            <w:pPr>
              <w:pStyle w:val="aff1"/>
              <w:spacing w:before="60" w:line="240" w:lineRule="exact"/>
              <w:rPr>
                <w:rFonts w:cs="Arial"/>
              </w:rPr>
            </w:pPr>
            <w:r>
              <w:rPr>
                <w:rFonts w:cs="Arial"/>
              </w:rPr>
              <w:t>117,7</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9679B2" w:rsidRDefault="00AB734E" w:rsidP="00742E4C">
            <w:pPr>
              <w:pStyle w:val="aff"/>
              <w:spacing w:before="60"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AB734E" w:rsidRPr="009679B2" w:rsidRDefault="00AB734E" w:rsidP="00742E4C">
            <w:pPr>
              <w:pStyle w:val="aff1"/>
              <w:spacing w:before="60" w:line="240" w:lineRule="exact"/>
              <w:rPr>
                <w:rFonts w:cs="Arial"/>
                <w:i/>
              </w:rPr>
            </w:pP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005B56" w:rsidRDefault="00AB734E" w:rsidP="00742E4C">
            <w:pPr>
              <w:pStyle w:val="aff"/>
              <w:spacing w:before="60" w:line="240" w:lineRule="exact"/>
              <w:ind w:left="57"/>
            </w:pPr>
            <w:r w:rsidRPr="00005B56">
              <w:t>Июль</w:t>
            </w:r>
          </w:p>
        </w:tc>
        <w:tc>
          <w:tcPr>
            <w:tcW w:w="851"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Pr="00005B56" w:rsidRDefault="00AB734E" w:rsidP="00742E4C">
            <w:pPr>
              <w:pStyle w:val="aff1"/>
              <w:spacing w:before="60" w:line="240" w:lineRule="exact"/>
              <w:rPr>
                <w:rFonts w:cs="Arial"/>
              </w:rPr>
            </w:pPr>
            <w:r>
              <w:rPr>
                <w:rFonts w:cs="Arial"/>
              </w:rPr>
              <w:t>117,7</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005B56" w:rsidRDefault="00AB734E" w:rsidP="00742E4C">
            <w:pPr>
              <w:pStyle w:val="aff"/>
              <w:spacing w:before="60" w:line="240" w:lineRule="exact"/>
              <w:ind w:left="57"/>
            </w:pPr>
            <w:r>
              <w:t>Август</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117,7</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Сентябрь</w:t>
            </w:r>
          </w:p>
        </w:tc>
        <w:tc>
          <w:tcPr>
            <w:tcW w:w="851" w:type="dxa"/>
            <w:tcBorders>
              <w:top w:val="dotted" w:sz="4" w:space="0" w:color="auto"/>
              <w:bottom w:val="dotted" w:sz="4" w:space="0" w:color="auto"/>
            </w:tcBorders>
            <w:vAlign w:val="bottom"/>
          </w:tcPr>
          <w:p w:rsidR="00AB734E" w:rsidRPr="009B685D" w:rsidRDefault="00AB734E" w:rsidP="00742E4C">
            <w:pPr>
              <w:pStyle w:val="aff1"/>
              <w:spacing w:before="60"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AB734E" w:rsidRPr="009B685D"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117,7</w:t>
            </w:r>
          </w:p>
        </w:tc>
      </w:tr>
      <w:tr w:rsidR="00AB734E" w:rsidRPr="000151E5" w:rsidTr="00AB734E">
        <w:trPr>
          <w:trHeight w:val="20"/>
        </w:trPr>
        <w:tc>
          <w:tcPr>
            <w:tcW w:w="992" w:type="dxa"/>
            <w:tcBorders>
              <w:top w:val="dotted" w:sz="4" w:space="0" w:color="auto"/>
              <w:bottom w:val="dotted" w:sz="4" w:space="0" w:color="auto"/>
            </w:tcBorders>
            <w:vAlign w:val="bottom"/>
          </w:tcPr>
          <w:p w:rsidR="00AB734E" w:rsidRPr="000151E5" w:rsidRDefault="00AB734E" w:rsidP="00742E4C">
            <w:pPr>
              <w:pStyle w:val="aff"/>
              <w:spacing w:before="60"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AB734E" w:rsidRPr="000151E5" w:rsidRDefault="00AB734E" w:rsidP="00742E4C">
            <w:pPr>
              <w:pStyle w:val="aff1"/>
              <w:spacing w:before="60" w:line="240" w:lineRule="exact"/>
              <w:rPr>
                <w:rFonts w:cs="Arial"/>
                <w:i/>
              </w:rPr>
            </w:pP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A84F92" w:rsidRDefault="00AB734E" w:rsidP="00742E4C">
            <w:pPr>
              <w:pStyle w:val="aff"/>
              <w:spacing w:before="60"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AB734E" w:rsidRPr="007F0A97"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117,7</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595DF7" w:rsidRDefault="00AB734E" w:rsidP="00742E4C">
            <w:pPr>
              <w:pStyle w:val="aff"/>
              <w:spacing w:before="60" w:line="240" w:lineRule="exact"/>
              <w:ind w:left="57"/>
            </w:pPr>
            <w:r>
              <w:t>Ноябрь</w:t>
            </w:r>
          </w:p>
        </w:tc>
        <w:tc>
          <w:tcPr>
            <w:tcW w:w="851" w:type="dxa"/>
            <w:tcBorders>
              <w:top w:val="dotted" w:sz="4" w:space="0" w:color="auto"/>
              <w:bottom w:val="dotted" w:sz="4" w:space="0" w:color="auto"/>
            </w:tcBorders>
            <w:vAlign w:val="bottom"/>
          </w:tcPr>
          <w:p w:rsidR="00AB734E" w:rsidRPr="000E49C4" w:rsidRDefault="00AB734E" w:rsidP="00742E4C">
            <w:pPr>
              <w:pStyle w:val="aff1"/>
              <w:spacing w:before="60"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AB734E" w:rsidRPr="000E49C4" w:rsidRDefault="00AB734E" w:rsidP="00742E4C">
            <w:pPr>
              <w:pStyle w:val="aff1"/>
              <w:spacing w:before="6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AB734E" w:rsidRPr="000E49C4" w:rsidRDefault="00AB734E" w:rsidP="00742E4C">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AB734E" w:rsidRPr="000E49C4" w:rsidRDefault="00AB734E" w:rsidP="00742E4C">
            <w:pPr>
              <w:pStyle w:val="aff1"/>
              <w:spacing w:before="6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AB734E" w:rsidRPr="000E49C4" w:rsidRDefault="00AB734E" w:rsidP="00742E4C">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AB734E" w:rsidRPr="000E49C4" w:rsidRDefault="00AB734E" w:rsidP="00742E4C">
            <w:pPr>
              <w:pStyle w:val="aff1"/>
              <w:spacing w:before="6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AB734E" w:rsidRPr="00831C19" w:rsidRDefault="00AB734E" w:rsidP="00742E4C">
            <w:pPr>
              <w:pStyle w:val="aff1"/>
              <w:spacing w:before="60"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AB734E" w:rsidRPr="00831C19" w:rsidRDefault="00AB734E" w:rsidP="00742E4C">
            <w:pPr>
              <w:pStyle w:val="aff1"/>
              <w:spacing w:before="60"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AB734E" w:rsidRPr="00831C19" w:rsidRDefault="00AB734E" w:rsidP="00742E4C">
            <w:pPr>
              <w:pStyle w:val="aff1"/>
              <w:spacing w:before="6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AB734E" w:rsidRPr="00831C19" w:rsidRDefault="00AB734E" w:rsidP="00742E4C">
            <w:pPr>
              <w:pStyle w:val="aff1"/>
              <w:spacing w:before="60" w:line="240" w:lineRule="exact"/>
              <w:rPr>
                <w:rFonts w:cs="Arial"/>
                <w:lang w:val="en-US"/>
              </w:rPr>
            </w:pPr>
            <w:r>
              <w:rPr>
                <w:rFonts w:cs="Arial"/>
                <w:lang w:val="en-US"/>
              </w:rPr>
              <w:t>117,7</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Декабрь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Pr="00815521" w:rsidRDefault="00AB734E" w:rsidP="00742E4C">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Pr="0090779D" w:rsidRDefault="00AB734E" w:rsidP="00742E4C">
            <w:pPr>
              <w:pStyle w:val="aff1"/>
              <w:spacing w:before="60" w:line="240" w:lineRule="exact"/>
              <w:rPr>
                <w:rFonts w:cs="Arial"/>
              </w:rPr>
            </w:pPr>
            <w:r>
              <w:rPr>
                <w:rFonts w:cs="Arial"/>
              </w:rPr>
              <w:t>117,7</w:t>
            </w:r>
          </w:p>
        </w:tc>
      </w:tr>
      <w:tr w:rsidR="00AB734E" w:rsidRPr="00C13978" w:rsidTr="00AB734E">
        <w:trPr>
          <w:trHeight w:val="20"/>
        </w:trPr>
        <w:tc>
          <w:tcPr>
            <w:tcW w:w="992" w:type="dxa"/>
            <w:tcBorders>
              <w:top w:val="dotted" w:sz="4" w:space="0" w:color="auto"/>
              <w:bottom w:val="dotted" w:sz="4" w:space="0" w:color="auto"/>
            </w:tcBorders>
            <w:vAlign w:val="bottom"/>
          </w:tcPr>
          <w:p w:rsidR="00AB734E" w:rsidRPr="00C13978" w:rsidRDefault="00AB734E" w:rsidP="00742E4C">
            <w:pPr>
              <w:pStyle w:val="aff"/>
              <w:spacing w:before="60" w:line="240" w:lineRule="exact"/>
              <w:ind w:left="57"/>
              <w:rPr>
                <w:i/>
              </w:rPr>
            </w:pPr>
            <w:r w:rsidRPr="00C13978">
              <w:rPr>
                <w:i/>
                <w:lang w:val="en-US"/>
              </w:rPr>
              <w:t>IV</w:t>
            </w:r>
            <w:r>
              <w:rPr>
                <w:i/>
                <w:lang w:val="en-US"/>
              </w:rPr>
              <w:t xml:space="preserve"> </w:t>
            </w:r>
            <w:r w:rsidRPr="00C13978">
              <w:rPr>
                <w:i/>
              </w:rPr>
              <w:t>квар-тал</w:t>
            </w:r>
          </w:p>
        </w:tc>
        <w:tc>
          <w:tcPr>
            <w:tcW w:w="851"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AB734E" w:rsidRPr="00C13978" w:rsidRDefault="00AB734E" w:rsidP="00742E4C">
            <w:pPr>
              <w:pStyle w:val="aff1"/>
              <w:spacing w:before="60" w:line="240" w:lineRule="exact"/>
              <w:rPr>
                <w:rFonts w:cs="Arial"/>
                <w:i/>
              </w:rPr>
            </w:pPr>
          </w:p>
        </w:tc>
      </w:tr>
      <w:tr w:rsidR="00AB734E" w:rsidRPr="00A946F4" w:rsidTr="00AB734E">
        <w:trPr>
          <w:trHeight w:val="20"/>
        </w:trPr>
        <w:tc>
          <w:tcPr>
            <w:tcW w:w="9214" w:type="dxa"/>
            <w:gridSpan w:val="14"/>
            <w:tcBorders>
              <w:top w:val="single" w:sz="4" w:space="0" w:color="auto"/>
              <w:bottom w:val="single" w:sz="4" w:space="0" w:color="auto"/>
            </w:tcBorders>
            <w:vAlign w:val="bottom"/>
          </w:tcPr>
          <w:p w:rsidR="00AB734E" w:rsidRPr="00941D2E" w:rsidRDefault="00AB734E" w:rsidP="00742E4C">
            <w:pPr>
              <w:pStyle w:val="aff1"/>
              <w:spacing w:before="60" w:line="240" w:lineRule="exact"/>
              <w:rPr>
                <w:rFonts w:cs="Arial"/>
                <w:b/>
              </w:rPr>
            </w:pPr>
            <w:r w:rsidRPr="00941D2E">
              <w:rPr>
                <w:rFonts w:cs="Arial"/>
                <w:b/>
              </w:rPr>
              <w:t>201</w:t>
            </w:r>
            <w:r>
              <w:rPr>
                <w:rFonts w:cs="Arial"/>
                <w:b/>
              </w:rPr>
              <w:t>9</w:t>
            </w:r>
            <w:r w:rsidRPr="00941D2E">
              <w:rPr>
                <w:rFonts w:cs="Arial"/>
                <w:b/>
              </w:rPr>
              <w:t xml:space="preserve"> год</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A84F92" w:rsidRDefault="00AB734E" w:rsidP="00742E4C">
            <w:pPr>
              <w:pStyle w:val="aff"/>
              <w:spacing w:before="60" w:line="240" w:lineRule="exact"/>
              <w:ind w:left="57"/>
              <w:rPr>
                <w:i/>
                <w:lang w:val="en-US"/>
              </w:rPr>
            </w:pPr>
            <w:r>
              <w:t>Январь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w:t>
            </w:r>
            <w:r>
              <w:rPr>
                <w:rFonts w:cs="Arial"/>
                <w:lang w:val="en-US"/>
              </w:rPr>
              <w:t>,</w:t>
            </w:r>
            <w:r>
              <w:rPr>
                <w:rFonts w:cs="Arial"/>
              </w:rPr>
              <w:t>5</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Февраль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110,5</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Март</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110,5</w:t>
            </w:r>
          </w:p>
        </w:tc>
      </w:tr>
      <w:tr w:rsidR="00AB734E" w:rsidRPr="004B1C8A" w:rsidTr="00AB734E">
        <w:trPr>
          <w:trHeight w:val="20"/>
        </w:trPr>
        <w:tc>
          <w:tcPr>
            <w:tcW w:w="992" w:type="dxa"/>
            <w:tcBorders>
              <w:top w:val="dotted" w:sz="4" w:space="0" w:color="auto"/>
              <w:bottom w:val="dotted" w:sz="4" w:space="0" w:color="auto"/>
            </w:tcBorders>
            <w:vAlign w:val="bottom"/>
          </w:tcPr>
          <w:p w:rsidR="00AB734E" w:rsidRPr="004B1C8A" w:rsidRDefault="00AB734E" w:rsidP="00742E4C">
            <w:pPr>
              <w:pStyle w:val="aff"/>
              <w:spacing w:before="60" w:line="240" w:lineRule="exact"/>
              <w:ind w:left="57"/>
              <w:rPr>
                <w:i/>
              </w:rPr>
            </w:pPr>
            <w:r w:rsidRPr="004B1C8A">
              <w:rPr>
                <w:i/>
              </w:rPr>
              <w:t>I квар-тал</w:t>
            </w:r>
          </w:p>
        </w:tc>
        <w:tc>
          <w:tcPr>
            <w:tcW w:w="851"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AB734E" w:rsidRPr="004B1C8A" w:rsidRDefault="00AB734E" w:rsidP="00742E4C">
            <w:pPr>
              <w:pStyle w:val="aff1"/>
              <w:spacing w:before="60" w:line="240" w:lineRule="exact"/>
              <w:rPr>
                <w:rFonts w:cs="Arial"/>
                <w:i/>
              </w:rPr>
            </w:pP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A150BA" w:rsidRDefault="00AB734E" w:rsidP="00742E4C">
            <w:pPr>
              <w:pStyle w:val="aff"/>
              <w:spacing w:before="60" w:line="240" w:lineRule="exact"/>
              <w:ind w:left="57"/>
              <w:rPr>
                <w:i/>
              </w:rPr>
            </w:pPr>
            <w:r w:rsidRPr="006930E2">
              <w:t>Апрель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110,5</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Pr="006930E2" w:rsidRDefault="00AB734E" w:rsidP="00742E4C">
            <w:pPr>
              <w:pStyle w:val="aff"/>
              <w:spacing w:before="60" w:line="240" w:lineRule="exact"/>
              <w:ind w:left="57"/>
            </w:pPr>
            <w:r>
              <w:t>Май</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110,5</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Июнь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102,3</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110,5</w:t>
            </w:r>
          </w:p>
        </w:tc>
      </w:tr>
      <w:tr w:rsidR="00AB734E" w:rsidRPr="009679B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r w:rsidRPr="00D20DEE">
              <w:rPr>
                <w:rFonts w:cs="Arial"/>
                <w:i/>
              </w:rPr>
              <w:t>100,0</w:t>
            </w:r>
          </w:p>
        </w:tc>
        <w:tc>
          <w:tcPr>
            <w:tcW w:w="705"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r w:rsidRPr="00D20DEE">
              <w:rPr>
                <w:rFonts w:cs="Arial"/>
                <w:i/>
              </w:rPr>
              <w:t>99,9</w:t>
            </w:r>
          </w:p>
        </w:tc>
        <w:tc>
          <w:tcPr>
            <w:tcW w:w="851" w:type="dxa"/>
            <w:gridSpan w:val="2"/>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r w:rsidRPr="00D20DEE">
              <w:rPr>
                <w:rFonts w:cs="Arial"/>
                <w:i/>
              </w:rPr>
              <w:t>100,0</w:t>
            </w:r>
          </w:p>
        </w:tc>
        <w:tc>
          <w:tcPr>
            <w:tcW w:w="710" w:type="dxa"/>
            <w:gridSpan w:val="2"/>
            <w:tcBorders>
              <w:top w:val="dotted" w:sz="4" w:space="0" w:color="auto"/>
              <w:bottom w:val="dotted" w:sz="4" w:space="0" w:color="auto"/>
            </w:tcBorders>
            <w:vAlign w:val="bottom"/>
          </w:tcPr>
          <w:p w:rsidR="00AB734E" w:rsidRPr="00D20DEE" w:rsidRDefault="00AB734E" w:rsidP="00742E4C">
            <w:pPr>
              <w:pStyle w:val="aff1"/>
              <w:spacing w:before="60" w:line="240" w:lineRule="exact"/>
              <w:rPr>
                <w:rFonts w:cs="Arial"/>
                <w:i/>
              </w:rPr>
            </w:pPr>
          </w:p>
        </w:tc>
      </w:tr>
      <w:tr w:rsidR="00AB734E" w:rsidRPr="00436B82" w:rsidTr="00AB734E">
        <w:trPr>
          <w:trHeight w:val="20"/>
        </w:trPr>
        <w:tc>
          <w:tcPr>
            <w:tcW w:w="992" w:type="dxa"/>
            <w:tcBorders>
              <w:top w:val="dotted" w:sz="4" w:space="0" w:color="auto"/>
              <w:bottom w:val="dotted" w:sz="4" w:space="0" w:color="auto"/>
            </w:tcBorders>
            <w:vAlign w:val="bottom"/>
          </w:tcPr>
          <w:p w:rsidR="00AB734E" w:rsidRPr="00436B82" w:rsidRDefault="00AB734E" w:rsidP="00742E4C">
            <w:pPr>
              <w:pStyle w:val="aff"/>
              <w:spacing w:before="60" w:line="240" w:lineRule="exact"/>
              <w:ind w:left="57"/>
            </w:pPr>
            <w:r w:rsidRPr="00436B82">
              <w:t>Июль</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100,0</w:t>
            </w:r>
          </w:p>
        </w:tc>
        <w:tc>
          <w:tcPr>
            <w:tcW w:w="705"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103,2</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105,2</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102,7</w:t>
            </w:r>
          </w:p>
        </w:tc>
        <w:tc>
          <w:tcPr>
            <w:tcW w:w="850"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99,9</w:t>
            </w:r>
          </w:p>
        </w:tc>
        <w:tc>
          <w:tcPr>
            <w:tcW w:w="851" w:type="dxa"/>
            <w:gridSpan w:val="2"/>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102,2</w:t>
            </w:r>
          </w:p>
        </w:tc>
        <w:tc>
          <w:tcPr>
            <w:tcW w:w="851" w:type="dxa"/>
            <w:gridSpan w:val="2"/>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100,0</w:t>
            </w:r>
          </w:p>
        </w:tc>
        <w:tc>
          <w:tcPr>
            <w:tcW w:w="710" w:type="dxa"/>
            <w:gridSpan w:val="2"/>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sidRPr="00436B82">
              <w:rPr>
                <w:rFonts w:cs="Arial"/>
              </w:rPr>
              <w:t>110,5</w:t>
            </w:r>
          </w:p>
        </w:tc>
      </w:tr>
      <w:tr w:rsidR="00AB734E" w:rsidRPr="00436B82" w:rsidTr="00AB734E">
        <w:trPr>
          <w:trHeight w:val="20"/>
        </w:trPr>
        <w:tc>
          <w:tcPr>
            <w:tcW w:w="992" w:type="dxa"/>
            <w:tcBorders>
              <w:top w:val="dotted" w:sz="4" w:space="0" w:color="auto"/>
              <w:bottom w:val="dotted" w:sz="4" w:space="0" w:color="auto"/>
            </w:tcBorders>
            <w:vAlign w:val="bottom"/>
          </w:tcPr>
          <w:p w:rsidR="00AB734E" w:rsidRPr="00436B82" w:rsidRDefault="00AB734E" w:rsidP="00742E4C">
            <w:pPr>
              <w:pStyle w:val="aff"/>
              <w:spacing w:before="60" w:line="240" w:lineRule="exact"/>
              <w:ind w:left="57"/>
            </w:pPr>
            <w:r>
              <w:t>Август</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Pr="00436B82" w:rsidRDefault="00AB734E" w:rsidP="00742E4C">
            <w:pPr>
              <w:pStyle w:val="aff1"/>
              <w:spacing w:before="60" w:line="240" w:lineRule="exact"/>
              <w:rPr>
                <w:rFonts w:cs="Arial"/>
              </w:rPr>
            </w:pPr>
            <w:r>
              <w:rPr>
                <w:rFonts w:cs="Arial"/>
              </w:rPr>
              <w:t>110,5</w:t>
            </w:r>
          </w:p>
        </w:tc>
      </w:tr>
      <w:tr w:rsidR="00AB734E" w:rsidRPr="00436B82" w:rsidTr="00AB734E">
        <w:trPr>
          <w:trHeight w:val="20"/>
        </w:trPr>
        <w:tc>
          <w:tcPr>
            <w:tcW w:w="992" w:type="dxa"/>
            <w:tcBorders>
              <w:top w:val="dotted" w:sz="4" w:space="0" w:color="auto"/>
              <w:bottom w:val="dotted" w:sz="4" w:space="0" w:color="auto"/>
            </w:tcBorders>
            <w:vAlign w:val="bottom"/>
          </w:tcPr>
          <w:p w:rsidR="00AB734E" w:rsidRDefault="00AB734E" w:rsidP="00742E4C">
            <w:pPr>
              <w:pStyle w:val="aff"/>
              <w:spacing w:before="60" w:line="240" w:lineRule="exact"/>
              <w:ind w:left="57"/>
            </w:pPr>
            <w:r>
              <w:t>Сентябрь</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B734E" w:rsidRDefault="00AB734E" w:rsidP="00742E4C">
            <w:pPr>
              <w:pStyle w:val="aff1"/>
              <w:spacing w:before="60" w:line="240" w:lineRule="exact"/>
              <w:rPr>
                <w:rFonts w:cs="Arial"/>
              </w:rPr>
            </w:pPr>
            <w:r>
              <w:rPr>
                <w:rFonts w:cs="Arial"/>
              </w:rPr>
              <w:t>110,5</w:t>
            </w:r>
          </w:p>
        </w:tc>
      </w:tr>
      <w:tr w:rsidR="00AB734E" w:rsidRPr="00881203" w:rsidTr="00AB734E">
        <w:trPr>
          <w:trHeight w:val="20"/>
        </w:trPr>
        <w:tc>
          <w:tcPr>
            <w:tcW w:w="992" w:type="dxa"/>
            <w:tcBorders>
              <w:top w:val="dotted" w:sz="4" w:space="0" w:color="auto"/>
              <w:bottom w:val="dotted" w:sz="4" w:space="0" w:color="auto"/>
            </w:tcBorders>
            <w:vAlign w:val="bottom"/>
          </w:tcPr>
          <w:p w:rsidR="00AB734E" w:rsidRPr="00881203" w:rsidRDefault="00AB734E" w:rsidP="00742E4C">
            <w:pPr>
              <w:pStyle w:val="aff"/>
              <w:spacing w:before="60" w:line="240" w:lineRule="exact"/>
              <w:ind w:left="57"/>
              <w:rPr>
                <w:i/>
              </w:rPr>
            </w:pPr>
            <w:r w:rsidRPr="00881203">
              <w:rPr>
                <w:i/>
                <w:lang w:val="en-US"/>
              </w:rPr>
              <w:t>III квар-</w:t>
            </w:r>
            <w:r w:rsidRPr="00881203">
              <w:rPr>
                <w:i/>
              </w:rPr>
              <w:t>тал</w:t>
            </w:r>
          </w:p>
        </w:tc>
        <w:tc>
          <w:tcPr>
            <w:tcW w:w="851"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r w:rsidRPr="00881203">
              <w:rPr>
                <w:rFonts w:cs="Arial"/>
                <w:i/>
              </w:rPr>
              <w:t>100,0</w:t>
            </w:r>
          </w:p>
        </w:tc>
        <w:tc>
          <w:tcPr>
            <w:tcW w:w="705"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r w:rsidRPr="00881203">
              <w:rPr>
                <w:rFonts w:cs="Arial"/>
                <w:i/>
              </w:rPr>
              <w:t>100,0</w:t>
            </w:r>
          </w:p>
        </w:tc>
        <w:tc>
          <w:tcPr>
            <w:tcW w:w="851"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r w:rsidRPr="00881203">
              <w:rPr>
                <w:rFonts w:cs="Arial"/>
                <w:i/>
              </w:rPr>
              <w:t>100,0</w:t>
            </w:r>
          </w:p>
        </w:tc>
        <w:tc>
          <w:tcPr>
            <w:tcW w:w="851"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r w:rsidRPr="00881203">
              <w:rPr>
                <w:rFonts w:cs="Arial"/>
                <w:i/>
              </w:rPr>
              <w:t>100,2</w:t>
            </w:r>
          </w:p>
        </w:tc>
        <w:tc>
          <w:tcPr>
            <w:tcW w:w="851" w:type="dxa"/>
            <w:gridSpan w:val="2"/>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r w:rsidRPr="00881203">
              <w:rPr>
                <w:rFonts w:cs="Arial"/>
                <w:i/>
              </w:rPr>
              <w:t>100,0</w:t>
            </w:r>
          </w:p>
        </w:tc>
        <w:tc>
          <w:tcPr>
            <w:tcW w:w="710" w:type="dxa"/>
            <w:gridSpan w:val="2"/>
            <w:tcBorders>
              <w:top w:val="dotted" w:sz="4" w:space="0" w:color="auto"/>
              <w:bottom w:val="dotted" w:sz="4" w:space="0" w:color="auto"/>
            </w:tcBorders>
            <w:vAlign w:val="bottom"/>
          </w:tcPr>
          <w:p w:rsidR="00AB734E" w:rsidRPr="00881203" w:rsidRDefault="00AB734E" w:rsidP="00742E4C">
            <w:pPr>
              <w:pStyle w:val="aff1"/>
              <w:spacing w:before="60" w:line="240" w:lineRule="exact"/>
              <w:rPr>
                <w:rFonts w:cs="Arial"/>
                <w:i/>
              </w:rPr>
            </w:pPr>
          </w:p>
        </w:tc>
      </w:tr>
      <w:tr w:rsidR="00AB734E" w:rsidRPr="00100902" w:rsidTr="00AB734E">
        <w:trPr>
          <w:trHeight w:val="20"/>
        </w:trPr>
        <w:tc>
          <w:tcPr>
            <w:tcW w:w="992" w:type="dxa"/>
            <w:tcBorders>
              <w:top w:val="dotted" w:sz="4" w:space="0" w:color="auto"/>
              <w:bottom w:val="double" w:sz="4" w:space="0" w:color="auto"/>
            </w:tcBorders>
            <w:vAlign w:val="bottom"/>
          </w:tcPr>
          <w:p w:rsidR="00AB734E" w:rsidRPr="00100902" w:rsidRDefault="00AB734E" w:rsidP="00742E4C">
            <w:pPr>
              <w:pStyle w:val="aff"/>
              <w:spacing w:before="60" w:line="240" w:lineRule="exact"/>
              <w:ind w:left="57"/>
              <w:rPr>
                <w:lang w:val="en-US"/>
              </w:rPr>
            </w:pPr>
            <w:r w:rsidRPr="00100902">
              <w:t>Октябрь</w:t>
            </w:r>
          </w:p>
        </w:tc>
        <w:tc>
          <w:tcPr>
            <w:tcW w:w="851"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100,0</w:t>
            </w:r>
          </w:p>
        </w:tc>
        <w:tc>
          <w:tcPr>
            <w:tcW w:w="705"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103,2</w:t>
            </w:r>
          </w:p>
        </w:tc>
        <w:tc>
          <w:tcPr>
            <w:tcW w:w="851"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100,0</w:t>
            </w:r>
          </w:p>
        </w:tc>
        <w:tc>
          <w:tcPr>
            <w:tcW w:w="851"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105,2</w:t>
            </w:r>
          </w:p>
        </w:tc>
        <w:tc>
          <w:tcPr>
            <w:tcW w:w="851"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100,0</w:t>
            </w:r>
          </w:p>
        </w:tc>
        <w:tc>
          <w:tcPr>
            <w:tcW w:w="851"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102,7</w:t>
            </w:r>
          </w:p>
        </w:tc>
        <w:tc>
          <w:tcPr>
            <w:tcW w:w="850" w:type="dxa"/>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100,0</w:t>
            </w:r>
          </w:p>
        </w:tc>
        <w:tc>
          <w:tcPr>
            <w:tcW w:w="851" w:type="dxa"/>
            <w:gridSpan w:val="2"/>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102,5</w:t>
            </w:r>
          </w:p>
        </w:tc>
        <w:tc>
          <w:tcPr>
            <w:tcW w:w="851" w:type="dxa"/>
            <w:gridSpan w:val="2"/>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100,0</w:t>
            </w:r>
          </w:p>
        </w:tc>
        <w:tc>
          <w:tcPr>
            <w:tcW w:w="710" w:type="dxa"/>
            <w:gridSpan w:val="2"/>
            <w:tcBorders>
              <w:top w:val="dotted" w:sz="4" w:space="0" w:color="auto"/>
              <w:bottom w:val="double" w:sz="4" w:space="0" w:color="auto"/>
            </w:tcBorders>
            <w:vAlign w:val="bottom"/>
          </w:tcPr>
          <w:p w:rsidR="00AB734E" w:rsidRPr="00100902" w:rsidRDefault="00AB734E" w:rsidP="00742E4C">
            <w:pPr>
              <w:pStyle w:val="aff1"/>
              <w:spacing w:before="60" w:line="240" w:lineRule="exact"/>
              <w:rPr>
                <w:rFonts w:cs="Arial"/>
              </w:rPr>
            </w:pPr>
            <w:r w:rsidRPr="00100902">
              <w:rPr>
                <w:rFonts w:cs="Arial"/>
              </w:rPr>
              <w:t>110,5</w:t>
            </w:r>
          </w:p>
        </w:tc>
      </w:tr>
    </w:tbl>
    <w:p w:rsidR="00AB734E" w:rsidRDefault="00AB734E" w:rsidP="00AB734E">
      <w:pPr>
        <w:pStyle w:val="affa"/>
        <w:spacing w:before="240" w:after="120"/>
        <w:rPr>
          <w:rFonts w:ascii="Arial" w:hAnsi="Arial"/>
          <w:sz w:val="22"/>
          <w:szCs w:val="22"/>
        </w:rPr>
      </w:pPr>
      <w:bookmarkStart w:id="151" w:name="_MON_1585473444"/>
      <w:bookmarkStart w:id="152" w:name="_MON_1585473614"/>
      <w:bookmarkStart w:id="153" w:name="_MON_1585473622"/>
      <w:bookmarkStart w:id="154" w:name="_MON_1585473640"/>
      <w:bookmarkStart w:id="155" w:name="_MON_1585473650"/>
      <w:bookmarkStart w:id="156" w:name="_MON_1584534658"/>
      <w:bookmarkStart w:id="157" w:name="_MON_1592208618"/>
      <w:bookmarkStart w:id="158" w:name="_MON_1584788869"/>
      <w:bookmarkStart w:id="159" w:name="_MON_1592208825"/>
      <w:bookmarkStart w:id="160" w:name="_MON_1584534813"/>
      <w:bookmarkStart w:id="161" w:name="_MON_1592739325"/>
      <w:bookmarkStart w:id="162" w:name="_MON_1592739529"/>
      <w:bookmarkStart w:id="163" w:name="_MON_1585473146"/>
      <w:bookmarkStart w:id="164" w:name="_MON_158547321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AB734E" w:rsidRPr="00F84AA3" w:rsidRDefault="00AB734E" w:rsidP="00BC0223">
      <w:pPr>
        <w:pStyle w:val="affa"/>
        <w:spacing w:after="120"/>
      </w:pPr>
      <w:r w:rsidRPr="007A7F6C">
        <w:rPr>
          <w:rFonts w:ascii="Arial" w:hAnsi="Arial"/>
          <w:noProof/>
          <w:sz w:val="22"/>
          <w:szCs w:val="22"/>
        </w:rPr>
        <w:lastRenderedPageBreak/>
        <w:drawing>
          <wp:inline distT="0" distB="0" distL="0" distR="0" wp14:anchorId="15B8B896" wp14:editId="6A8E1626">
            <wp:extent cx="5822731" cy="3195145"/>
            <wp:effectExtent l="0" t="0" r="6985" b="5715"/>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165" w:name="_MON_1616915596"/>
      <w:bookmarkStart w:id="166" w:name="_MON_1616916066"/>
      <w:bookmarkStart w:id="167" w:name="_MON_1585473441"/>
      <w:bookmarkStart w:id="168" w:name="_MON_1624349999"/>
      <w:bookmarkStart w:id="169" w:name="_MON_1624350137"/>
      <w:bookmarkStart w:id="170" w:name="_MON_1624350180"/>
      <w:bookmarkStart w:id="171" w:name="_MON_1624350217"/>
      <w:bookmarkStart w:id="172" w:name="_MON_1624350226"/>
      <w:bookmarkStart w:id="173" w:name="_MON_1624350341"/>
      <w:bookmarkStart w:id="174" w:name="_MON_1624350366"/>
      <w:bookmarkStart w:id="175" w:name="_MON_1624350384"/>
      <w:bookmarkStart w:id="176" w:name="_MON_1624350418"/>
      <w:bookmarkStart w:id="177" w:name="_MON_1624350431"/>
      <w:bookmarkStart w:id="178" w:name="_MON_1624350445"/>
      <w:bookmarkStart w:id="179" w:name="_MON_1600757332"/>
      <w:bookmarkStart w:id="180" w:name="_MON_1609928246"/>
      <w:bookmarkStart w:id="181" w:name="_MON_1609928277"/>
      <w:bookmarkStart w:id="182" w:name="_MON_1609928292"/>
      <w:bookmarkStart w:id="183" w:name="_MON_1585473187"/>
      <w:bookmarkStart w:id="184" w:name="_MON_1616915139"/>
      <w:bookmarkStart w:id="185" w:name="_MON_1616915389"/>
      <w:bookmarkStart w:id="186" w:name="_MON_1616915416"/>
      <w:bookmarkStart w:id="187" w:name="_MON_1632810910"/>
      <w:bookmarkStart w:id="188" w:name="_MON_161691542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8A6069" w:rsidRDefault="008A6069" w:rsidP="00707F6D">
      <w:pPr>
        <w:pStyle w:val="affa"/>
        <w:spacing w:before="240" w:after="120"/>
        <w:ind w:firstLine="737"/>
        <w:rPr>
          <w:rFonts w:ascii="Arial" w:hAnsi="Arial" w:cs="Arial"/>
          <w:szCs w:val="24"/>
        </w:rPr>
      </w:pP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89" w:name="_Toc25152702"/>
      <w:r w:rsidRPr="00775CA5">
        <w:rPr>
          <w:rFonts w:cs="Arial"/>
          <w:noProof w:val="0"/>
          <w:sz w:val="28"/>
        </w:rPr>
        <w:lastRenderedPageBreak/>
        <w:t>Финансы</w:t>
      </w:r>
      <w:bookmarkEnd w:id="146"/>
      <w:bookmarkEnd w:id="147"/>
      <w:bookmarkEnd w:id="148"/>
      <w:bookmarkEnd w:id="149"/>
      <w:bookmarkEnd w:id="150"/>
      <w:bookmarkEnd w:id="189"/>
    </w:p>
    <w:p w:rsidR="008E219A" w:rsidRPr="00775CA5" w:rsidRDefault="00634868" w:rsidP="003D34EC">
      <w:pPr>
        <w:pStyle w:val="30"/>
        <w:numPr>
          <w:ilvl w:val="1"/>
          <w:numId w:val="1"/>
        </w:numPr>
        <w:tabs>
          <w:tab w:val="num" w:pos="2268"/>
        </w:tabs>
        <w:spacing w:before="360" w:after="360"/>
        <w:ind w:left="1134" w:firstLine="0"/>
        <w:jc w:val="left"/>
        <w:rPr>
          <w:rFonts w:cs="Arial"/>
          <w:noProof w:val="0"/>
        </w:rPr>
      </w:pPr>
      <w:bookmarkStart w:id="190" w:name="_Toc367179943"/>
      <w:bookmarkStart w:id="191" w:name="_Toc25152703"/>
      <w:bookmarkStart w:id="192" w:name="_Toc463688738"/>
      <w:bookmarkStart w:id="193" w:name="_Toc491488490"/>
      <w:bookmarkStart w:id="194" w:name="_Toc499524418"/>
      <w:bookmarkEnd w:id="94"/>
      <w:bookmarkEnd w:id="95"/>
      <w:bookmarkEnd w:id="96"/>
      <w:bookmarkEnd w:id="97"/>
      <w:bookmarkEnd w:id="134"/>
      <w:bookmarkEnd w:id="135"/>
      <w:bookmarkEnd w:id="136"/>
      <w:r w:rsidRPr="00775CA5">
        <w:rPr>
          <w:rFonts w:cs="Arial"/>
          <w:noProof w:val="0"/>
        </w:rPr>
        <w:t>Государственные финансы</w:t>
      </w:r>
      <w:bookmarkEnd w:id="190"/>
      <w:bookmarkEnd w:id="191"/>
    </w:p>
    <w:p w:rsidR="00B060DA" w:rsidRPr="00F050DD" w:rsidRDefault="00B060DA" w:rsidP="00B060DA">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w:t>
      </w:r>
      <w:r w:rsidRPr="00F050DD">
        <w:rPr>
          <w:rFonts w:cs="Arial"/>
          <w:szCs w:val="22"/>
        </w:rPr>
        <w:t>а</w:t>
      </w:r>
      <w:r w:rsidRPr="00F050DD">
        <w:rPr>
          <w:rFonts w:cs="Arial"/>
          <w:szCs w:val="22"/>
        </w:rPr>
        <w:t>сти</w:t>
      </w:r>
      <w:r>
        <w:rPr>
          <w:rFonts w:cs="Arial"/>
          <w:szCs w:val="22"/>
        </w:rPr>
        <w:t>,</w:t>
      </w:r>
      <w:r w:rsidRPr="00F050DD">
        <w:rPr>
          <w:rFonts w:cs="Arial"/>
          <w:szCs w:val="22"/>
        </w:rPr>
        <w:t xml:space="preserve"> доходы консолидированного бюджета области в </w:t>
      </w:r>
      <w:r>
        <w:rPr>
          <w:rFonts w:cs="Arial"/>
          <w:szCs w:val="22"/>
        </w:rPr>
        <w:t xml:space="preserve">январе </w:t>
      </w:r>
      <w:r w:rsidRPr="00F050DD">
        <w:rPr>
          <w:rFonts w:cs="Arial"/>
          <w:szCs w:val="22"/>
        </w:rPr>
        <w:t>–</w:t>
      </w:r>
      <w:r>
        <w:rPr>
          <w:rFonts w:cs="Arial"/>
          <w:szCs w:val="22"/>
        </w:rPr>
        <w:t xml:space="preserve"> сентябре 2019</w:t>
      </w:r>
      <w:r w:rsidRPr="00F050DD">
        <w:rPr>
          <w:rFonts w:cs="Arial"/>
          <w:szCs w:val="22"/>
        </w:rPr>
        <w:t xml:space="preserve"> год</w:t>
      </w:r>
      <w:r>
        <w:rPr>
          <w:rFonts w:cs="Arial"/>
          <w:szCs w:val="22"/>
        </w:rPr>
        <w:t>а</w:t>
      </w:r>
      <w:r w:rsidRPr="00F050DD">
        <w:rPr>
          <w:rFonts w:cs="Arial"/>
          <w:szCs w:val="22"/>
        </w:rPr>
        <w:t xml:space="preserve"> сл</w:t>
      </w:r>
      <w:r w:rsidRPr="00F050DD">
        <w:rPr>
          <w:rFonts w:cs="Arial"/>
          <w:szCs w:val="22"/>
        </w:rPr>
        <w:t>о</w:t>
      </w:r>
      <w:r w:rsidRPr="00F050DD">
        <w:rPr>
          <w:rFonts w:cs="Arial"/>
          <w:szCs w:val="22"/>
        </w:rPr>
        <w:t xml:space="preserve">жились в сумме </w:t>
      </w:r>
      <w:r>
        <w:rPr>
          <w:rFonts w:cs="Arial"/>
          <w:szCs w:val="22"/>
        </w:rPr>
        <w:t xml:space="preserve">132624,6 </w:t>
      </w:r>
      <w:r w:rsidRPr="00F050DD">
        <w:rPr>
          <w:rFonts w:cs="Arial"/>
          <w:szCs w:val="22"/>
        </w:rPr>
        <w:t>млн. рублей, расходы –</w:t>
      </w:r>
      <w:r>
        <w:rPr>
          <w:rFonts w:cs="Arial"/>
          <w:szCs w:val="22"/>
        </w:rPr>
        <w:t xml:space="preserve"> 131000,3 </w:t>
      </w:r>
      <w:r w:rsidRPr="00F050DD">
        <w:rPr>
          <w:rFonts w:cs="Arial"/>
          <w:szCs w:val="22"/>
        </w:rPr>
        <w:t xml:space="preserve">млн. рублей. </w:t>
      </w:r>
      <w:r>
        <w:rPr>
          <w:rFonts w:cs="Arial"/>
          <w:szCs w:val="22"/>
        </w:rPr>
        <w:t>Про</w:t>
      </w:r>
      <w:r w:rsidRPr="00F050DD">
        <w:rPr>
          <w:rFonts w:cs="Arial"/>
          <w:szCs w:val="22"/>
        </w:rPr>
        <w:t>фицит с</w:t>
      </w:r>
      <w:r w:rsidRPr="00F050DD">
        <w:rPr>
          <w:rFonts w:cs="Arial"/>
          <w:szCs w:val="22"/>
        </w:rPr>
        <w:t>о</w:t>
      </w:r>
      <w:r w:rsidRPr="00F050DD">
        <w:rPr>
          <w:rFonts w:cs="Arial"/>
          <w:szCs w:val="22"/>
        </w:rPr>
        <w:t xml:space="preserve">ставил </w:t>
      </w:r>
      <w:r>
        <w:rPr>
          <w:rFonts w:cs="Arial"/>
          <w:szCs w:val="22"/>
        </w:rPr>
        <w:t>1624,3</w:t>
      </w:r>
      <w:r w:rsidRPr="00F050DD">
        <w:rPr>
          <w:rFonts w:cs="Arial"/>
          <w:szCs w:val="22"/>
        </w:rPr>
        <w:t> млн. </w:t>
      </w:r>
      <w:r w:rsidRPr="00416178">
        <w:rPr>
          <w:rFonts w:cs="Arial"/>
          <w:szCs w:val="22"/>
        </w:rPr>
        <w:t>рублей (</w:t>
      </w:r>
      <w:r>
        <w:rPr>
          <w:rFonts w:cs="Arial"/>
          <w:szCs w:val="22"/>
        </w:rPr>
        <w:t>1,2%</w:t>
      </w:r>
      <w:r w:rsidRPr="00416178">
        <w:rPr>
          <w:rFonts w:cs="Arial"/>
          <w:szCs w:val="22"/>
        </w:rPr>
        <w:t>).</w:t>
      </w:r>
    </w:p>
    <w:p w:rsidR="00B060DA" w:rsidRPr="00F050DD" w:rsidRDefault="00B060DA" w:rsidP="00B060DA">
      <w:pPr>
        <w:spacing w:before="120"/>
        <w:ind w:firstLine="709"/>
        <w:rPr>
          <w:rFonts w:cs="Arial"/>
          <w:szCs w:val="22"/>
        </w:rPr>
      </w:pPr>
      <w:r w:rsidRPr="00F050DD">
        <w:rPr>
          <w:rFonts w:cs="Arial"/>
          <w:szCs w:val="22"/>
        </w:rPr>
        <w:t xml:space="preserve">На территории области </w:t>
      </w:r>
      <w:r>
        <w:rPr>
          <w:rFonts w:cs="Arial"/>
          <w:szCs w:val="22"/>
        </w:rPr>
        <w:t xml:space="preserve">в январе </w:t>
      </w:r>
      <w:r w:rsidRPr="00F050DD">
        <w:rPr>
          <w:rFonts w:cs="Arial"/>
          <w:szCs w:val="22"/>
        </w:rPr>
        <w:t>–</w:t>
      </w:r>
      <w:r>
        <w:rPr>
          <w:rFonts w:cs="Arial"/>
          <w:szCs w:val="22"/>
        </w:rPr>
        <w:t xml:space="preserve"> сентябре 2019</w:t>
      </w:r>
      <w:r w:rsidRPr="00F050DD">
        <w:rPr>
          <w:rFonts w:cs="Arial"/>
          <w:szCs w:val="22"/>
        </w:rPr>
        <w:t xml:space="preserve"> год</w:t>
      </w:r>
      <w:r>
        <w:rPr>
          <w:rFonts w:cs="Arial"/>
          <w:szCs w:val="22"/>
        </w:rPr>
        <w:t>а</w:t>
      </w:r>
      <w:r w:rsidRPr="00F050DD">
        <w:rPr>
          <w:rFonts w:cs="Arial"/>
          <w:szCs w:val="22"/>
        </w:rPr>
        <w:t>, по оперативным данным управления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sidR="004977BD">
        <w:rPr>
          <w:rFonts w:cs="Arial"/>
          <w:szCs w:val="22"/>
        </w:rPr>
        <w:t>139417,7</w:t>
      </w:r>
      <w:r w:rsidRPr="00F050DD">
        <w:rPr>
          <w:rFonts w:cs="Arial"/>
          <w:szCs w:val="22"/>
        </w:rPr>
        <w:t xml:space="preserve"> млн. рублей, что на </w:t>
      </w:r>
      <w:r>
        <w:rPr>
          <w:rFonts w:cs="Arial"/>
          <w:szCs w:val="22"/>
        </w:rPr>
        <w:t>0,3</w:t>
      </w:r>
      <w:r w:rsidRPr="00A31CB2">
        <w:rPr>
          <w:rFonts w:cs="Arial"/>
          <w:szCs w:val="22"/>
        </w:rPr>
        <w:t xml:space="preserve">% </w:t>
      </w:r>
      <w:r>
        <w:rPr>
          <w:rFonts w:cs="Arial"/>
          <w:szCs w:val="22"/>
        </w:rPr>
        <w:t>мен</w:t>
      </w:r>
      <w:r w:rsidRPr="00A31CB2">
        <w:rPr>
          <w:rFonts w:cs="Arial"/>
          <w:szCs w:val="22"/>
        </w:rPr>
        <w:t>ьше,</w:t>
      </w:r>
      <w:r w:rsidRPr="00F050DD">
        <w:rPr>
          <w:rFonts w:cs="Arial"/>
          <w:szCs w:val="22"/>
        </w:rPr>
        <w:t xml:space="preserve"> чем </w:t>
      </w:r>
      <w:r>
        <w:rPr>
          <w:rFonts w:cs="Arial"/>
          <w:szCs w:val="22"/>
        </w:rPr>
        <w:t>за соо</w:t>
      </w:r>
      <w:r>
        <w:rPr>
          <w:rFonts w:cs="Arial"/>
          <w:szCs w:val="22"/>
        </w:rPr>
        <w:t>т</w:t>
      </w:r>
      <w:r>
        <w:rPr>
          <w:rFonts w:cs="Arial"/>
          <w:szCs w:val="22"/>
        </w:rPr>
        <w:t>ветствующий период прошлого года</w:t>
      </w:r>
      <w:r w:rsidRPr="00F050DD">
        <w:rPr>
          <w:rFonts w:cs="Arial"/>
          <w:szCs w:val="22"/>
        </w:rPr>
        <w:t>.</w:t>
      </w:r>
    </w:p>
    <w:p w:rsidR="00B060DA" w:rsidRPr="00F050DD" w:rsidRDefault="00B060DA" w:rsidP="00B060DA">
      <w:pPr>
        <w:spacing w:before="12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B060DA" w:rsidRPr="00F050DD" w:rsidTr="00B060DA">
        <w:trPr>
          <w:cantSplit/>
          <w:tblHeader/>
        </w:trPr>
        <w:tc>
          <w:tcPr>
            <w:tcW w:w="2392" w:type="dxa"/>
            <w:tcBorders>
              <w:top w:val="double" w:sz="4" w:space="0" w:color="auto"/>
              <w:left w:val="double" w:sz="4" w:space="0" w:color="auto"/>
            </w:tcBorders>
          </w:tcPr>
          <w:p w:rsidR="00B060DA" w:rsidRPr="00F050DD" w:rsidRDefault="00B060DA" w:rsidP="00B060DA">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B060DA" w:rsidRPr="00AE521E" w:rsidRDefault="00B060DA" w:rsidP="00B060DA">
            <w:pPr>
              <w:spacing w:before="40" w:after="40" w:line="240" w:lineRule="exact"/>
              <w:ind w:firstLine="0"/>
              <w:jc w:val="center"/>
              <w:rPr>
                <w:rFonts w:cs="Arial"/>
                <w:i/>
                <w:iCs/>
                <w:sz w:val="20"/>
              </w:rPr>
            </w:pPr>
            <w:r>
              <w:rPr>
                <w:rFonts w:cs="Arial"/>
                <w:i/>
                <w:iCs/>
                <w:sz w:val="20"/>
              </w:rPr>
              <w:t>Январь – сентябрь 2019</w:t>
            </w:r>
            <w:r w:rsidRPr="00F050DD">
              <w:rPr>
                <w:rFonts w:cs="Arial"/>
                <w:i/>
                <w:iCs/>
                <w:sz w:val="20"/>
              </w:rPr>
              <w:t>г</w:t>
            </w:r>
            <w:r>
              <w:rPr>
                <w:rFonts w:cs="Arial"/>
                <w:i/>
                <w:iCs/>
                <w:sz w:val="20"/>
              </w:rPr>
              <w:t>.</w:t>
            </w:r>
          </w:p>
        </w:tc>
        <w:tc>
          <w:tcPr>
            <w:tcW w:w="3468" w:type="dxa"/>
            <w:gridSpan w:val="4"/>
            <w:tcBorders>
              <w:top w:val="double" w:sz="4" w:space="0" w:color="auto"/>
              <w:left w:val="nil"/>
              <w:bottom w:val="single" w:sz="4"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сентябрю 2018</w:t>
            </w:r>
            <w:r w:rsidRPr="00F050DD">
              <w:rPr>
                <w:rFonts w:cs="Arial"/>
                <w:i/>
                <w:iCs/>
                <w:sz w:val="20"/>
              </w:rPr>
              <w:t>г.</w:t>
            </w:r>
          </w:p>
        </w:tc>
      </w:tr>
      <w:tr w:rsidR="00B060DA" w:rsidRPr="00F050DD" w:rsidTr="00B060DA">
        <w:trPr>
          <w:cantSplit/>
          <w:trHeight w:val="337"/>
          <w:tblHeader/>
        </w:trPr>
        <w:tc>
          <w:tcPr>
            <w:tcW w:w="2398" w:type="dxa"/>
            <w:gridSpan w:val="2"/>
            <w:vMerge w:val="restart"/>
            <w:tcBorders>
              <w:left w:val="double" w:sz="4" w:space="0" w:color="auto"/>
            </w:tcBorders>
          </w:tcPr>
          <w:p w:rsidR="00B060DA" w:rsidRPr="00F050DD" w:rsidRDefault="00B060DA" w:rsidP="00B060DA">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в том числе</w:t>
            </w:r>
            <w:r w:rsidR="004977BD">
              <w:rPr>
                <w:rFonts w:cs="Arial"/>
                <w:i/>
                <w:iCs/>
                <w:sz w:val="20"/>
              </w:rPr>
              <w:t>:</w:t>
            </w:r>
          </w:p>
        </w:tc>
        <w:tc>
          <w:tcPr>
            <w:tcW w:w="1165" w:type="dxa"/>
            <w:vMerge w:val="restart"/>
            <w:tcBorders>
              <w:top w:val="single" w:sz="4" w:space="0" w:color="auto"/>
              <w:left w:val="nil"/>
              <w:bottom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в том числе</w:t>
            </w:r>
            <w:r w:rsidR="004977BD">
              <w:rPr>
                <w:rFonts w:cs="Arial"/>
                <w:i/>
                <w:iCs/>
                <w:sz w:val="20"/>
              </w:rPr>
              <w:t>:</w:t>
            </w:r>
            <w:r w:rsidRPr="00F050DD">
              <w:rPr>
                <w:rFonts w:cs="Arial"/>
                <w:i/>
                <w:iCs/>
                <w:sz w:val="20"/>
              </w:rPr>
              <w:t xml:space="preserve"> </w:t>
            </w:r>
          </w:p>
        </w:tc>
      </w:tr>
      <w:tr w:rsidR="00B060DA" w:rsidRPr="00F050DD" w:rsidTr="00B060DA">
        <w:trPr>
          <w:cantSplit/>
          <w:tblHeader/>
        </w:trPr>
        <w:tc>
          <w:tcPr>
            <w:tcW w:w="2398" w:type="dxa"/>
            <w:gridSpan w:val="2"/>
            <w:vMerge/>
            <w:tcBorders>
              <w:left w:val="double" w:sz="4" w:space="0" w:color="auto"/>
              <w:bottom w:val="single" w:sz="4" w:space="0" w:color="auto"/>
            </w:tcBorders>
          </w:tcPr>
          <w:p w:rsidR="00B060DA" w:rsidRPr="00F050DD" w:rsidRDefault="00B060DA" w:rsidP="00B060DA">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B060DA" w:rsidRPr="00F050DD" w:rsidRDefault="00B060DA" w:rsidP="00B060DA">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B060DA" w:rsidRPr="00F050DD" w:rsidTr="00B060DA">
        <w:tc>
          <w:tcPr>
            <w:tcW w:w="2398" w:type="dxa"/>
            <w:gridSpan w:val="2"/>
            <w:tcBorders>
              <w:top w:val="single" w:sz="4" w:space="0" w:color="auto"/>
              <w:left w:val="double" w:sz="4" w:space="0" w:color="auto"/>
              <w:bottom w:val="dotted" w:sz="4" w:space="0" w:color="auto"/>
            </w:tcBorders>
            <w:vAlign w:val="bottom"/>
          </w:tcPr>
          <w:p w:rsidR="00B060DA" w:rsidRPr="00F050DD" w:rsidRDefault="00B060DA" w:rsidP="004977BD">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B060DA" w:rsidRPr="001346E9" w:rsidRDefault="00B060DA" w:rsidP="004977BD">
            <w:pPr>
              <w:spacing w:before="60" w:line="240" w:lineRule="exact"/>
              <w:ind w:firstLine="0"/>
              <w:jc w:val="center"/>
              <w:rPr>
                <w:rFonts w:cs="Arial"/>
                <w:b/>
                <w:bCs/>
                <w:sz w:val="20"/>
              </w:rPr>
            </w:pPr>
            <w:r>
              <w:rPr>
                <w:rFonts w:cs="Arial"/>
                <w:b/>
                <w:bCs/>
                <w:sz w:val="20"/>
              </w:rPr>
              <w:t>139417,7</w:t>
            </w:r>
          </w:p>
        </w:tc>
        <w:tc>
          <w:tcPr>
            <w:tcW w:w="1159" w:type="dxa"/>
            <w:tcBorders>
              <w:top w:val="single" w:sz="4" w:space="0" w:color="auto"/>
              <w:left w:val="single" w:sz="4" w:space="0" w:color="auto"/>
              <w:bottom w:val="dotted" w:sz="4" w:space="0" w:color="auto"/>
            </w:tcBorders>
            <w:vAlign w:val="bottom"/>
          </w:tcPr>
          <w:p w:rsidR="00B060DA" w:rsidRPr="001346E9" w:rsidRDefault="00B060DA" w:rsidP="004977BD">
            <w:pPr>
              <w:spacing w:before="60" w:line="240" w:lineRule="exact"/>
              <w:ind w:firstLine="0"/>
              <w:jc w:val="center"/>
              <w:rPr>
                <w:rFonts w:cs="Arial"/>
                <w:b/>
                <w:bCs/>
                <w:sz w:val="20"/>
              </w:rPr>
            </w:pPr>
            <w:r>
              <w:rPr>
                <w:rFonts w:cs="Arial"/>
                <w:b/>
                <w:bCs/>
                <w:sz w:val="20"/>
              </w:rPr>
              <w:t>36887,4</w:t>
            </w:r>
          </w:p>
        </w:tc>
        <w:tc>
          <w:tcPr>
            <w:tcW w:w="1148" w:type="dxa"/>
            <w:tcBorders>
              <w:top w:val="single" w:sz="4" w:space="0" w:color="auto"/>
              <w:left w:val="single" w:sz="4" w:space="0" w:color="auto"/>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b/>
                <w:bCs/>
                <w:sz w:val="20"/>
              </w:rPr>
            </w:pPr>
            <w:r>
              <w:rPr>
                <w:rFonts w:cs="Arial"/>
                <w:b/>
                <w:bCs/>
                <w:sz w:val="20"/>
              </w:rPr>
              <w:t>102530,3</w:t>
            </w:r>
          </w:p>
        </w:tc>
        <w:tc>
          <w:tcPr>
            <w:tcW w:w="1165" w:type="dxa"/>
            <w:tcBorders>
              <w:top w:val="single"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b/>
                <w:bCs/>
                <w:sz w:val="20"/>
              </w:rPr>
            </w:pPr>
            <w:r>
              <w:rPr>
                <w:rFonts w:cs="Arial"/>
                <w:b/>
                <w:bCs/>
                <w:sz w:val="20"/>
              </w:rPr>
              <w:t>99,7</w:t>
            </w:r>
          </w:p>
        </w:tc>
        <w:tc>
          <w:tcPr>
            <w:tcW w:w="1151" w:type="dxa"/>
            <w:tcBorders>
              <w:top w:val="single" w:sz="4" w:space="0" w:color="auto"/>
              <w:left w:val="nil"/>
              <w:bottom w:val="dotted" w:sz="4" w:space="0" w:color="auto"/>
            </w:tcBorders>
            <w:vAlign w:val="bottom"/>
          </w:tcPr>
          <w:p w:rsidR="00B060DA" w:rsidRPr="001346E9" w:rsidRDefault="00B060DA" w:rsidP="004977BD">
            <w:pPr>
              <w:spacing w:before="60" w:line="240" w:lineRule="exact"/>
              <w:ind w:firstLine="0"/>
              <w:jc w:val="center"/>
              <w:rPr>
                <w:rFonts w:cs="Arial"/>
                <w:b/>
                <w:bCs/>
                <w:sz w:val="20"/>
              </w:rPr>
            </w:pPr>
            <w:r>
              <w:rPr>
                <w:rFonts w:cs="Arial"/>
                <w:b/>
                <w:bCs/>
                <w:sz w:val="20"/>
              </w:rPr>
              <w:t>88,8</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b/>
                <w:bCs/>
                <w:sz w:val="20"/>
              </w:rPr>
            </w:pPr>
            <w:r>
              <w:rPr>
                <w:rFonts w:cs="Arial"/>
                <w:b/>
                <w:bCs/>
                <w:sz w:val="20"/>
              </w:rPr>
              <w:t>104,3</w:t>
            </w:r>
          </w:p>
        </w:tc>
      </w:tr>
      <w:tr w:rsidR="00B060DA" w:rsidRPr="00F050DD" w:rsidTr="00B060DA">
        <w:tc>
          <w:tcPr>
            <w:tcW w:w="2398" w:type="dxa"/>
            <w:gridSpan w:val="2"/>
            <w:tcBorders>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34383,8</w:t>
            </w:r>
          </w:p>
        </w:tc>
        <w:tc>
          <w:tcPr>
            <w:tcW w:w="1159" w:type="dxa"/>
            <w:tcBorders>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4471,0</w:t>
            </w:r>
          </w:p>
        </w:tc>
        <w:tc>
          <w:tcPr>
            <w:tcW w:w="1148" w:type="dxa"/>
            <w:tcBorders>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29912,8</w:t>
            </w:r>
          </w:p>
        </w:tc>
        <w:tc>
          <w:tcPr>
            <w:tcW w:w="1165" w:type="dxa"/>
            <w:tcBorders>
              <w:left w:val="nil"/>
              <w:bottom w:val="dotted" w:sz="4" w:space="0" w:color="auto"/>
              <w:right w:val="single" w:sz="4" w:space="0" w:color="auto"/>
            </w:tcBorders>
            <w:vAlign w:val="bottom"/>
          </w:tcPr>
          <w:p w:rsidR="00B060DA" w:rsidRPr="00A31CB2" w:rsidRDefault="00B060DA" w:rsidP="004977BD">
            <w:pPr>
              <w:spacing w:before="60" w:line="240" w:lineRule="exact"/>
              <w:ind w:firstLine="0"/>
              <w:jc w:val="center"/>
              <w:rPr>
                <w:rFonts w:cs="Arial"/>
                <w:sz w:val="20"/>
              </w:rPr>
            </w:pPr>
            <w:r>
              <w:rPr>
                <w:rFonts w:cs="Arial"/>
                <w:sz w:val="20"/>
              </w:rPr>
              <w:t>94,2</w:t>
            </w:r>
          </w:p>
        </w:tc>
        <w:tc>
          <w:tcPr>
            <w:tcW w:w="1151" w:type="dxa"/>
            <w:tcBorders>
              <w:left w:val="nil"/>
              <w:bottom w:val="dotted" w:sz="4" w:space="0" w:color="auto"/>
            </w:tcBorders>
            <w:vAlign w:val="bottom"/>
          </w:tcPr>
          <w:p w:rsidR="00B060DA" w:rsidRPr="00A31CB2" w:rsidRDefault="00B060DA" w:rsidP="004977BD">
            <w:pPr>
              <w:spacing w:before="60" w:line="240" w:lineRule="exact"/>
              <w:ind w:firstLine="0"/>
              <w:jc w:val="center"/>
              <w:rPr>
                <w:rFonts w:cs="Arial"/>
                <w:sz w:val="20"/>
              </w:rPr>
            </w:pPr>
            <w:r>
              <w:rPr>
                <w:rFonts w:cs="Arial"/>
                <w:sz w:val="20"/>
              </w:rPr>
              <w:t>71,3</w:t>
            </w:r>
          </w:p>
        </w:tc>
        <w:tc>
          <w:tcPr>
            <w:tcW w:w="1152" w:type="dxa"/>
            <w:gridSpan w:val="2"/>
            <w:tcBorders>
              <w:left w:val="single" w:sz="4" w:space="0" w:color="auto"/>
              <w:bottom w:val="dotted" w:sz="4" w:space="0" w:color="auto"/>
              <w:right w:val="double" w:sz="4" w:space="0" w:color="auto"/>
            </w:tcBorders>
            <w:vAlign w:val="bottom"/>
          </w:tcPr>
          <w:p w:rsidR="00B060DA" w:rsidRPr="00A31CB2" w:rsidRDefault="00B060DA" w:rsidP="004977BD">
            <w:pPr>
              <w:spacing w:before="60" w:line="240" w:lineRule="exact"/>
              <w:ind w:firstLine="0"/>
              <w:jc w:val="center"/>
              <w:rPr>
                <w:rFonts w:cs="Arial"/>
                <w:sz w:val="20"/>
              </w:rPr>
            </w:pPr>
            <w:r>
              <w:rPr>
                <w:rFonts w:cs="Arial"/>
                <w:sz w:val="20"/>
              </w:rPr>
              <w:t>99,0</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40410,6</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40410,6</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107,8</w:t>
            </w:r>
          </w:p>
        </w:tc>
        <w:tc>
          <w:tcPr>
            <w:tcW w:w="1151" w:type="dxa"/>
            <w:tcBorders>
              <w:top w:val="dotted" w:sz="4" w:space="0" w:color="auto"/>
              <w:left w:val="nil"/>
              <w:bottom w:val="dotted"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107,8</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29440,2</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29440,2</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93,8</w:t>
            </w:r>
          </w:p>
        </w:tc>
        <w:tc>
          <w:tcPr>
            <w:tcW w:w="1151" w:type="dxa"/>
            <w:tcBorders>
              <w:top w:val="dotted" w:sz="4" w:space="0" w:color="auto"/>
              <w:left w:val="nil"/>
              <w:bottom w:val="dotted"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93,8</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х</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6559,4</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-1646,0</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8205,4</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87,1</w:t>
            </w:r>
          </w:p>
        </w:tc>
        <w:tc>
          <w:tcPr>
            <w:tcW w:w="1151" w:type="dxa"/>
            <w:tcBorders>
              <w:top w:val="dotted" w:sz="4" w:space="0" w:color="auto"/>
              <w:left w:val="nil"/>
              <w:bottom w:val="dotted" w:sz="4" w:space="0" w:color="auto"/>
            </w:tcBorders>
            <w:vAlign w:val="bottom"/>
          </w:tcPr>
          <w:p w:rsidR="00B060DA" w:rsidRPr="001346E9" w:rsidRDefault="004977BD" w:rsidP="004977BD">
            <w:pPr>
              <w:spacing w:before="60" w:line="240" w:lineRule="exact"/>
              <w:ind w:firstLine="0"/>
              <w:jc w:val="center"/>
              <w:rPr>
                <w:rFonts w:cs="Arial"/>
                <w:sz w:val="20"/>
              </w:rPr>
            </w:pPr>
            <w:r>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105,3</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187,0</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187,0</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173,2</w:t>
            </w:r>
          </w:p>
        </w:tc>
        <w:tc>
          <w:tcPr>
            <w:tcW w:w="1151" w:type="dxa"/>
            <w:tcBorders>
              <w:top w:val="dotted" w:sz="4" w:space="0" w:color="auto"/>
              <w:left w:val="nil"/>
              <w:bottom w:val="dotted"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173,2</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8625,0</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8625,0</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91,2</w:t>
            </w:r>
          </w:p>
        </w:tc>
        <w:tc>
          <w:tcPr>
            <w:tcW w:w="1151" w:type="dxa"/>
            <w:tcBorders>
              <w:top w:val="dotted" w:sz="4" w:space="0" w:color="auto"/>
              <w:left w:val="nil"/>
              <w:bottom w:val="dotted"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91,2</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Default="00B060DA" w:rsidP="004977BD">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1072,6</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1072,6</w:t>
            </w:r>
          </w:p>
        </w:tc>
        <w:tc>
          <w:tcPr>
            <w:tcW w:w="1165" w:type="dxa"/>
            <w:tcBorders>
              <w:top w:val="dotted" w:sz="4" w:space="0" w:color="auto"/>
              <w:left w:val="nil"/>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sz w:val="20"/>
              </w:rPr>
            </w:pPr>
            <w:r>
              <w:rPr>
                <w:rFonts w:cs="Arial"/>
                <w:sz w:val="20"/>
              </w:rPr>
              <w:t>126,3</w:t>
            </w:r>
          </w:p>
        </w:tc>
        <w:tc>
          <w:tcPr>
            <w:tcW w:w="1151" w:type="dxa"/>
            <w:tcBorders>
              <w:top w:val="dotted" w:sz="4" w:space="0" w:color="auto"/>
              <w:left w:val="nil"/>
              <w:bottom w:val="dotted" w:sz="4" w:space="0" w:color="auto"/>
            </w:tcBorders>
            <w:vAlign w:val="bottom"/>
          </w:tcPr>
          <w:p w:rsidR="00B060DA" w:rsidRDefault="00B060DA" w:rsidP="004977BD">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Default="00B060DA" w:rsidP="004977BD">
            <w:pPr>
              <w:spacing w:before="60" w:line="240" w:lineRule="exact"/>
              <w:ind w:firstLine="0"/>
              <w:jc w:val="center"/>
              <w:rPr>
                <w:rFonts w:cs="Arial"/>
                <w:sz w:val="20"/>
              </w:rPr>
            </w:pPr>
            <w:r>
              <w:rPr>
                <w:rFonts w:cs="Arial"/>
                <w:sz w:val="20"/>
              </w:rPr>
              <w:t>126,3</w:t>
            </w:r>
          </w:p>
        </w:tc>
      </w:tr>
      <w:tr w:rsidR="00B060DA" w:rsidRPr="00F050DD" w:rsidTr="00B060DA">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2645,8</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2645,8</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103,5</w:t>
            </w:r>
          </w:p>
        </w:tc>
        <w:tc>
          <w:tcPr>
            <w:tcW w:w="1151" w:type="dxa"/>
            <w:tcBorders>
              <w:top w:val="dotted" w:sz="4" w:space="0" w:color="auto"/>
              <w:left w:val="nil"/>
              <w:bottom w:val="dotted"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103,5</w:t>
            </w:r>
          </w:p>
        </w:tc>
      </w:tr>
      <w:tr w:rsidR="00B060DA" w:rsidRPr="00F050DD" w:rsidTr="00B060DA">
        <w:trPr>
          <w:trHeight w:val="329"/>
        </w:trPr>
        <w:tc>
          <w:tcPr>
            <w:tcW w:w="2398" w:type="dxa"/>
            <w:gridSpan w:val="2"/>
            <w:tcBorders>
              <w:top w:val="dotted" w:sz="4" w:space="0" w:color="auto"/>
              <w:left w:val="double" w:sz="4" w:space="0" w:color="auto"/>
              <w:bottom w:val="dotted" w:sz="4" w:space="0" w:color="auto"/>
            </w:tcBorders>
            <w:vAlign w:val="bottom"/>
          </w:tcPr>
          <w:p w:rsidR="00B060DA" w:rsidRPr="00F050DD" w:rsidRDefault="00B060DA" w:rsidP="004977BD">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2525,0</w:t>
            </w:r>
          </w:p>
        </w:tc>
        <w:tc>
          <w:tcPr>
            <w:tcW w:w="1159" w:type="dxa"/>
            <w:tcBorders>
              <w:top w:val="dotted" w:sz="4" w:space="0" w:color="auto"/>
              <w:left w:val="single" w:sz="4" w:space="0" w:color="auto"/>
              <w:bottom w:val="dotted"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1632,5</w:t>
            </w:r>
          </w:p>
        </w:tc>
        <w:tc>
          <w:tcPr>
            <w:tcW w:w="1148" w:type="dxa"/>
            <w:tcBorders>
              <w:top w:val="dotted" w:sz="4" w:space="0" w:color="auto"/>
              <w:left w:val="single" w:sz="4" w:space="0" w:color="auto"/>
              <w:bottom w:val="dotted"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892,5</w:t>
            </w:r>
          </w:p>
        </w:tc>
        <w:tc>
          <w:tcPr>
            <w:tcW w:w="1165" w:type="dxa"/>
            <w:tcBorders>
              <w:top w:val="dotted" w:sz="4" w:space="0" w:color="auto"/>
              <w:left w:val="nil"/>
              <w:bottom w:val="dotted" w:sz="4" w:space="0" w:color="auto"/>
              <w:right w:val="single" w:sz="4" w:space="0" w:color="auto"/>
            </w:tcBorders>
            <w:vAlign w:val="bottom"/>
          </w:tcPr>
          <w:p w:rsidR="00B060DA" w:rsidRPr="001346E9" w:rsidRDefault="00B060DA" w:rsidP="004977BD">
            <w:pPr>
              <w:pageBreakBefore/>
              <w:spacing w:before="60" w:line="240" w:lineRule="exact"/>
              <w:ind w:firstLine="0"/>
              <w:jc w:val="center"/>
              <w:rPr>
                <w:rFonts w:cs="Arial"/>
                <w:sz w:val="20"/>
              </w:rPr>
            </w:pPr>
            <w:r>
              <w:rPr>
                <w:rFonts w:cs="Arial"/>
                <w:sz w:val="20"/>
              </w:rPr>
              <w:t>103,9</w:t>
            </w:r>
          </w:p>
        </w:tc>
        <w:tc>
          <w:tcPr>
            <w:tcW w:w="1151" w:type="dxa"/>
            <w:tcBorders>
              <w:top w:val="dotted" w:sz="4" w:space="0" w:color="auto"/>
              <w:left w:val="nil"/>
              <w:bottom w:val="dotted" w:sz="4" w:space="0" w:color="auto"/>
            </w:tcBorders>
            <w:vAlign w:val="bottom"/>
          </w:tcPr>
          <w:p w:rsidR="00B060DA" w:rsidRPr="001346E9" w:rsidRDefault="00B060DA" w:rsidP="004977BD">
            <w:pPr>
              <w:pageBreakBefore/>
              <w:spacing w:before="60" w:line="240" w:lineRule="exact"/>
              <w:ind w:firstLine="0"/>
              <w:jc w:val="center"/>
              <w:rPr>
                <w:rFonts w:cs="Arial"/>
                <w:sz w:val="20"/>
              </w:rPr>
            </w:pPr>
            <w:r>
              <w:rPr>
                <w:rFonts w:cs="Arial"/>
                <w:sz w:val="20"/>
              </w:rPr>
              <w:t>96,2</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060DA" w:rsidRPr="001346E9" w:rsidRDefault="00B060DA" w:rsidP="004977BD">
            <w:pPr>
              <w:pageBreakBefore/>
              <w:spacing w:before="60" w:line="240" w:lineRule="exact"/>
              <w:ind w:firstLine="0"/>
              <w:jc w:val="center"/>
              <w:rPr>
                <w:rFonts w:cs="Arial"/>
                <w:sz w:val="20"/>
              </w:rPr>
            </w:pPr>
            <w:r>
              <w:rPr>
                <w:rFonts w:cs="Arial"/>
                <w:sz w:val="20"/>
              </w:rPr>
              <w:t>121,9</w:t>
            </w:r>
          </w:p>
        </w:tc>
      </w:tr>
      <w:tr w:rsidR="00B060DA" w:rsidRPr="00F050DD" w:rsidTr="00B060DA">
        <w:trPr>
          <w:trHeight w:val="329"/>
        </w:trPr>
        <w:tc>
          <w:tcPr>
            <w:tcW w:w="2398" w:type="dxa"/>
            <w:gridSpan w:val="2"/>
            <w:tcBorders>
              <w:top w:val="dotted" w:sz="4" w:space="0" w:color="auto"/>
              <w:left w:val="double" w:sz="4" w:space="0" w:color="auto"/>
              <w:bottom w:val="double" w:sz="4" w:space="0" w:color="auto"/>
            </w:tcBorders>
            <w:vAlign w:val="bottom"/>
          </w:tcPr>
          <w:p w:rsidR="00B060DA" w:rsidRPr="00F050DD" w:rsidRDefault="00B060DA" w:rsidP="004977BD">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13568,3</w:t>
            </w:r>
          </w:p>
        </w:tc>
        <w:tc>
          <w:tcPr>
            <w:tcW w:w="1159" w:type="dxa"/>
            <w:tcBorders>
              <w:top w:val="dotted" w:sz="4" w:space="0" w:color="auto"/>
              <w:left w:val="single" w:sz="4" w:space="0" w:color="auto"/>
              <w:bottom w:val="doub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2989,7</w:t>
            </w:r>
          </w:p>
        </w:tc>
        <w:tc>
          <w:tcPr>
            <w:tcW w:w="1148" w:type="dxa"/>
            <w:tcBorders>
              <w:top w:val="dotted" w:sz="4" w:space="0" w:color="auto"/>
              <w:left w:val="single" w:sz="4" w:space="0" w:color="auto"/>
              <w:bottom w:val="double" w:sz="4" w:space="0" w:color="auto"/>
              <w:right w:val="single" w:sz="4" w:space="0" w:color="auto"/>
            </w:tcBorders>
            <w:vAlign w:val="bottom"/>
          </w:tcPr>
          <w:p w:rsidR="00B060DA" w:rsidRDefault="00B060DA" w:rsidP="004977BD">
            <w:pPr>
              <w:spacing w:before="60" w:line="240" w:lineRule="exact"/>
              <w:ind w:firstLine="0"/>
              <w:jc w:val="center"/>
              <w:rPr>
                <w:rFonts w:cs="Arial"/>
                <w:color w:val="000000"/>
                <w:sz w:val="20"/>
              </w:rPr>
            </w:pPr>
            <w:r>
              <w:rPr>
                <w:rFonts w:cs="Arial"/>
                <w:color w:val="000000"/>
                <w:sz w:val="20"/>
              </w:rPr>
              <w:t>10578,6</w:t>
            </w:r>
          </w:p>
        </w:tc>
        <w:tc>
          <w:tcPr>
            <w:tcW w:w="1165" w:type="dxa"/>
            <w:tcBorders>
              <w:top w:val="dotted" w:sz="4" w:space="0" w:color="auto"/>
              <w:left w:val="nil"/>
              <w:bottom w:val="double" w:sz="4" w:space="0" w:color="auto"/>
              <w:right w:val="sing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117,4</w:t>
            </w:r>
          </w:p>
        </w:tc>
        <w:tc>
          <w:tcPr>
            <w:tcW w:w="1151" w:type="dxa"/>
            <w:tcBorders>
              <w:top w:val="dotted" w:sz="4" w:space="0" w:color="auto"/>
              <w:left w:val="nil"/>
              <w:bottom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122,1</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B060DA" w:rsidRPr="001346E9" w:rsidRDefault="00B060DA" w:rsidP="004977BD">
            <w:pPr>
              <w:spacing w:before="60" w:line="240" w:lineRule="exact"/>
              <w:ind w:firstLine="0"/>
              <w:jc w:val="center"/>
              <w:rPr>
                <w:rFonts w:cs="Arial"/>
                <w:sz w:val="20"/>
              </w:rPr>
            </w:pPr>
            <w:r>
              <w:rPr>
                <w:rFonts w:cs="Arial"/>
                <w:sz w:val="20"/>
              </w:rPr>
              <w:t>116,2</w:t>
            </w:r>
          </w:p>
        </w:tc>
      </w:tr>
    </w:tbl>
    <w:p w:rsidR="00B060DA" w:rsidRPr="00706F2E" w:rsidRDefault="00B060DA" w:rsidP="009A6C3F">
      <w:pPr>
        <w:spacing w:before="24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w:t>
      </w:r>
      <w:r w:rsidRPr="00706F2E">
        <w:rPr>
          <w:rFonts w:cs="Arial"/>
          <w:b/>
          <w:bCs/>
          <w:szCs w:val="22"/>
        </w:rPr>
        <w:t xml:space="preserve">логовым санкциям на конец </w:t>
      </w:r>
      <w:r>
        <w:rPr>
          <w:rFonts w:cs="Arial"/>
          <w:b/>
          <w:bCs/>
          <w:szCs w:val="22"/>
        </w:rPr>
        <w:t>сентября 2019</w:t>
      </w:r>
      <w:r w:rsidRPr="00706F2E">
        <w:rPr>
          <w:rFonts w:cs="Arial"/>
          <w:b/>
          <w:bCs/>
          <w:szCs w:val="22"/>
        </w:rPr>
        <w:t xml:space="preserve"> года</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992"/>
        <w:gridCol w:w="957"/>
        <w:gridCol w:w="957"/>
        <w:gridCol w:w="957"/>
        <w:gridCol w:w="957"/>
      </w:tblGrid>
      <w:tr w:rsidR="00B060DA" w:rsidRPr="00F050DD" w:rsidTr="004977BD">
        <w:trPr>
          <w:trHeight w:val="275"/>
          <w:tblHeader/>
        </w:trPr>
        <w:tc>
          <w:tcPr>
            <w:tcW w:w="3686" w:type="dxa"/>
            <w:vMerge w:val="restart"/>
            <w:tcBorders>
              <w:top w:val="double" w:sz="4" w:space="0" w:color="auto"/>
            </w:tcBorders>
          </w:tcPr>
          <w:p w:rsidR="00B060DA" w:rsidRPr="00F050DD" w:rsidRDefault="00B060DA" w:rsidP="00B060DA">
            <w:pPr>
              <w:spacing w:before="60" w:line="240" w:lineRule="exact"/>
              <w:ind w:firstLine="0"/>
              <w:rPr>
                <w:rFonts w:cs="Arial"/>
                <w:spacing w:val="20"/>
              </w:rPr>
            </w:pPr>
          </w:p>
        </w:tc>
        <w:tc>
          <w:tcPr>
            <w:tcW w:w="1984" w:type="dxa"/>
            <w:gridSpan w:val="2"/>
            <w:tcBorders>
              <w:top w:val="double" w:sz="4" w:space="0" w:color="auto"/>
            </w:tcBorders>
          </w:tcPr>
          <w:p w:rsidR="00B060DA" w:rsidRPr="00F050DD" w:rsidRDefault="00B060DA" w:rsidP="00B060DA">
            <w:pPr>
              <w:spacing w:before="40" w:line="240" w:lineRule="exact"/>
              <w:ind w:firstLine="0"/>
              <w:jc w:val="center"/>
              <w:rPr>
                <w:rFonts w:cs="Arial"/>
                <w:i/>
                <w:iCs/>
                <w:sz w:val="20"/>
              </w:rPr>
            </w:pPr>
            <w:r w:rsidRPr="00F050DD">
              <w:rPr>
                <w:rFonts w:cs="Arial"/>
                <w:i/>
                <w:iCs/>
                <w:sz w:val="20"/>
              </w:rPr>
              <w:t>Задолженность</w:t>
            </w:r>
          </w:p>
        </w:tc>
        <w:tc>
          <w:tcPr>
            <w:tcW w:w="3828" w:type="dxa"/>
            <w:gridSpan w:val="4"/>
            <w:tcBorders>
              <w:top w:val="double" w:sz="4" w:space="0" w:color="auto"/>
            </w:tcBorders>
          </w:tcPr>
          <w:p w:rsidR="00B060DA" w:rsidRPr="00F050DD" w:rsidRDefault="00B060DA" w:rsidP="00B060DA">
            <w:pPr>
              <w:spacing w:before="40" w:line="240" w:lineRule="exact"/>
              <w:ind w:firstLine="0"/>
              <w:jc w:val="center"/>
              <w:rPr>
                <w:rFonts w:cs="Arial"/>
                <w:i/>
                <w:iCs/>
                <w:sz w:val="20"/>
              </w:rPr>
            </w:pPr>
            <w:r>
              <w:rPr>
                <w:rFonts w:cs="Arial"/>
                <w:i/>
                <w:iCs/>
                <w:sz w:val="20"/>
              </w:rPr>
              <w:t>в том числе:</w:t>
            </w:r>
          </w:p>
        </w:tc>
      </w:tr>
      <w:tr w:rsidR="00B060DA" w:rsidRPr="00F050DD" w:rsidTr="004977BD">
        <w:trPr>
          <w:trHeight w:val="146"/>
          <w:tblHeader/>
        </w:trPr>
        <w:tc>
          <w:tcPr>
            <w:tcW w:w="3686" w:type="dxa"/>
            <w:vMerge/>
          </w:tcPr>
          <w:p w:rsidR="00B060DA" w:rsidRPr="00F050DD" w:rsidRDefault="00B060DA" w:rsidP="00B060DA">
            <w:pPr>
              <w:spacing w:before="60" w:line="240" w:lineRule="exact"/>
              <w:ind w:firstLine="0"/>
              <w:rPr>
                <w:rFonts w:cs="Arial"/>
                <w:spacing w:val="20"/>
              </w:rPr>
            </w:pPr>
          </w:p>
        </w:tc>
        <w:tc>
          <w:tcPr>
            <w:tcW w:w="992" w:type="dxa"/>
            <w:vMerge w:val="restart"/>
          </w:tcPr>
          <w:p w:rsidR="00B060DA" w:rsidRPr="00F050DD" w:rsidRDefault="00B060DA" w:rsidP="00B060DA">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992" w:type="dxa"/>
            <w:vMerge w:val="restart"/>
          </w:tcPr>
          <w:p w:rsidR="00B060DA" w:rsidRPr="00F050DD" w:rsidRDefault="00B060DA" w:rsidP="00B060DA">
            <w:pPr>
              <w:spacing w:before="40" w:line="240" w:lineRule="exact"/>
              <w:ind w:firstLine="0"/>
              <w:jc w:val="center"/>
              <w:rPr>
                <w:rFonts w:cs="Arial"/>
                <w:i/>
                <w:iCs/>
                <w:sz w:val="20"/>
              </w:rPr>
            </w:pPr>
            <w:r w:rsidRPr="00F050DD">
              <w:rPr>
                <w:rFonts w:cs="Arial"/>
                <w:i/>
                <w:iCs/>
                <w:sz w:val="20"/>
              </w:rPr>
              <w:t>в % к итогу</w:t>
            </w:r>
          </w:p>
        </w:tc>
        <w:tc>
          <w:tcPr>
            <w:tcW w:w="1914" w:type="dxa"/>
            <w:gridSpan w:val="2"/>
          </w:tcPr>
          <w:p w:rsidR="00B060DA" w:rsidRPr="00F050DD" w:rsidRDefault="00B060DA" w:rsidP="00B060DA">
            <w:pPr>
              <w:spacing w:before="40" w:line="240" w:lineRule="exact"/>
              <w:ind w:firstLine="0"/>
              <w:jc w:val="center"/>
              <w:rPr>
                <w:rFonts w:cs="Arial"/>
                <w:i/>
                <w:iCs/>
                <w:sz w:val="20"/>
              </w:rPr>
            </w:pPr>
            <w:r w:rsidRPr="00F050DD">
              <w:rPr>
                <w:rFonts w:cs="Arial"/>
                <w:i/>
                <w:iCs/>
                <w:sz w:val="20"/>
              </w:rPr>
              <w:t>недоимка</w:t>
            </w:r>
          </w:p>
        </w:tc>
        <w:tc>
          <w:tcPr>
            <w:tcW w:w="1914" w:type="dxa"/>
            <w:gridSpan w:val="2"/>
          </w:tcPr>
          <w:p w:rsidR="00B060DA" w:rsidRDefault="00B060DA" w:rsidP="00B060DA">
            <w:pPr>
              <w:spacing w:before="40" w:line="240" w:lineRule="exact"/>
              <w:ind w:firstLine="0"/>
              <w:jc w:val="center"/>
              <w:rPr>
                <w:rFonts w:cs="Arial"/>
                <w:i/>
                <w:iCs/>
                <w:sz w:val="20"/>
              </w:rPr>
            </w:pPr>
            <w:r>
              <w:rPr>
                <w:rFonts w:cs="Arial"/>
                <w:i/>
                <w:iCs/>
                <w:sz w:val="20"/>
              </w:rPr>
              <w:t>задолженность</w:t>
            </w:r>
          </w:p>
          <w:p w:rsidR="00B060DA" w:rsidRPr="00F050DD" w:rsidRDefault="00B060DA" w:rsidP="00B060DA">
            <w:pPr>
              <w:spacing w:before="40"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B060DA" w:rsidRPr="00F050DD" w:rsidTr="004977BD">
        <w:trPr>
          <w:trHeight w:val="146"/>
          <w:tblHeader/>
        </w:trPr>
        <w:tc>
          <w:tcPr>
            <w:tcW w:w="3686" w:type="dxa"/>
            <w:vMerge/>
          </w:tcPr>
          <w:p w:rsidR="00B060DA" w:rsidRPr="00F050DD" w:rsidRDefault="00B060DA" w:rsidP="00B060DA">
            <w:pPr>
              <w:spacing w:before="60" w:line="240" w:lineRule="exact"/>
              <w:ind w:firstLine="0"/>
              <w:rPr>
                <w:rFonts w:cs="Arial"/>
                <w:spacing w:val="20"/>
              </w:rPr>
            </w:pPr>
          </w:p>
        </w:tc>
        <w:tc>
          <w:tcPr>
            <w:tcW w:w="992" w:type="dxa"/>
            <w:vMerge/>
          </w:tcPr>
          <w:p w:rsidR="00B060DA" w:rsidRPr="00F050DD" w:rsidRDefault="00B060DA" w:rsidP="00B060DA">
            <w:pPr>
              <w:spacing w:before="40" w:line="240" w:lineRule="exact"/>
              <w:ind w:firstLine="0"/>
              <w:jc w:val="center"/>
              <w:rPr>
                <w:rFonts w:cs="Arial"/>
                <w:i/>
                <w:iCs/>
                <w:sz w:val="20"/>
              </w:rPr>
            </w:pPr>
          </w:p>
        </w:tc>
        <w:tc>
          <w:tcPr>
            <w:tcW w:w="992" w:type="dxa"/>
            <w:vMerge/>
          </w:tcPr>
          <w:p w:rsidR="00B060DA" w:rsidRPr="00F050DD" w:rsidRDefault="00B060DA" w:rsidP="00B060DA">
            <w:pPr>
              <w:spacing w:before="40" w:line="240" w:lineRule="exact"/>
              <w:ind w:firstLine="0"/>
              <w:jc w:val="center"/>
              <w:rPr>
                <w:rFonts w:cs="Arial"/>
                <w:i/>
                <w:iCs/>
                <w:sz w:val="20"/>
              </w:rPr>
            </w:pPr>
          </w:p>
        </w:tc>
        <w:tc>
          <w:tcPr>
            <w:tcW w:w="957" w:type="dxa"/>
          </w:tcPr>
          <w:p w:rsidR="00B060DA" w:rsidRPr="00F050DD" w:rsidRDefault="00B060DA" w:rsidP="00B060DA">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57" w:type="dxa"/>
          </w:tcPr>
          <w:p w:rsidR="00B060DA" w:rsidRPr="00F050DD" w:rsidRDefault="00B060DA" w:rsidP="00B060DA">
            <w:pPr>
              <w:spacing w:before="40" w:line="240" w:lineRule="exact"/>
              <w:ind w:firstLine="0"/>
              <w:jc w:val="center"/>
              <w:rPr>
                <w:rFonts w:cs="Arial"/>
                <w:i/>
                <w:iCs/>
                <w:sz w:val="20"/>
              </w:rPr>
            </w:pPr>
            <w:r w:rsidRPr="00F050DD">
              <w:rPr>
                <w:rFonts w:cs="Arial"/>
                <w:i/>
                <w:iCs/>
                <w:sz w:val="20"/>
              </w:rPr>
              <w:t>в % к итогу</w:t>
            </w:r>
          </w:p>
        </w:tc>
        <w:tc>
          <w:tcPr>
            <w:tcW w:w="957" w:type="dxa"/>
          </w:tcPr>
          <w:p w:rsidR="00B060DA" w:rsidRPr="00F050DD" w:rsidRDefault="00B060DA" w:rsidP="00B060DA">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57" w:type="dxa"/>
          </w:tcPr>
          <w:p w:rsidR="00B060DA" w:rsidRPr="00F050DD" w:rsidRDefault="00B060DA" w:rsidP="00B060DA">
            <w:pPr>
              <w:spacing w:before="40" w:line="240" w:lineRule="exact"/>
              <w:ind w:firstLine="0"/>
              <w:jc w:val="center"/>
              <w:rPr>
                <w:rFonts w:cs="Arial"/>
                <w:i/>
                <w:iCs/>
                <w:sz w:val="20"/>
              </w:rPr>
            </w:pPr>
            <w:r w:rsidRPr="00F050DD">
              <w:rPr>
                <w:rFonts w:cs="Arial"/>
                <w:i/>
                <w:iCs/>
                <w:sz w:val="20"/>
              </w:rPr>
              <w:t>в % к итогу</w:t>
            </w:r>
          </w:p>
        </w:tc>
      </w:tr>
      <w:tr w:rsidR="00B060DA" w:rsidRPr="00D55D3F" w:rsidTr="004977BD">
        <w:trPr>
          <w:trHeight w:val="504"/>
        </w:trPr>
        <w:tc>
          <w:tcPr>
            <w:tcW w:w="3686" w:type="dxa"/>
            <w:tcBorders>
              <w:bottom w:val="dotted" w:sz="4" w:space="0" w:color="auto"/>
            </w:tcBorders>
            <w:vAlign w:val="bottom"/>
          </w:tcPr>
          <w:p w:rsidR="00B060DA" w:rsidRPr="00F050DD" w:rsidRDefault="00B060DA" w:rsidP="00B060DA">
            <w:pPr>
              <w:spacing w:before="60" w:line="22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B060DA" w:rsidRPr="00271168" w:rsidRDefault="00B060DA" w:rsidP="00B060DA">
            <w:pPr>
              <w:spacing w:before="80" w:line="240" w:lineRule="exact"/>
              <w:ind w:firstLine="0"/>
              <w:jc w:val="center"/>
              <w:rPr>
                <w:rFonts w:cs="Arial"/>
                <w:b/>
                <w:bCs/>
                <w:sz w:val="20"/>
              </w:rPr>
            </w:pPr>
            <w:r>
              <w:rPr>
                <w:rFonts w:cs="Arial"/>
                <w:b/>
                <w:bCs/>
                <w:sz w:val="20"/>
              </w:rPr>
              <w:t>11905,2</w:t>
            </w:r>
          </w:p>
        </w:tc>
        <w:tc>
          <w:tcPr>
            <w:tcW w:w="992" w:type="dxa"/>
            <w:tcBorders>
              <w:bottom w:val="dotted" w:sz="4" w:space="0" w:color="auto"/>
            </w:tcBorders>
            <w:vAlign w:val="bottom"/>
          </w:tcPr>
          <w:p w:rsidR="00B060DA" w:rsidRPr="00D55D3F" w:rsidRDefault="00B060DA" w:rsidP="00B060DA">
            <w:pPr>
              <w:spacing w:before="80" w:line="240" w:lineRule="exact"/>
              <w:ind w:firstLine="0"/>
              <w:jc w:val="center"/>
              <w:rPr>
                <w:rFonts w:cs="Arial"/>
                <w:b/>
                <w:bCs/>
                <w:sz w:val="20"/>
              </w:rPr>
            </w:pPr>
            <w:r>
              <w:rPr>
                <w:rFonts w:cs="Arial"/>
                <w:b/>
                <w:bCs/>
                <w:sz w:val="20"/>
              </w:rPr>
              <w:t>100,0</w:t>
            </w:r>
          </w:p>
        </w:tc>
        <w:tc>
          <w:tcPr>
            <w:tcW w:w="957" w:type="dxa"/>
            <w:tcBorders>
              <w:bottom w:val="dotted" w:sz="4" w:space="0" w:color="auto"/>
            </w:tcBorders>
            <w:vAlign w:val="bottom"/>
          </w:tcPr>
          <w:p w:rsidR="00B060DA" w:rsidRPr="00271168" w:rsidRDefault="00B060DA" w:rsidP="00B060DA">
            <w:pPr>
              <w:spacing w:before="80" w:line="240" w:lineRule="exact"/>
              <w:ind w:firstLine="0"/>
              <w:jc w:val="center"/>
              <w:rPr>
                <w:rFonts w:cs="Arial"/>
                <w:b/>
                <w:bCs/>
                <w:sz w:val="20"/>
              </w:rPr>
            </w:pPr>
            <w:r>
              <w:rPr>
                <w:rFonts w:cs="Arial"/>
                <w:b/>
                <w:bCs/>
                <w:sz w:val="20"/>
              </w:rPr>
              <w:t>8696,0</w:t>
            </w:r>
          </w:p>
        </w:tc>
        <w:tc>
          <w:tcPr>
            <w:tcW w:w="957" w:type="dxa"/>
            <w:tcBorders>
              <w:bottom w:val="dotted" w:sz="4" w:space="0" w:color="auto"/>
            </w:tcBorders>
            <w:vAlign w:val="bottom"/>
          </w:tcPr>
          <w:p w:rsidR="00B060DA" w:rsidRPr="00D55D3F" w:rsidRDefault="00B060DA" w:rsidP="00B060DA">
            <w:pPr>
              <w:spacing w:before="80" w:line="240" w:lineRule="exact"/>
              <w:ind w:firstLine="0"/>
              <w:jc w:val="center"/>
              <w:rPr>
                <w:rFonts w:cs="Arial"/>
                <w:b/>
                <w:bCs/>
                <w:sz w:val="20"/>
              </w:rPr>
            </w:pPr>
            <w:r>
              <w:rPr>
                <w:rFonts w:cs="Arial"/>
                <w:b/>
                <w:bCs/>
                <w:sz w:val="20"/>
              </w:rPr>
              <w:t>100,0</w:t>
            </w:r>
          </w:p>
        </w:tc>
        <w:tc>
          <w:tcPr>
            <w:tcW w:w="957" w:type="dxa"/>
            <w:tcBorders>
              <w:bottom w:val="dotted" w:sz="4" w:space="0" w:color="auto"/>
            </w:tcBorders>
            <w:vAlign w:val="bottom"/>
          </w:tcPr>
          <w:p w:rsidR="00B060DA" w:rsidRPr="00D55D3F" w:rsidRDefault="00B060DA" w:rsidP="00B060DA">
            <w:pPr>
              <w:spacing w:before="80" w:line="240" w:lineRule="exact"/>
              <w:ind w:firstLine="0"/>
              <w:jc w:val="center"/>
              <w:rPr>
                <w:rFonts w:cs="Arial"/>
                <w:b/>
                <w:bCs/>
                <w:sz w:val="20"/>
              </w:rPr>
            </w:pPr>
            <w:r>
              <w:rPr>
                <w:rFonts w:cs="Arial"/>
                <w:b/>
                <w:bCs/>
                <w:sz w:val="20"/>
              </w:rPr>
              <w:t>3209,2</w:t>
            </w:r>
          </w:p>
        </w:tc>
        <w:tc>
          <w:tcPr>
            <w:tcW w:w="957" w:type="dxa"/>
            <w:tcBorders>
              <w:bottom w:val="dotted" w:sz="4" w:space="0" w:color="auto"/>
            </w:tcBorders>
            <w:vAlign w:val="bottom"/>
          </w:tcPr>
          <w:p w:rsidR="00B060DA" w:rsidRPr="00D55D3F" w:rsidRDefault="00B060DA" w:rsidP="00B060DA">
            <w:pPr>
              <w:spacing w:before="80" w:line="240" w:lineRule="exact"/>
              <w:ind w:firstLine="0"/>
              <w:jc w:val="center"/>
              <w:rPr>
                <w:rFonts w:cs="Arial"/>
                <w:b/>
                <w:bCs/>
                <w:sz w:val="20"/>
              </w:rPr>
            </w:pPr>
            <w:r>
              <w:rPr>
                <w:rFonts w:cs="Arial"/>
                <w:b/>
                <w:bCs/>
                <w:sz w:val="20"/>
              </w:rPr>
              <w:t>100,0</w:t>
            </w:r>
          </w:p>
        </w:tc>
      </w:tr>
      <w:tr w:rsidR="00B060DA" w:rsidRPr="00D55D3F" w:rsidTr="004977BD">
        <w:trPr>
          <w:trHeight w:val="512"/>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5940,6</w:t>
            </w:r>
          </w:p>
        </w:tc>
        <w:tc>
          <w:tcPr>
            <w:tcW w:w="992"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49,9</w:t>
            </w:r>
          </w:p>
        </w:tc>
        <w:tc>
          <w:tcPr>
            <w:tcW w:w="957" w:type="dxa"/>
            <w:tcBorders>
              <w:top w:val="dotted" w:sz="4" w:space="0" w:color="auto"/>
              <w:bottom w:val="dotted" w:sz="4" w:space="0" w:color="auto"/>
            </w:tcBorders>
            <w:vAlign w:val="bottom"/>
          </w:tcPr>
          <w:p w:rsidR="00B060DA" w:rsidRPr="00986E03" w:rsidRDefault="00B060DA" w:rsidP="00B060DA">
            <w:pPr>
              <w:spacing w:before="80" w:line="240" w:lineRule="exact"/>
              <w:ind w:firstLine="0"/>
              <w:jc w:val="center"/>
              <w:rPr>
                <w:rFonts w:cs="Arial"/>
                <w:sz w:val="20"/>
              </w:rPr>
            </w:pPr>
            <w:r>
              <w:rPr>
                <w:rFonts w:cs="Arial"/>
                <w:sz w:val="20"/>
              </w:rPr>
              <w:t>4417,3</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50,8</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1523,3</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47,5</w:t>
            </w:r>
          </w:p>
        </w:tc>
      </w:tr>
      <w:tr w:rsidR="00B060DA" w:rsidRPr="00F050DD" w:rsidTr="004977BD">
        <w:trPr>
          <w:trHeight w:val="504"/>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677,8</w:t>
            </w:r>
          </w:p>
        </w:tc>
        <w:tc>
          <w:tcPr>
            <w:tcW w:w="992" w:type="dxa"/>
            <w:tcBorders>
              <w:top w:val="dotted" w:sz="4" w:space="0" w:color="auto"/>
              <w:bottom w:val="dotted" w:sz="4" w:space="0" w:color="auto"/>
            </w:tcBorders>
            <w:vAlign w:val="bottom"/>
          </w:tcPr>
          <w:p w:rsidR="00B060DA" w:rsidRPr="00F969F9" w:rsidRDefault="00B060DA" w:rsidP="00B060DA">
            <w:pPr>
              <w:spacing w:before="80" w:line="240" w:lineRule="exact"/>
              <w:ind w:firstLine="0"/>
              <w:jc w:val="center"/>
              <w:rPr>
                <w:rFonts w:cs="Arial"/>
                <w:sz w:val="20"/>
              </w:rPr>
            </w:pPr>
            <w:r>
              <w:rPr>
                <w:rFonts w:cs="Arial"/>
                <w:sz w:val="20"/>
              </w:rPr>
              <w:t>5,7</w:t>
            </w:r>
          </w:p>
        </w:tc>
        <w:tc>
          <w:tcPr>
            <w:tcW w:w="957"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507,6</w:t>
            </w:r>
          </w:p>
        </w:tc>
        <w:tc>
          <w:tcPr>
            <w:tcW w:w="957" w:type="dxa"/>
            <w:tcBorders>
              <w:top w:val="dotted" w:sz="4" w:space="0" w:color="auto"/>
              <w:bottom w:val="dotted" w:sz="4" w:space="0" w:color="auto"/>
            </w:tcBorders>
            <w:vAlign w:val="bottom"/>
          </w:tcPr>
          <w:p w:rsidR="00B060DA" w:rsidRPr="00F969F9" w:rsidRDefault="00B060DA" w:rsidP="00B060DA">
            <w:pPr>
              <w:spacing w:before="80" w:line="240" w:lineRule="exact"/>
              <w:ind w:firstLine="0"/>
              <w:jc w:val="center"/>
              <w:rPr>
                <w:rFonts w:cs="Arial"/>
                <w:sz w:val="20"/>
              </w:rPr>
            </w:pPr>
            <w:r>
              <w:rPr>
                <w:rFonts w:cs="Arial"/>
                <w:sz w:val="20"/>
              </w:rPr>
              <w:t>5,8</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170,2</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5,3</w:t>
            </w:r>
          </w:p>
        </w:tc>
      </w:tr>
      <w:tr w:rsidR="00B060DA" w:rsidRPr="00F050DD" w:rsidTr="004977BD">
        <w:trPr>
          <w:trHeight w:val="566"/>
        </w:trPr>
        <w:tc>
          <w:tcPr>
            <w:tcW w:w="3686" w:type="dxa"/>
            <w:tcBorders>
              <w:top w:val="dotted" w:sz="4" w:space="0" w:color="auto"/>
              <w:bottom w:val="dotted" w:sz="4" w:space="0" w:color="auto"/>
            </w:tcBorders>
            <w:vAlign w:val="bottom"/>
          </w:tcPr>
          <w:p w:rsidR="00B060DA" w:rsidRPr="00F050DD" w:rsidRDefault="00B060DA" w:rsidP="00B060DA">
            <w:pPr>
              <w:keepNext/>
              <w:keepLines/>
              <w:spacing w:before="60" w:line="22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3956,6</w:t>
            </w:r>
          </w:p>
        </w:tc>
        <w:tc>
          <w:tcPr>
            <w:tcW w:w="992" w:type="dxa"/>
            <w:tcBorders>
              <w:top w:val="dotted" w:sz="4" w:space="0" w:color="auto"/>
              <w:bottom w:val="dotted" w:sz="4" w:space="0" w:color="auto"/>
            </w:tcBorders>
            <w:vAlign w:val="bottom"/>
          </w:tcPr>
          <w:p w:rsidR="00B060DA" w:rsidRPr="00F969F9" w:rsidRDefault="00B060DA" w:rsidP="00B060DA">
            <w:pPr>
              <w:spacing w:before="80" w:line="240" w:lineRule="exact"/>
              <w:ind w:firstLine="0"/>
              <w:jc w:val="center"/>
              <w:rPr>
                <w:rFonts w:cs="Arial"/>
                <w:sz w:val="20"/>
              </w:rPr>
            </w:pPr>
            <w:r>
              <w:rPr>
                <w:rFonts w:cs="Arial"/>
                <w:sz w:val="20"/>
              </w:rPr>
              <w:t>33,2</w:t>
            </w:r>
          </w:p>
        </w:tc>
        <w:tc>
          <w:tcPr>
            <w:tcW w:w="957"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2991,1</w:t>
            </w:r>
          </w:p>
        </w:tc>
        <w:tc>
          <w:tcPr>
            <w:tcW w:w="957" w:type="dxa"/>
            <w:tcBorders>
              <w:top w:val="dotted" w:sz="4" w:space="0" w:color="auto"/>
              <w:bottom w:val="dotted" w:sz="4" w:space="0" w:color="auto"/>
            </w:tcBorders>
            <w:vAlign w:val="bottom"/>
          </w:tcPr>
          <w:p w:rsidR="00B060DA" w:rsidRPr="00F969F9" w:rsidRDefault="00B060DA" w:rsidP="00B060DA">
            <w:pPr>
              <w:spacing w:before="80" w:line="240" w:lineRule="exact"/>
              <w:ind w:firstLine="0"/>
              <w:jc w:val="center"/>
              <w:rPr>
                <w:rFonts w:cs="Arial"/>
                <w:sz w:val="20"/>
              </w:rPr>
            </w:pPr>
            <w:r>
              <w:rPr>
                <w:rFonts w:cs="Arial"/>
                <w:sz w:val="20"/>
              </w:rPr>
              <w:t>34,4</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965,5</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30,1</w:t>
            </w:r>
          </w:p>
        </w:tc>
      </w:tr>
      <w:tr w:rsidR="00B060DA" w:rsidRPr="00F050DD" w:rsidTr="004977BD">
        <w:trPr>
          <w:trHeight w:val="431"/>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10,4</w:t>
            </w:r>
          </w:p>
        </w:tc>
        <w:tc>
          <w:tcPr>
            <w:tcW w:w="992" w:type="dxa"/>
            <w:tcBorders>
              <w:top w:val="dotted" w:sz="4" w:space="0" w:color="auto"/>
              <w:bottom w:val="dotted" w:sz="4" w:space="0" w:color="auto"/>
            </w:tcBorders>
            <w:vAlign w:val="bottom"/>
          </w:tcPr>
          <w:p w:rsidR="00B060DA" w:rsidRPr="00F969F9" w:rsidRDefault="00B060DA" w:rsidP="00B060DA">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9,2</w:t>
            </w:r>
          </w:p>
        </w:tc>
        <w:tc>
          <w:tcPr>
            <w:tcW w:w="957" w:type="dxa"/>
            <w:tcBorders>
              <w:top w:val="dotted" w:sz="4" w:space="0" w:color="auto"/>
              <w:bottom w:val="dotted" w:sz="4" w:space="0" w:color="auto"/>
            </w:tcBorders>
            <w:vAlign w:val="bottom"/>
          </w:tcPr>
          <w:p w:rsidR="00B060DA" w:rsidRPr="00F969F9" w:rsidRDefault="00B060DA" w:rsidP="00B060DA">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1,2</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0,0</w:t>
            </w:r>
          </w:p>
        </w:tc>
      </w:tr>
      <w:tr w:rsidR="00B060DA" w:rsidRPr="00F050DD" w:rsidTr="004977BD">
        <w:trPr>
          <w:trHeight w:val="346"/>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1295,8</w:t>
            </w:r>
          </w:p>
        </w:tc>
        <w:tc>
          <w:tcPr>
            <w:tcW w:w="992" w:type="dxa"/>
            <w:tcBorders>
              <w:top w:val="dotted" w:sz="4" w:space="0" w:color="auto"/>
              <w:bottom w:val="dotted" w:sz="4" w:space="0" w:color="auto"/>
            </w:tcBorders>
            <w:vAlign w:val="bottom"/>
          </w:tcPr>
          <w:p w:rsidR="00B060DA" w:rsidRPr="00AE7343" w:rsidRDefault="00B060DA" w:rsidP="00B060DA">
            <w:pPr>
              <w:spacing w:before="80" w:line="240" w:lineRule="exact"/>
              <w:ind w:firstLine="0"/>
              <w:jc w:val="center"/>
              <w:rPr>
                <w:rFonts w:cs="Arial"/>
                <w:sz w:val="20"/>
              </w:rPr>
            </w:pPr>
            <w:r>
              <w:rPr>
                <w:rFonts w:cs="Arial"/>
                <w:sz w:val="20"/>
              </w:rPr>
              <w:t>10,9</w:t>
            </w:r>
          </w:p>
        </w:tc>
        <w:tc>
          <w:tcPr>
            <w:tcW w:w="957" w:type="dxa"/>
            <w:tcBorders>
              <w:top w:val="dotted" w:sz="4" w:space="0" w:color="auto"/>
              <w:bottom w:val="dotted" w:sz="4" w:space="0" w:color="auto"/>
            </w:tcBorders>
            <w:vAlign w:val="bottom"/>
          </w:tcPr>
          <w:p w:rsidR="00B060DA" w:rsidRPr="00AE7343" w:rsidRDefault="00B060DA" w:rsidP="00B060DA">
            <w:pPr>
              <w:spacing w:before="80" w:line="240" w:lineRule="exact"/>
              <w:ind w:firstLine="0"/>
              <w:jc w:val="center"/>
              <w:rPr>
                <w:rFonts w:cs="Arial"/>
                <w:sz w:val="20"/>
              </w:rPr>
            </w:pPr>
            <w:r>
              <w:rPr>
                <w:rFonts w:cs="Arial"/>
                <w:sz w:val="20"/>
              </w:rPr>
              <w:t>909,4</w:t>
            </w:r>
          </w:p>
        </w:tc>
        <w:tc>
          <w:tcPr>
            <w:tcW w:w="957" w:type="dxa"/>
            <w:tcBorders>
              <w:top w:val="dotted" w:sz="4" w:space="0" w:color="auto"/>
              <w:bottom w:val="dotted" w:sz="4" w:space="0" w:color="auto"/>
            </w:tcBorders>
            <w:vAlign w:val="bottom"/>
          </w:tcPr>
          <w:p w:rsidR="00B060DA" w:rsidRPr="00AE7343" w:rsidRDefault="00B060DA" w:rsidP="00B060DA">
            <w:pPr>
              <w:spacing w:before="80" w:line="240" w:lineRule="exact"/>
              <w:ind w:firstLine="0"/>
              <w:jc w:val="center"/>
              <w:rPr>
                <w:rFonts w:cs="Arial"/>
                <w:sz w:val="20"/>
              </w:rPr>
            </w:pPr>
            <w:r>
              <w:rPr>
                <w:rFonts w:cs="Arial"/>
                <w:sz w:val="20"/>
              </w:rPr>
              <w:t>10,5</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386,4</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12,1</w:t>
            </w:r>
          </w:p>
        </w:tc>
      </w:tr>
      <w:tr w:rsidR="00B060DA" w:rsidRPr="00F050DD" w:rsidTr="004977BD">
        <w:trPr>
          <w:trHeight w:val="226"/>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1716,2</w:t>
            </w:r>
          </w:p>
        </w:tc>
        <w:tc>
          <w:tcPr>
            <w:tcW w:w="992"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14,4</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1238,6</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14,3</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477,6</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14,9</w:t>
            </w:r>
          </w:p>
        </w:tc>
      </w:tr>
      <w:tr w:rsidR="00B060DA" w:rsidRPr="00F050DD" w:rsidTr="004977BD">
        <w:trPr>
          <w:trHeight w:val="173"/>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559,7</w:t>
            </w:r>
          </w:p>
        </w:tc>
        <w:tc>
          <w:tcPr>
            <w:tcW w:w="992"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4,7</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412,1</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4,7</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147,6</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4,6</w:t>
            </w:r>
          </w:p>
        </w:tc>
      </w:tr>
      <w:tr w:rsidR="00B060DA" w:rsidRPr="00F050DD" w:rsidTr="004977BD">
        <w:trPr>
          <w:trHeight w:val="420"/>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B060DA" w:rsidRPr="00271168" w:rsidRDefault="00B060DA" w:rsidP="00B060DA">
            <w:pPr>
              <w:spacing w:before="80" w:line="240" w:lineRule="exact"/>
              <w:ind w:firstLine="0"/>
              <w:jc w:val="center"/>
              <w:rPr>
                <w:rFonts w:cs="Arial"/>
                <w:sz w:val="20"/>
              </w:rPr>
            </w:pPr>
            <w:r>
              <w:rPr>
                <w:rFonts w:cs="Arial"/>
                <w:sz w:val="20"/>
              </w:rPr>
              <w:t>569,2</w:t>
            </w:r>
          </w:p>
        </w:tc>
        <w:tc>
          <w:tcPr>
            <w:tcW w:w="992"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4,8</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349,8</w:t>
            </w:r>
          </w:p>
        </w:tc>
        <w:tc>
          <w:tcPr>
            <w:tcW w:w="957" w:type="dxa"/>
            <w:tcBorders>
              <w:top w:val="dotted" w:sz="4" w:space="0" w:color="auto"/>
              <w:bottom w:val="dotted" w:sz="4" w:space="0" w:color="auto"/>
            </w:tcBorders>
            <w:vAlign w:val="bottom"/>
          </w:tcPr>
          <w:p w:rsidR="00B060DA" w:rsidRPr="00D55D3F" w:rsidRDefault="00B060DA" w:rsidP="00B060DA">
            <w:pPr>
              <w:spacing w:before="80" w:line="240" w:lineRule="exact"/>
              <w:ind w:firstLine="0"/>
              <w:jc w:val="center"/>
              <w:rPr>
                <w:rFonts w:cs="Arial"/>
                <w:sz w:val="20"/>
              </w:rPr>
            </w:pPr>
            <w:r>
              <w:rPr>
                <w:rFonts w:cs="Arial"/>
                <w:sz w:val="20"/>
              </w:rPr>
              <w:t>4,0</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219,4</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6,8</w:t>
            </w:r>
          </w:p>
        </w:tc>
      </w:tr>
      <w:tr w:rsidR="00B060DA" w:rsidRPr="00F050DD" w:rsidTr="004977BD">
        <w:trPr>
          <w:trHeight w:val="186"/>
        </w:trPr>
        <w:tc>
          <w:tcPr>
            <w:tcW w:w="3686" w:type="dxa"/>
            <w:tcBorders>
              <w:top w:val="dotted" w:sz="4" w:space="0" w:color="auto"/>
              <w:bottom w:val="dotted" w:sz="4" w:space="0" w:color="auto"/>
            </w:tcBorders>
            <w:vAlign w:val="bottom"/>
          </w:tcPr>
          <w:p w:rsidR="00B060DA" w:rsidRPr="00F050DD" w:rsidRDefault="00B060DA" w:rsidP="00B060DA">
            <w:pPr>
              <w:spacing w:before="60" w:line="22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14,1</w:t>
            </w:r>
          </w:p>
        </w:tc>
        <w:tc>
          <w:tcPr>
            <w:tcW w:w="992"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3,5</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0,0</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10,6</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0,3</w:t>
            </w:r>
          </w:p>
        </w:tc>
      </w:tr>
      <w:tr w:rsidR="00B060DA" w:rsidRPr="00F050DD" w:rsidTr="004977BD">
        <w:trPr>
          <w:trHeight w:val="240"/>
        </w:trPr>
        <w:tc>
          <w:tcPr>
            <w:tcW w:w="3686" w:type="dxa"/>
            <w:tcBorders>
              <w:top w:val="dotted" w:sz="4" w:space="0" w:color="auto"/>
              <w:bottom w:val="dotted" w:sz="4" w:space="0" w:color="auto"/>
            </w:tcBorders>
            <w:vAlign w:val="bottom"/>
          </w:tcPr>
          <w:p w:rsidR="00B060DA" w:rsidRDefault="00B060DA" w:rsidP="00B060DA">
            <w:pPr>
              <w:spacing w:before="60" w:line="22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9,0</w:t>
            </w:r>
          </w:p>
        </w:tc>
        <w:tc>
          <w:tcPr>
            <w:tcW w:w="992"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8,8</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0,2</w:t>
            </w:r>
          </w:p>
        </w:tc>
        <w:tc>
          <w:tcPr>
            <w:tcW w:w="957" w:type="dxa"/>
            <w:tcBorders>
              <w:top w:val="dotted" w:sz="4" w:space="0" w:color="auto"/>
              <w:bottom w:val="dotted"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0,0</w:t>
            </w:r>
          </w:p>
        </w:tc>
      </w:tr>
      <w:tr w:rsidR="00B060DA" w:rsidRPr="00F050DD" w:rsidTr="004977BD">
        <w:trPr>
          <w:trHeight w:val="198"/>
        </w:trPr>
        <w:tc>
          <w:tcPr>
            <w:tcW w:w="3686" w:type="dxa"/>
            <w:tcBorders>
              <w:top w:val="dotted" w:sz="4" w:space="0" w:color="auto"/>
              <w:bottom w:val="double" w:sz="4" w:space="0" w:color="auto"/>
            </w:tcBorders>
            <w:vAlign w:val="bottom"/>
          </w:tcPr>
          <w:p w:rsidR="00B060DA" w:rsidRDefault="00B060DA" w:rsidP="00B060DA">
            <w:pPr>
              <w:spacing w:before="60" w:line="22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3096,4</w:t>
            </w:r>
          </w:p>
        </w:tc>
        <w:tc>
          <w:tcPr>
            <w:tcW w:w="992" w:type="dxa"/>
            <w:tcBorders>
              <w:top w:val="dotted" w:sz="4" w:space="0" w:color="auto"/>
              <w:bottom w:val="double"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26,0</w:t>
            </w:r>
          </w:p>
        </w:tc>
        <w:tc>
          <w:tcPr>
            <w:tcW w:w="957" w:type="dxa"/>
            <w:tcBorders>
              <w:top w:val="dotted" w:sz="4" w:space="0" w:color="auto"/>
              <w:bottom w:val="double"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2265,9</w:t>
            </w:r>
          </w:p>
        </w:tc>
        <w:tc>
          <w:tcPr>
            <w:tcW w:w="957" w:type="dxa"/>
            <w:tcBorders>
              <w:top w:val="dotted" w:sz="4" w:space="0" w:color="auto"/>
              <w:bottom w:val="double"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26,1</w:t>
            </w:r>
          </w:p>
        </w:tc>
        <w:tc>
          <w:tcPr>
            <w:tcW w:w="957" w:type="dxa"/>
            <w:tcBorders>
              <w:top w:val="dotted" w:sz="4" w:space="0" w:color="auto"/>
              <w:bottom w:val="double"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830,5</w:t>
            </w:r>
          </w:p>
        </w:tc>
        <w:tc>
          <w:tcPr>
            <w:tcW w:w="957" w:type="dxa"/>
            <w:tcBorders>
              <w:top w:val="dotted" w:sz="4" w:space="0" w:color="auto"/>
              <w:bottom w:val="double" w:sz="4" w:space="0" w:color="auto"/>
            </w:tcBorders>
            <w:vAlign w:val="bottom"/>
          </w:tcPr>
          <w:p w:rsidR="00B060DA" w:rsidRDefault="00B060DA" w:rsidP="00B060DA">
            <w:pPr>
              <w:spacing w:before="80" w:line="240" w:lineRule="exact"/>
              <w:ind w:firstLine="0"/>
              <w:jc w:val="center"/>
              <w:rPr>
                <w:rFonts w:cs="Arial"/>
                <w:sz w:val="20"/>
              </w:rPr>
            </w:pPr>
            <w:r>
              <w:rPr>
                <w:rFonts w:cs="Arial"/>
                <w:sz w:val="20"/>
              </w:rPr>
              <w:t>25,9</w:t>
            </w:r>
          </w:p>
        </w:tc>
      </w:tr>
    </w:tbl>
    <w:p w:rsidR="00762B63" w:rsidRPr="00775CA5" w:rsidRDefault="00762B63" w:rsidP="009A6C3F">
      <w:pPr>
        <w:pStyle w:val="30"/>
        <w:keepNext w:val="0"/>
        <w:pageBreakBefore/>
        <w:numPr>
          <w:ilvl w:val="1"/>
          <w:numId w:val="1"/>
        </w:numPr>
        <w:tabs>
          <w:tab w:val="num" w:pos="2268"/>
        </w:tabs>
        <w:spacing w:before="0" w:after="480"/>
        <w:ind w:left="1134" w:firstLine="0"/>
        <w:jc w:val="left"/>
        <w:rPr>
          <w:rFonts w:cs="Arial"/>
          <w:noProof w:val="0"/>
          <w:szCs w:val="26"/>
        </w:rPr>
      </w:pPr>
      <w:bookmarkStart w:id="195" w:name="_Toc367179944"/>
      <w:bookmarkStart w:id="196" w:name="_Toc25152704"/>
      <w:r w:rsidRPr="00775CA5">
        <w:rPr>
          <w:rFonts w:cs="Arial"/>
          <w:noProof w:val="0"/>
          <w:szCs w:val="26"/>
        </w:rPr>
        <w:lastRenderedPageBreak/>
        <w:t xml:space="preserve">Финансы организаций </w:t>
      </w:r>
      <w:bookmarkEnd w:id="195"/>
      <w:r w:rsidR="00D149DA" w:rsidRPr="00D149DA">
        <w:rPr>
          <w:rStyle w:val="aa"/>
          <w:rFonts w:cs="Arial"/>
          <w:noProof w:val="0"/>
          <w:sz w:val="26"/>
          <w:szCs w:val="26"/>
        </w:rPr>
        <w:footnoteReference w:id="5"/>
      </w:r>
      <w:r w:rsidR="00D149DA">
        <w:rPr>
          <w:rFonts w:cs="Arial"/>
          <w:noProof w:val="0"/>
          <w:szCs w:val="26"/>
          <w:vertAlign w:val="superscript"/>
        </w:rPr>
        <w:t>)</w:t>
      </w:r>
      <w:bookmarkEnd w:id="196"/>
    </w:p>
    <w:p w:rsidR="00B060DA" w:rsidRPr="00810DEB" w:rsidRDefault="00B060DA" w:rsidP="00B060DA">
      <w:pPr>
        <w:spacing w:before="240" w:after="240"/>
        <w:ind w:firstLine="709"/>
        <w:rPr>
          <w:rFonts w:cs="Arial"/>
          <w:b/>
          <w:bCs/>
          <w:sz w:val="24"/>
          <w:szCs w:val="24"/>
        </w:rPr>
      </w:pPr>
      <w:r w:rsidRPr="00810DEB">
        <w:rPr>
          <w:rFonts w:cs="Arial"/>
          <w:b/>
          <w:bCs/>
          <w:sz w:val="24"/>
          <w:szCs w:val="24"/>
        </w:rPr>
        <w:t>Финансовые результаты деятельности организаций</w:t>
      </w:r>
    </w:p>
    <w:p w:rsidR="00B060DA" w:rsidRPr="00F050DD" w:rsidRDefault="00B060DA" w:rsidP="009A6C3F">
      <w:pPr>
        <w:spacing w:before="240"/>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сентябре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B060DA" w:rsidRPr="00F050DD" w:rsidTr="00B060DA">
        <w:trPr>
          <w:cantSplit/>
          <w:trHeight w:hRule="exact" w:val="1126"/>
          <w:tblHeader/>
        </w:trPr>
        <w:tc>
          <w:tcPr>
            <w:tcW w:w="2330" w:type="pct"/>
            <w:tcBorders>
              <w:top w:val="double" w:sz="4" w:space="0" w:color="auto"/>
              <w:left w:val="double" w:sz="4" w:space="0" w:color="auto"/>
              <w:bottom w:val="single" w:sz="4" w:space="0" w:color="auto"/>
              <w:right w:val="nil"/>
            </w:tcBorders>
          </w:tcPr>
          <w:p w:rsidR="00B060DA" w:rsidRPr="00F050DD" w:rsidRDefault="00B060DA" w:rsidP="00B060DA">
            <w:pPr>
              <w:spacing w:line="22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B060DA" w:rsidRPr="00F050DD" w:rsidRDefault="00B060DA" w:rsidP="00B060DA">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B060DA" w:rsidRPr="00F050DD" w:rsidRDefault="00B060DA" w:rsidP="00B060DA">
            <w:pPr>
              <w:spacing w:before="40" w:after="40" w:line="240" w:lineRule="exact"/>
              <w:ind w:firstLine="11"/>
              <w:jc w:val="center"/>
              <w:rPr>
                <w:rFonts w:cs="Arial"/>
                <w:i/>
                <w:iCs/>
                <w:sz w:val="20"/>
              </w:rPr>
            </w:pPr>
            <w:r>
              <w:rPr>
                <w:rFonts w:cs="Arial"/>
                <w:i/>
                <w:iCs/>
                <w:sz w:val="20"/>
              </w:rPr>
              <w:t xml:space="preserve">В </w:t>
            </w:r>
            <w:r w:rsidRPr="00F050DD">
              <w:rPr>
                <w:rFonts w:cs="Arial"/>
                <w:i/>
                <w:iCs/>
                <w:sz w:val="20"/>
              </w:rPr>
              <w:t xml:space="preserve">%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B060DA" w:rsidRPr="0068479A" w:rsidTr="00B060DA">
        <w:trPr>
          <w:cantSplit/>
        </w:trPr>
        <w:tc>
          <w:tcPr>
            <w:tcW w:w="2330" w:type="pct"/>
            <w:tcBorders>
              <w:top w:val="nil"/>
              <w:left w:val="double" w:sz="4" w:space="0" w:color="auto"/>
              <w:bottom w:val="dotted" w:sz="4" w:space="0" w:color="auto"/>
              <w:right w:val="nil"/>
            </w:tcBorders>
            <w:vAlign w:val="bottom"/>
          </w:tcPr>
          <w:p w:rsidR="00B060DA" w:rsidRPr="00F050DD" w:rsidRDefault="00B060DA" w:rsidP="00BC2207">
            <w:pPr>
              <w:spacing w:before="40" w:line="240" w:lineRule="exact"/>
              <w:ind w:left="57" w:firstLine="13"/>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B060DA" w:rsidRPr="00085C54" w:rsidRDefault="00B060DA" w:rsidP="00BC2207">
            <w:pPr>
              <w:spacing w:before="40" w:line="240" w:lineRule="exact"/>
              <w:ind w:firstLine="11"/>
              <w:jc w:val="center"/>
              <w:rPr>
                <w:rFonts w:cs="Arial"/>
                <w:b/>
                <w:sz w:val="20"/>
              </w:rPr>
            </w:pPr>
            <w:r>
              <w:rPr>
                <w:rFonts w:cs="Arial"/>
                <w:b/>
                <w:sz w:val="20"/>
              </w:rPr>
              <w:t>69735,3</w:t>
            </w:r>
          </w:p>
        </w:tc>
        <w:tc>
          <w:tcPr>
            <w:tcW w:w="1359" w:type="pct"/>
            <w:tcBorders>
              <w:top w:val="nil"/>
              <w:left w:val="nil"/>
              <w:bottom w:val="dotted" w:sz="4" w:space="0" w:color="auto"/>
              <w:right w:val="double" w:sz="4" w:space="0" w:color="auto"/>
            </w:tcBorders>
            <w:vAlign w:val="bottom"/>
          </w:tcPr>
          <w:p w:rsidR="00B060DA" w:rsidRPr="00085C54" w:rsidRDefault="00B060DA" w:rsidP="00BC2207">
            <w:pPr>
              <w:spacing w:before="40" w:line="240" w:lineRule="exact"/>
              <w:ind w:firstLine="11"/>
              <w:jc w:val="center"/>
              <w:rPr>
                <w:rFonts w:cs="Arial"/>
                <w:b/>
                <w:sz w:val="20"/>
              </w:rPr>
            </w:pPr>
            <w:r>
              <w:rPr>
                <w:rFonts w:cs="Arial"/>
                <w:b/>
                <w:sz w:val="20"/>
              </w:rPr>
              <w:t>94,0</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3599,3</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132,4</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18239,1</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76,7</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17902,7</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102,9</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978,7</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39,4</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keepNext/>
              <w:keepLines/>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140,6</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41,5</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-32,3</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8770,6</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126,4</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10021,3</w:t>
            </w:r>
          </w:p>
        </w:tc>
        <w:tc>
          <w:tcPr>
            <w:tcW w:w="1359" w:type="pct"/>
            <w:tcBorders>
              <w:top w:val="dotted" w:sz="4" w:space="0" w:color="auto"/>
              <w:left w:val="nil"/>
              <w:bottom w:val="dotted" w:sz="4" w:space="0" w:color="auto"/>
              <w:right w:val="doub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79,1</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130,1</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1800,2</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41,1</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4807,2</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177,4</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1443,7</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482,0</w:t>
            </w:r>
          </w:p>
        </w:tc>
        <w:tc>
          <w:tcPr>
            <w:tcW w:w="1359" w:type="pct"/>
            <w:tcBorders>
              <w:top w:val="dotted" w:sz="4" w:space="0" w:color="auto"/>
              <w:left w:val="nil"/>
              <w:bottom w:val="dotted" w:sz="4" w:space="0" w:color="auto"/>
              <w:right w:val="doub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100,3</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административная и сопу</w:t>
            </w:r>
            <w:r>
              <w:rPr>
                <w:rFonts w:cs="Arial"/>
                <w:sz w:val="20"/>
              </w:rPr>
              <w:t>т</w:t>
            </w:r>
            <w:r>
              <w:rPr>
                <w:rFonts w:cs="Arial"/>
                <w:sz w:val="20"/>
              </w:rPr>
              <w:t>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250,0</w:t>
            </w:r>
          </w:p>
        </w:tc>
        <w:tc>
          <w:tcPr>
            <w:tcW w:w="1359" w:type="pct"/>
            <w:tcBorders>
              <w:top w:val="dotted" w:sz="4" w:space="0" w:color="auto"/>
              <w:left w:val="nil"/>
              <w:bottom w:val="dotted" w:sz="4" w:space="0" w:color="auto"/>
              <w:right w:val="doub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106,1</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0,9</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2,3</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693,5</w:t>
            </w:r>
          </w:p>
        </w:tc>
        <w:tc>
          <w:tcPr>
            <w:tcW w:w="1359" w:type="pct"/>
            <w:tcBorders>
              <w:top w:val="dotted" w:sz="4" w:space="0" w:color="auto"/>
              <w:left w:val="nil"/>
              <w:bottom w:val="dotted" w:sz="4" w:space="0" w:color="auto"/>
              <w:right w:val="double" w:sz="4" w:space="0" w:color="auto"/>
            </w:tcBorders>
            <w:vAlign w:val="bottom"/>
          </w:tcPr>
          <w:p w:rsidR="00B060DA" w:rsidRPr="001368E5" w:rsidRDefault="00B060DA" w:rsidP="00BC2207">
            <w:pPr>
              <w:spacing w:before="40" w:line="240" w:lineRule="exact"/>
              <w:ind w:firstLine="11"/>
              <w:jc w:val="center"/>
              <w:rPr>
                <w:rFonts w:cs="Arial"/>
                <w:sz w:val="20"/>
              </w:rPr>
            </w:pPr>
            <w:r>
              <w:rPr>
                <w:rFonts w:cs="Arial"/>
                <w:sz w:val="20"/>
              </w:rPr>
              <w:t>163,0</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Pr="00F050DD" w:rsidRDefault="00B060DA" w:rsidP="00BC2207">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491,3</w:t>
            </w:r>
          </w:p>
        </w:tc>
        <w:tc>
          <w:tcPr>
            <w:tcW w:w="1359" w:type="pct"/>
            <w:tcBorders>
              <w:top w:val="dotted" w:sz="4" w:space="0" w:color="auto"/>
              <w:left w:val="nil"/>
              <w:bottom w:val="dotted" w:sz="4" w:space="0" w:color="auto"/>
              <w:right w:val="doub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76,5</w:t>
            </w:r>
          </w:p>
        </w:tc>
      </w:tr>
      <w:tr w:rsidR="00B060DA" w:rsidRPr="0068479A" w:rsidTr="00B060DA">
        <w:trPr>
          <w:cantSplit/>
        </w:trPr>
        <w:tc>
          <w:tcPr>
            <w:tcW w:w="2330" w:type="pct"/>
            <w:tcBorders>
              <w:top w:val="dotted" w:sz="4" w:space="0" w:color="auto"/>
              <w:left w:val="double" w:sz="4" w:space="0" w:color="auto"/>
              <w:bottom w:val="dotted" w:sz="4" w:space="0" w:color="auto"/>
              <w:right w:val="nil"/>
            </w:tcBorders>
            <w:vAlign w:val="bottom"/>
          </w:tcPr>
          <w:p w:rsidR="00B060DA" w:rsidRDefault="00B060DA" w:rsidP="00BC2207">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16,4</w:t>
            </w:r>
          </w:p>
        </w:tc>
        <w:tc>
          <w:tcPr>
            <w:tcW w:w="1359" w:type="pct"/>
            <w:tcBorders>
              <w:top w:val="dotted" w:sz="4" w:space="0" w:color="auto"/>
              <w:left w:val="nil"/>
              <w:bottom w:val="dotted" w:sz="4" w:space="0" w:color="auto"/>
              <w:right w:val="double" w:sz="4" w:space="0" w:color="auto"/>
            </w:tcBorders>
            <w:vAlign w:val="bottom"/>
          </w:tcPr>
          <w:p w:rsidR="00B060DA" w:rsidRDefault="00B060DA" w:rsidP="00BC2207">
            <w:pPr>
              <w:spacing w:before="40" w:line="240" w:lineRule="exact"/>
              <w:ind w:firstLine="11"/>
              <w:jc w:val="center"/>
              <w:rPr>
                <w:rFonts w:cs="Arial"/>
                <w:sz w:val="20"/>
              </w:rPr>
            </w:pPr>
            <w:r>
              <w:rPr>
                <w:rFonts w:cs="Arial"/>
                <w:sz w:val="20"/>
              </w:rPr>
              <w:t>в 2,0 р.</w:t>
            </w:r>
          </w:p>
        </w:tc>
      </w:tr>
      <w:tr w:rsidR="00B060DA" w:rsidRPr="00F050DD" w:rsidTr="00B060DA">
        <w:trPr>
          <w:cantSplit/>
        </w:trPr>
        <w:tc>
          <w:tcPr>
            <w:tcW w:w="5000" w:type="pct"/>
            <w:gridSpan w:val="3"/>
            <w:tcBorders>
              <w:top w:val="single" w:sz="4" w:space="0" w:color="auto"/>
              <w:left w:val="double" w:sz="4" w:space="0" w:color="auto"/>
              <w:bottom w:val="double" w:sz="4" w:space="0" w:color="auto"/>
              <w:right w:val="double" w:sz="4" w:space="0" w:color="auto"/>
            </w:tcBorders>
          </w:tcPr>
          <w:p w:rsidR="00B060DA" w:rsidRPr="004977BD" w:rsidRDefault="00B060DA" w:rsidP="00B060DA">
            <w:pPr>
              <w:numPr>
                <w:ilvl w:val="0"/>
                <w:numId w:val="31"/>
              </w:numPr>
              <w:tabs>
                <w:tab w:val="left" w:pos="441"/>
              </w:tabs>
              <w:spacing w:before="40" w:line="220" w:lineRule="exact"/>
              <w:ind w:left="56" w:right="57" w:hanging="357"/>
              <w:rPr>
                <w:rFonts w:cs="Arial"/>
                <w:spacing w:val="10"/>
                <w:sz w:val="20"/>
              </w:rPr>
            </w:pPr>
            <w:r w:rsidRPr="004977BD">
              <w:rPr>
                <w:rFonts w:cs="Arial"/>
                <w:spacing w:val="10"/>
                <w:sz w:val="20"/>
                <w:vertAlign w:val="superscript"/>
              </w:rPr>
              <w:t xml:space="preserve">1) </w:t>
            </w:r>
            <w:r w:rsidRPr="004977BD">
              <w:rPr>
                <w:rFonts w:cs="Arial"/>
                <w:spacing w:val="1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w:t>
            </w:r>
            <w:r w:rsidRPr="004977BD">
              <w:rPr>
                <w:rFonts w:cs="Arial"/>
                <w:spacing w:val="10"/>
                <w:sz w:val="20"/>
              </w:rPr>
              <w:t>о</w:t>
            </w:r>
            <w:r w:rsidRPr="004977BD">
              <w:rPr>
                <w:rFonts w:cs="Arial"/>
                <w:spacing w:val="10"/>
                <w:sz w:val="20"/>
              </w:rPr>
              <w:t>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w:t>
            </w:r>
            <w:r w:rsidRPr="004977BD">
              <w:rPr>
                <w:rFonts w:cs="Arial"/>
                <w:spacing w:val="10"/>
                <w:sz w:val="20"/>
              </w:rPr>
              <w:t>д</w:t>
            </w:r>
            <w:r w:rsidRPr="004977BD">
              <w:rPr>
                <w:rFonts w:cs="Arial"/>
                <w:spacing w:val="10"/>
                <w:sz w:val="20"/>
              </w:rPr>
              <w:t>ном или обоих сопоставимых периодах был получен отрицательный сальдированный финансовый результат.</w:t>
            </w:r>
          </w:p>
        </w:tc>
      </w:tr>
    </w:tbl>
    <w:p w:rsidR="00B060DA" w:rsidRPr="00F050DD" w:rsidRDefault="00B060DA" w:rsidP="00BC2207">
      <w:pPr>
        <w:spacing w:before="240"/>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сентябре 2019 году</w:t>
      </w:r>
    </w:p>
    <w:tbl>
      <w:tblPr>
        <w:tblW w:w="9369" w:type="dxa"/>
        <w:tblInd w:w="2" w:type="dxa"/>
        <w:tblLayout w:type="fixed"/>
        <w:tblCellMar>
          <w:left w:w="0" w:type="dxa"/>
          <w:right w:w="0" w:type="dxa"/>
        </w:tblCellMar>
        <w:tblLook w:val="0000" w:firstRow="0" w:lastRow="0" w:firstColumn="0" w:lastColumn="0" w:noHBand="0" w:noVBand="0"/>
      </w:tblPr>
      <w:tblGrid>
        <w:gridCol w:w="3058"/>
        <w:gridCol w:w="1931"/>
        <w:gridCol w:w="1957"/>
        <w:gridCol w:w="2423"/>
      </w:tblGrid>
      <w:tr w:rsidR="00B060DA" w:rsidRPr="00F050DD" w:rsidTr="00B060DA">
        <w:trPr>
          <w:cantSplit/>
          <w:trHeight w:val="236"/>
          <w:tblHeader/>
        </w:trPr>
        <w:tc>
          <w:tcPr>
            <w:tcW w:w="3058" w:type="dxa"/>
            <w:vMerge w:val="restart"/>
            <w:tcBorders>
              <w:top w:val="double" w:sz="4" w:space="0" w:color="auto"/>
              <w:left w:val="double" w:sz="4" w:space="0" w:color="auto"/>
            </w:tcBorders>
            <w:vAlign w:val="bottom"/>
          </w:tcPr>
          <w:p w:rsidR="00B060DA" w:rsidRPr="00F050DD" w:rsidRDefault="00B060DA" w:rsidP="00B060DA">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80" w:type="dxa"/>
            <w:gridSpan w:val="2"/>
            <w:tcBorders>
              <w:top w:val="double" w:sz="4" w:space="0" w:color="auto"/>
              <w:left w:val="single" w:sz="6" w:space="0" w:color="auto"/>
              <w:bottom w:val="single" w:sz="6"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Прибыль</w:t>
            </w:r>
          </w:p>
        </w:tc>
      </w:tr>
      <w:tr w:rsidR="00B060DA" w:rsidRPr="00F050DD" w:rsidTr="00B060DA">
        <w:trPr>
          <w:cantSplit/>
          <w:trHeight w:val="313"/>
          <w:tblHeader/>
        </w:trPr>
        <w:tc>
          <w:tcPr>
            <w:tcW w:w="3058" w:type="dxa"/>
            <w:vMerge/>
            <w:tcBorders>
              <w:left w:val="double" w:sz="4" w:space="0" w:color="auto"/>
              <w:bottom w:val="single" w:sz="4" w:space="0" w:color="auto"/>
            </w:tcBorders>
            <w:vAlign w:val="bottom"/>
          </w:tcPr>
          <w:p w:rsidR="00B060DA" w:rsidRPr="00F050DD" w:rsidRDefault="00B060DA" w:rsidP="00B060DA">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B060DA" w:rsidRPr="00F050DD" w:rsidRDefault="00B060DA" w:rsidP="00B060DA">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B060DA" w:rsidRPr="002333CF" w:rsidTr="00B060DA">
        <w:trPr>
          <w:cantSplit/>
        </w:trPr>
        <w:tc>
          <w:tcPr>
            <w:tcW w:w="3058" w:type="dxa"/>
            <w:tcBorders>
              <w:top w:val="single" w:sz="4" w:space="0" w:color="auto"/>
              <w:left w:val="double" w:sz="4" w:space="0" w:color="auto"/>
              <w:bottom w:val="dotted" w:sz="4" w:space="0" w:color="auto"/>
            </w:tcBorders>
            <w:vAlign w:val="bottom"/>
          </w:tcPr>
          <w:p w:rsidR="00B060DA" w:rsidRPr="00F050DD" w:rsidRDefault="00B060DA" w:rsidP="00810DEB">
            <w:pPr>
              <w:spacing w:before="60" w:line="22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b/>
                <w:bCs/>
                <w:sz w:val="20"/>
              </w:rPr>
            </w:pPr>
            <w:r>
              <w:rPr>
                <w:rFonts w:cs="Arial"/>
                <w:b/>
                <w:bCs/>
                <w:sz w:val="20"/>
              </w:rPr>
              <w:t>70,2</w:t>
            </w:r>
          </w:p>
        </w:tc>
        <w:tc>
          <w:tcPr>
            <w:tcW w:w="1957" w:type="dxa"/>
            <w:tcBorders>
              <w:top w:val="single"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b/>
                <w:bCs/>
                <w:sz w:val="20"/>
              </w:rPr>
            </w:pPr>
            <w:r>
              <w:rPr>
                <w:rFonts w:cs="Arial"/>
                <w:b/>
                <w:bCs/>
                <w:sz w:val="20"/>
              </w:rPr>
              <w:t>80765,1</w:t>
            </w:r>
          </w:p>
        </w:tc>
        <w:tc>
          <w:tcPr>
            <w:tcW w:w="2423" w:type="dxa"/>
            <w:tcBorders>
              <w:top w:val="single"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b/>
                <w:bCs/>
                <w:sz w:val="20"/>
              </w:rPr>
            </w:pPr>
            <w:r>
              <w:rPr>
                <w:rFonts w:cs="Arial"/>
                <w:b/>
                <w:bCs/>
                <w:sz w:val="20"/>
              </w:rPr>
              <w:t>96,1</w:t>
            </w:r>
          </w:p>
        </w:tc>
      </w:tr>
      <w:tr w:rsidR="00B060DA" w:rsidRPr="002333CF" w:rsidTr="00B060DA">
        <w:trPr>
          <w:cantSplit/>
        </w:trPr>
        <w:tc>
          <w:tcPr>
            <w:tcW w:w="3058" w:type="dxa"/>
            <w:tcBorders>
              <w:top w:val="dotted" w:sz="4" w:space="0" w:color="auto"/>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w:t>
            </w:r>
            <w:r>
              <w:rPr>
                <w:rFonts w:cs="Arial"/>
                <w:sz w:val="20"/>
              </w:rPr>
              <w:t>в</w:t>
            </w:r>
            <w:r>
              <w:rPr>
                <w:rFonts w:cs="Arial"/>
                <w:sz w:val="20"/>
              </w:rPr>
              <w:t xml:space="preserve">ство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88,0</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3732,8</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128,1</w:t>
            </w:r>
          </w:p>
        </w:tc>
      </w:tr>
      <w:tr w:rsidR="00B060DA" w:rsidRPr="002333CF" w:rsidTr="00B060DA">
        <w:trPr>
          <w:cantSplit/>
        </w:trPr>
        <w:tc>
          <w:tcPr>
            <w:tcW w:w="3058" w:type="dxa"/>
            <w:tcBorders>
              <w:top w:val="dotted" w:sz="4" w:space="0" w:color="auto"/>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90,0</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303BD7" w:rsidRDefault="00B060DA" w:rsidP="00810DEB">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82,5</w:t>
            </w:r>
          </w:p>
        </w:tc>
      </w:tr>
      <w:tr w:rsidR="00B060DA" w:rsidRPr="002333CF" w:rsidTr="00B060DA">
        <w:trPr>
          <w:cantSplit/>
        </w:trPr>
        <w:tc>
          <w:tcPr>
            <w:tcW w:w="3058" w:type="dxa"/>
            <w:tcBorders>
              <w:top w:val="dotted" w:sz="4" w:space="0" w:color="auto"/>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75,2</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20290,4</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105,4</w:t>
            </w:r>
          </w:p>
        </w:tc>
      </w:tr>
      <w:tr w:rsidR="00B060DA" w:rsidRPr="002333CF" w:rsidTr="00B060DA">
        <w:trPr>
          <w:cantSplit/>
        </w:trPr>
        <w:tc>
          <w:tcPr>
            <w:tcW w:w="3058" w:type="dxa"/>
            <w:tcBorders>
              <w:top w:val="dotted" w:sz="4" w:space="0" w:color="auto"/>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23,8</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2139,0</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67,3</w:t>
            </w:r>
          </w:p>
        </w:tc>
      </w:tr>
      <w:tr w:rsidR="00B060DA" w:rsidRPr="002333CF" w:rsidTr="00B060DA">
        <w:trPr>
          <w:cantSplit/>
        </w:trPr>
        <w:tc>
          <w:tcPr>
            <w:tcW w:w="3058" w:type="dxa"/>
            <w:tcBorders>
              <w:top w:val="dotted" w:sz="4" w:space="0" w:color="auto"/>
              <w:left w:val="double" w:sz="4" w:space="0" w:color="auto"/>
              <w:bottom w:val="dotted" w:sz="4" w:space="0" w:color="auto"/>
            </w:tcBorders>
            <w:vAlign w:val="bottom"/>
          </w:tcPr>
          <w:p w:rsidR="00B060DA" w:rsidRPr="00F050DD" w:rsidRDefault="00B060DA" w:rsidP="00810DEB">
            <w:pPr>
              <w:keepNext/>
              <w:keepLines/>
              <w:spacing w:before="6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34,8</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241,0</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59,9</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keepNext/>
              <w:keepLines/>
              <w:spacing w:before="60" w:line="22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69,2</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1118,3</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151,4</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77,8</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10430,9</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105,5</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69,6</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10438,0</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810DEB">
            <w:pPr>
              <w:spacing w:before="60" w:line="240" w:lineRule="exact"/>
              <w:ind w:firstLine="0"/>
              <w:jc w:val="center"/>
              <w:rPr>
                <w:rFonts w:cs="Arial"/>
                <w:sz w:val="20"/>
              </w:rPr>
            </w:pPr>
            <w:r>
              <w:rPr>
                <w:rFonts w:cs="Arial"/>
                <w:sz w:val="20"/>
              </w:rPr>
              <w:t>79,8</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257,1</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87,2</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81,4</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2679,2</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810DEB">
            <w:pPr>
              <w:spacing w:before="60" w:line="240" w:lineRule="exact"/>
              <w:ind w:firstLine="0"/>
              <w:jc w:val="center"/>
              <w:rPr>
                <w:rFonts w:cs="Arial"/>
                <w:sz w:val="20"/>
              </w:rPr>
            </w:pPr>
            <w:r>
              <w:rPr>
                <w:rFonts w:cs="Arial"/>
                <w:sz w:val="20"/>
              </w:rPr>
              <w:t>60,2</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57,1</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4902,9</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173,6</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68,7</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2113,3</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810DEB">
            <w:pPr>
              <w:spacing w:before="60" w:line="240" w:lineRule="exact"/>
              <w:ind w:firstLine="0"/>
              <w:jc w:val="center"/>
              <w:rPr>
                <w:rFonts w:cs="Arial"/>
                <w:sz w:val="20"/>
              </w:rPr>
            </w:pPr>
            <w:r>
              <w:rPr>
                <w:rFonts w:cs="Arial"/>
                <w:sz w:val="20"/>
              </w:rPr>
              <w:t>в 3,3 р.</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63,0</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Default="00B060DA" w:rsidP="00810DEB">
            <w:pPr>
              <w:spacing w:before="60" w:line="240" w:lineRule="exact"/>
              <w:ind w:firstLine="0"/>
              <w:jc w:val="center"/>
              <w:rPr>
                <w:rFonts w:cs="Arial"/>
                <w:sz w:val="20"/>
              </w:rPr>
            </w:pPr>
            <w:r>
              <w:rPr>
                <w:rFonts w:cs="Arial"/>
                <w:sz w:val="20"/>
              </w:rPr>
              <w:t>1232,5</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810DEB">
            <w:pPr>
              <w:spacing w:before="60" w:line="240" w:lineRule="exact"/>
              <w:ind w:firstLine="0"/>
              <w:jc w:val="center"/>
              <w:rPr>
                <w:rFonts w:cs="Arial"/>
                <w:sz w:val="20"/>
              </w:rPr>
            </w:pPr>
            <w:r>
              <w:rPr>
                <w:rFonts w:cs="Arial"/>
                <w:sz w:val="20"/>
              </w:rPr>
              <w:t>113,7</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73,7</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261,4</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303BD7" w:rsidRDefault="00B060DA" w:rsidP="00810DEB">
            <w:pPr>
              <w:spacing w:before="60" w:line="240" w:lineRule="exact"/>
              <w:ind w:firstLine="0"/>
              <w:jc w:val="center"/>
              <w:rPr>
                <w:rFonts w:cs="Arial"/>
                <w:sz w:val="20"/>
              </w:rPr>
            </w:pPr>
            <w:r>
              <w:rPr>
                <w:rFonts w:cs="Arial"/>
                <w:sz w:val="20"/>
              </w:rPr>
              <w:t>106,5</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70,0</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48,5</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66,7</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81,5</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721,5</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140,1</w:t>
            </w:r>
          </w:p>
        </w:tc>
      </w:tr>
      <w:tr w:rsidR="00B060DA" w:rsidRPr="002333CF" w:rsidTr="00B060DA">
        <w:trPr>
          <w:cantSplit/>
        </w:trPr>
        <w:tc>
          <w:tcPr>
            <w:tcW w:w="3058" w:type="dxa"/>
            <w:tcBorders>
              <w:left w:val="double" w:sz="4" w:space="0" w:color="auto"/>
              <w:bottom w:val="dotted" w:sz="4" w:space="0" w:color="auto"/>
            </w:tcBorders>
            <w:vAlign w:val="bottom"/>
          </w:tcPr>
          <w:p w:rsidR="00B060DA" w:rsidRPr="00F050DD" w:rsidRDefault="00B060DA" w:rsidP="00810DEB">
            <w:pPr>
              <w:spacing w:before="6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84,6</w:t>
            </w:r>
          </w:p>
        </w:tc>
        <w:tc>
          <w:tcPr>
            <w:tcW w:w="1957"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76,6</w:t>
            </w:r>
          </w:p>
        </w:tc>
      </w:tr>
      <w:tr w:rsidR="00B060DA" w:rsidRPr="002333CF" w:rsidTr="00B060DA">
        <w:trPr>
          <w:cantSplit/>
        </w:trPr>
        <w:tc>
          <w:tcPr>
            <w:tcW w:w="3058" w:type="dxa"/>
            <w:tcBorders>
              <w:top w:val="dotted" w:sz="4" w:space="0" w:color="auto"/>
              <w:left w:val="double" w:sz="4" w:space="0" w:color="auto"/>
              <w:bottom w:val="single" w:sz="4" w:space="0" w:color="auto"/>
            </w:tcBorders>
            <w:vAlign w:val="bottom"/>
          </w:tcPr>
          <w:p w:rsidR="00B060DA" w:rsidRDefault="00B060DA" w:rsidP="00810DEB">
            <w:pPr>
              <w:spacing w:before="60" w:line="22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78,6</w:t>
            </w:r>
          </w:p>
        </w:tc>
        <w:tc>
          <w:tcPr>
            <w:tcW w:w="1957" w:type="dxa"/>
            <w:tcBorders>
              <w:top w:val="dotted" w:sz="4" w:space="0" w:color="auto"/>
              <w:left w:val="single" w:sz="6" w:space="0" w:color="auto"/>
              <w:bottom w:val="single" w:sz="4" w:space="0" w:color="auto"/>
              <w:right w:val="single" w:sz="6"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20,5</w:t>
            </w:r>
          </w:p>
        </w:tc>
        <w:tc>
          <w:tcPr>
            <w:tcW w:w="2423" w:type="dxa"/>
            <w:tcBorders>
              <w:top w:val="dotted" w:sz="4" w:space="0" w:color="auto"/>
              <w:left w:val="single" w:sz="6" w:space="0" w:color="auto"/>
              <w:bottom w:val="single" w:sz="4" w:space="0" w:color="auto"/>
              <w:right w:val="double" w:sz="4" w:space="0" w:color="auto"/>
            </w:tcBorders>
            <w:vAlign w:val="bottom"/>
          </w:tcPr>
          <w:p w:rsidR="00B060DA" w:rsidRPr="002333CF" w:rsidRDefault="00B060DA" w:rsidP="00810DEB">
            <w:pPr>
              <w:spacing w:before="60" w:line="240" w:lineRule="exact"/>
              <w:ind w:firstLine="0"/>
              <w:jc w:val="center"/>
              <w:rPr>
                <w:rFonts w:cs="Arial"/>
                <w:sz w:val="20"/>
              </w:rPr>
            </w:pPr>
            <w:r>
              <w:rPr>
                <w:rFonts w:cs="Arial"/>
                <w:sz w:val="20"/>
              </w:rPr>
              <w:t>148,8</w:t>
            </w:r>
          </w:p>
        </w:tc>
      </w:tr>
      <w:tr w:rsidR="00B060DA" w:rsidRPr="00F050DD" w:rsidTr="00B060DA">
        <w:tblPrEx>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PrEx>
        <w:tc>
          <w:tcPr>
            <w:tcW w:w="9369" w:type="dxa"/>
            <w:gridSpan w:val="4"/>
            <w:tcBorders>
              <w:bottom w:val="double" w:sz="4" w:space="0" w:color="auto"/>
            </w:tcBorders>
            <w:vAlign w:val="bottom"/>
          </w:tcPr>
          <w:p w:rsidR="00B060DA" w:rsidRDefault="00B060DA" w:rsidP="00810DEB">
            <w:pPr>
              <w:spacing w:line="240" w:lineRule="exact"/>
              <w:ind w:left="153" w:right="142" w:firstLine="0"/>
              <w:rPr>
                <w:rFonts w:cs="Arial"/>
                <w:sz w:val="20"/>
              </w:rPr>
            </w:pPr>
            <w:r w:rsidRPr="00F050DD">
              <w:rPr>
                <w:rFonts w:cs="Arial"/>
                <w:sz w:val="20"/>
                <w:vertAlign w:val="superscript"/>
              </w:rPr>
              <w:t xml:space="preserve">1) </w:t>
            </w:r>
            <w:r>
              <w:rPr>
                <w:rFonts w:cs="Arial"/>
                <w:spacing w:val="10"/>
                <w:sz w:val="20"/>
              </w:rPr>
              <w:t>Сведения</w:t>
            </w:r>
            <w:r w:rsidRPr="00F050DD">
              <w:rPr>
                <w:rFonts w:cs="Arial"/>
                <w:spacing w:val="10"/>
                <w:sz w:val="20"/>
              </w:rPr>
              <w:t xml:space="preserve"> н</w:t>
            </w:r>
            <w:r>
              <w:rPr>
                <w:rFonts w:cs="Arial"/>
                <w:spacing w:val="10"/>
                <w:sz w:val="20"/>
              </w:rPr>
              <w:t>е публикуются в целях обеспечения</w:t>
            </w:r>
            <w:r w:rsidRPr="00F050DD">
              <w:rPr>
                <w:rFonts w:cs="Arial"/>
                <w:spacing w:val="10"/>
                <w:sz w:val="20"/>
              </w:rPr>
              <w:t xml:space="preserve"> конфиденциальности первичных ст</w:t>
            </w:r>
            <w:r w:rsidRPr="00F050DD">
              <w:rPr>
                <w:rFonts w:cs="Arial"/>
                <w:spacing w:val="10"/>
                <w:sz w:val="20"/>
              </w:rPr>
              <w:t>а</w:t>
            </w:r>
            <w:r w:rsidRPr="00F050DD">
              <w:rPr>
                <w:rFonts w:cs="Arial"/>
                <w:spacing w:val="10"/>
                <w:sz w:val="20"/>
              </w:rPr>
              <w:t>тистических данных, полученных от организаций, в соответствии с Федеральным зак</w:t>
            </w:r>
            <w:r w:rsidRPr="00F050DD">
              <w:rPr>
                <w:rFonts w:cs="Arial"/>
                <w:spacing w:val="10"/>
                <w:sz w:val="20"/>
              </w:rPr>
              <w:t>о</w:t>
            </w:r>
            <w:r w:rsidRPr="00F050DD">
              <w:rPr>
                <w:rFonts w:cs="Arial"/>
                <w:spacing w:val="10"/>
                <w:sz w:val="20"/>
              </w:rPr>
              <w:t xml:space="preserve">ном от 29.11.07 № 282-ФЗ </w:t>
            </w:r>
            <w:r>
              <w:rPr>
                <w:rFonts w:cs="Arial"/>
                <w:spacing w:val="10"/>
                <w:sz w:val="20"/>
              </w:rPr>
              <w:t>«</w:t>
            </w:r>
            <w:r w:rsidRPr="00F050DD">
              <w:rPr>
                <w:rFonts w:cs="Arial"/>
                <w:spacing w:val="10"/>
                <w:sz w:val="20"/>
              </w:rPr>
              <w:t>Об официальном статистическом учете и системе госуда</w:t>
            </w:r>
            <w:r w:rsidRPr="00F050DD">
              <w:rPr>
                <w:rFonts w:cs="Arial"/>
                <w:spacing w:val="10"/>
                <w:sz w:val="20"/>
              </w:rPr>
              <w:t>р</w:t>
            </w:r>
            <w:r w:rsidRPr="00F050DD">
              <w:rPr>
                <w:rFonts w:cs="Arial"/>
                <w:spacing w:val="10"/>
                <w:sz w:val="20"/>
              </w:rPr>
              <w:t xml:space="preserve">ственной статистики в </w:t>
            </w:r>
            <w:r>
              <w:rPr>
                <w:rFonts w:cs="Arial"/>
                <w:spacing w:val="10"/>
                <w:sz w:val="20"/>
              </w:rPr>
              <w:t>Российской Федерации» (ст.4, п.</w:t>
            </w:r>
            <w:r w:rsidRPr="00F050DD">
              <w:rPr>
                <w:rFonts w:cs="Arial"/>
                <w:spacing w:val="10"/>
                <w:sz w:val="20"/>
              </w:rPr>
              <w:t>5; ст.9, п.1).</w:t>
            </w:r>
          </w:p>
        </w:tc>
      </w:tr>
    </w:tbl>
    <w:p w:rsidR="00B060DA" w:rsidRPr="00F050DD" w:rsidRDefault="00B060DA" w:rsidP="004977BD">
      <w:pPr>
        <w:spacing w:before="240"/>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сентябре 2019 году</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00"/>
        <w:gridCol w:w="6"/>
        <w:gridCol w:w="1780"/>
        <w:gridCol w:w="2423"/>
      </w:tblGrid>
      <w:tr w:rsidR="00B060DA" w:rsidRPr="00F050DD" w:rsidTr="00B060DA">
        <w:trPr>
          <w:cantSplit/>
          <w:trHeight w:val="285"/>
          <w:tblHeader/>
        </w:trPr>
        <w:tc>
          <w:tcPr>
            <w:tcW w:w="3060" w:type="dxa"/>
            <w:vMerge w:val="restart"/>
            <w:tcBorders>
              <w:top w:val="double" w:sz="4" w:space="0" w:color="auto"/>
              <w:left w:val="double" w:sz="4" w:space="0" w:color="auto"/>
            </w:tcBorders>
            <w:vAlign w:val="bottom"/>
          </w:tcPr>
          <w:p w:rsidR="00B060DA" w:rsidRPr="00F050DD" w:rsidRDefault="00B060DA" w:rsidP="00B060DA">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203" w:type="dxa"/>
            <w:gridSpan w:val="2"/>
            <w:tcBorders>
              <w:top w:val="double" w:sz="4" w:space="0" w:color="auto"/>
              <w:left w:val="single" w:sz="4" w:space="0" w:color="auto"/>
              <w:bottom w:val="single" w:sz="4"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 xml:space="preserve">Убыток </w:t>
            </w:r>
          </w:p>
        </w:tc>
      </w:tr>
      <w:tr w:rsidR="00B060DA" w:rsidRPr="00F050DD" w:rsidTr="00B060DA">
        <w:trPr>
          <w:cantSplit/>
          <w:trHeight w:val="409"/>
          <w:tblHeader/>
        </w:trPr>
        <w:tc>
          <w:tcPr>
            <w:tcW w:w="3060" w:type="dxa"/>
            <w:vMerge/>
            <w:tcBorders>
              <w:left w:val="double" w:sz="4" w:space="0" w:color="auto"/>
              <w:bottom w:val="single" w:sz="4" w:space="0" w:color="auto"/>
            </w:tcBorders>
            <w:vAlign w:val="bottom"/>
          </w:tcPr>
          <w:p w:rsidR="00B060DA" w:rsidRPr="00F050DD" w:rsidRDefault="00B060DA" w:rsidP="00B060DA">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rsidR="00B060DA" w:rsidRPr="00F050DD" w:rsidRDefault="00B060DA" w:rsidP="00B060DA">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B060DA" w:rsidRPr="00F050DD" w:rsidTr="00B060DA">
        <w:trPr>
          <w:cantSplit/>
        </w:trPr>
        <w:tc>
          <w:tcPr>
            <w:tcW w:w="3060" w:type="dxa"/>
            <w:tcBorders>
              <w:top w:val="single" w:sz="4" w:space="0" w:color="auto"/>
              <w:left w:val="double" w:sz="4" w:space="0" w:color="auto"/>
              <w:bottom w:val="dotted" w:sz="4" w:space="0" w:color="auto"/>
            </w:tcBorders>
            <w:vAlign w:val="bottom"/>
          </w:tcPr>
          <w:p w:rsidR="00B060DA" w:rsidRPr="00F050DD" w:rsidRDefault="00B060DA" w:rsidP="00810DEB">
            <w:pPr>
              <w:spacing w:before="6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b/>
                <w:bCs/>
                <w:sz w:val="20"/>
              </w:rPr>
            </w:pPr>
            <w:r>
              <w:rPr>
                <w:rFonts w:cs="Arial"/>
                <w:b/>
                <w:bCs/>
                <w:sz w:val="20"/>
              </w:rPr>
              <w:t>29,8</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b/>
                <w:bCs/>
                <w:sz w:val="20"/>
              </w:rPr>
            </w:pPr>
            <w:r>
              <w:rPr>
                <w:rFonts w:cs="Arial"/>
                <w:b/>
                <w:bCs/>
                <w:sz w:val="20"/>
              </w:rPr>
              <w:t>11029,8</w:t>
            </w:r>
          </w:p>
        </w:tc>
        <w:tc>
          <w:tcPr>
            <w:tcW w:w="2423" w:type="dxa"/>
            <w:tcBorders>
              <w:top w:val="single" w:sz="4" w:space="0" w:color="auto"/>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b/>
                <w:bCs/>
                <w:sz w:val="20"/>
              </w:rPr>
            </w:pPr>
            <w:r>
              <w:rPr>
                <w:rFonts w:cs="Arial"/>
                <w:b/>
                <w:bCs/>
                <w:sz w:val="20"/>
              </w:rPr>
              <w:t>111,7</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w:t>
            </w:r>
            <w:r>
              <w:rPr>
                <w:rFonts w:cs="Arial"/>
                <w:sz w:val="20"/>
              </w:rPr>
              <w:t>в</w:t>
            </w:r>
            <w:r>
              <w:rPr>
                <w:rFonts w:cs="Arial"/>
                <w:sz w:val="20"/>
              </w:rPr>
              <w:t xml:space="preserve">ство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12,0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133,6</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68,7</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303BD7" w:rsidRDefault="00B060DA" w:rsidP="00B060DA">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303BD7" w:rsidRDefault="00B060DA" w:rsidP="00B060DA">
            <w:pPr>
              <w:spacing w:before="40" w:line="240" w:lineRule="exact"/>
              <w:ind w:firstLine="0"/>
              <w:jc w:val="center"/>
              <w:rPr>
                <w:rFonts w:cs="Arial"/>
                <w:sz w:val="20"/>
              </w:rPr>
            </w:pPr>
            <w:r>
              <w:rPr>
                <w:rFonts w:cs="Arial"/>
                <w:sz w:val="20"/>
              </w:rPr>
              <w:t>в 53,6 р.</w:t>
            </w:r>
          </w:p>
        </w:tc>
      </w:tr>
      <w:tr w:rsidR="00B060DA" w:rsidRPr="00F050DD" w:rsidTr="00B060DA">
        <w:trPr>
          <w:cantSplit/>
        </w:trPr>
        <w:tc>
          <w:tcPr>
            <w:tcW w:w="3060" w:type="dxa"/>
            <w:tcBorders>
              <w:top w:val="dotted" w:sz="4" w:space="0" w:color="auto"/>
              <w:left w:val="double" w:sz="4" w:space="0" w:color="auto"/>
            </w:tcBorders>
            <w:vAlign w:val="bottom"/>
          </w:tcPr>
          <w:p w:rsidR="00B060DA" w:rsidRPr="00F050DD" w:rsidRDefault="00B060DA" w:rsidP="00810DEB">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24,8</w:t>
            </w:r>
          </w:p>
        </w:tc>
        <w:tc>
          <w:tcPr>
            <w:tcW w:w="1786" w:type="dxa"/>
            <w:gridSpan w:val="2"/>
            <w:tcBorders>
              <w:top w:val="dotted" w:sz="4" w:space="0" w:color="auto"/>
              <w:left w:val="single" w:sz="6"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2387,7</w:t>
            </w:r>
          </w:p>
        </w:tc>
        <w:tc>
          <w:tcPr>
            <w:tcW w:w="2423" w:type="dxa"/>
            <w:tcBorders>
              <w:top w:val="dotted" w:sz="4" w:space="0" w:color="auto"/>
              <w:left w:val="single" w:sz="6"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129,6</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76,2</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1160,3</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167,7</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65,2</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100,4</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157,7</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keepNext/>
              <w:keepLines/>
              <w:spacing w:before="80" w:line="22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30,8</w:t>
            </w:r>
          </w:p>
        </w:tc>
        <w:tc>
          <w:tcPr>
            <w:tcW w:w="1786" w:type="dxa"/>
            <w:gridSpan w:val="2"/>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1150,6</w:t>
            </w:r>
          </w:p>
        </w:tc>
        <w:tc>
          <w:tcPr>
            <w:tcW w:w="2423" w:type="dxa"/>
            <w:tcBorders>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в 2,4 р.</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22,2</w:t>
            </w:r>
          </w:p>
        </w:tc>
        <w:tc>
          <w:tcPr>
            <w:tcW w:w="1786" w:type="dxa"/>
            <w:gridSpan w:val="2"/>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1660,3</w:t>
            </w:r>
          </w:p>
        </w:tc>
        <w:tc>
          <w:tcPr>
            <w:tcW w:w="2423" w:type="dxa"/>
            <w:tcBorders>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56,2</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30,4</w:t>
            </w:r>
          </w:p>
        </w:tc>
        <w:tc>
          <w:tcPr>
            <w:tcW w:w="1786" w:type="dxa"/>
            <w:gridSpan w:val="2"/>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left="-44" w:firstLine="0"/>
              <w:jc w:val="center"/>
              <w:rPr>
                <w:rFonts w:cs="Arial"/>
                <w:sz w:val="20"/>
              </w:rPr>
            </w:pPr>
            <w:r>
              <w:rPr>
                <w:rFonts w:cs="Arial"/>
                <w:sz w:val="20"/>
              </w:rPr>
              <w:t>416,8</w:t>
            </w:r>
          </w:p>
        </w:tc>
        <w:tc>
          <w:tcPr>
            <w:tcW w:w="2423" w:type="dxa"/>
            <w:tcBorders>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103,9</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33,3</w:t>
            </w:r>
          </w:p>
        </w:tc>
        <w:tc>
          <w:tcPr>
            <w:tcW w:w="1786" w:type="dxa"/>
            <w:gridSpan w:val="2"/>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127,0</w:t>
            </w:r>
          </w:p>
        </w:tc>
        <w:tc>
          <w:tcPr>
            <w:tcW w:w="2423" w:type="dxa"/>
            <w:tcBorders>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34,0</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18,6</w:t>
            </w:r>
          </w:p>
        </w:tc>
        <w:tc>
          <w:tcPr>
            <w:tcW w:w="1786" w:type="dxa"/>
            <w:gridSpan w:val="2"/>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879,0</w:t>
            </w:r>
          </w:p>
        </w:tc>
        <w:tc>
          <w:tcPr>
            <w:tcW w:w="2423" w:type="dxa"/>
            <w:tcBorders>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в 12,9 р.</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42,9</w:t>
            </w:r>
          </w:p>
        </w:tc>
        <w:tc>
          <w:tcPr>
            <w:tcW w:w="1786" w:type="dxa"/>
            <w:gridSpan w:val="2"/>
            <w:tcBorders>
              <w:left w:val="single" w:sz="6" w:space="0" w:color="auto"/>
              <w:bottom w:val="dotted" w:sz="4" w:space="0" w:color="auto"/>
              <w:right w:val="single" w:sz="6" w:space="0" w:color="auto"/>
            </w:tcBorders>
            <w:vAlign w:val="bottom"/>
          </w:tcPr>
          <w:p w:rsidR="00B060DA" w:rsidRPr="00303BD7" w:rsidRDefault="00B060DA" w:rsidP="00B060DA">
            <w:pPr>
              <w:spacing w:before="40" w:line="240" w:lineRule="exact"/>
              <w:ind w:firstLine="0"/>
              <w:jc w:val="center"/>
              <w:rPr>
                <w:rFonts w:cs="Arial"/>
                <w:sz w:val="20"/>
              </w:rPr>
            </w:pPr>
            <w:r>
              <w:rPr>
                <w:rFonts w:cs="Arial"/>
                <w:sz w:val="20"/>
              </w:rPr>
              <w:t>95,7</w:t>
            </w:r>
          </w:p>
        </w:tc>
        <w:tc>
          <w:tcPr>
            <w:tcW w:w="2423" w:type="dxa"/>
            <w:tcBorders>
              <w:left w:val="single" w:sz="6" w:space="0" w:color="auto"/>
              <w:bottom w:val="dotted" w:sz="4" w:space="0" w:color="auto"/>
              <w:right w:val="double" w:sz="4" w:space="0" w:color="auto"/>
            </w:tcBorders>
            <w:vAlign w:val="bottom"/>
          </w:tcPr>
          <w:p w:rsidR="00B060DA" w:rsidRPr="00303BD7" w:rsidRDefault="00B060DA" w:rsidP="00B060DA">
            <w:pPr>
              <w:spacing w:before="40" w:line="240" w:lineRule="exact"/>
              <w:ind w:firstLine="0"/>
              <w:jc w:val="center"/>
              <w:rPr>
                <w:rFonts w:cs="Arial"/>
                <w:sz w:val="20"/>
              </w:rPr>
            </w:pPr>
            <w:r>
              <w:rPr>
                <w:rFonts w:cs="Arial"/>
                <w:sz w:val="20"/>
              </w:rPr>
              <w:t>83,8</w:t>
            </w:r>
          </w:p>
        </w:tc>
      </w:tr>
      <w:tr w:rsidR="00B060DA" w:rsidRPr="00F050DD" w:rsidTr="00B060DA">
        <w:trPr>
          <w:cantSplit/>
        </w:trPr>
        <w:tc>
          <w:tcPr>
            <w:tcW w:w="3060" w:type="dxa"/>
            <w:tcBorders>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31,3</w:t>
            </w:r>
          </w:p>
        </w:tc>
        <w:tc>
          <w:tcPr>
            <w:tcW w:w="1786" w:type="dxa"/>
            <w:gridSpan w:val="2"/>
            <w:tcBorders>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669,5</w:t>
            </w:r>
          </w:p>
        </w:tc>
        <w:tc>
          <w:tcPr>
            <w:tcW w:w="2423" w:type="dxa"/>
            <w:tcBorders>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35,1</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37,0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750,5</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124,3</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Pr="002333CF" w:rsidRDefault="00B060DA" w:rsidP="00B060DA">
            <w:pPr>
              <w:spacing w:before="60" w:line="240" w:lineRule="exact"/>
              <w:ind w:firstLine="0"/>
              <w:jc w:val="center"/>
              <w:rPr>
                <w:rFonts w:cs="Arial"/>
                <w:sz w:val="20"/>
              </w:rPr>
            </w:pPr>
            <w:r>
              <w:rPr>
                <w:rFonts w:cs="Arial"/>
                <w:sz w:val="20"/>
              </w:rPr>
              <w:t>26,3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303BD7" w:rsidRDefault="00B060DA" w:rsidP="00B060DA">
            <w:pPr>
              <w:spacing w:before="40" w:line="240" w:lineRule="exact"/>
              <w:ind w:firstLine="0"/>
              <w:jc w:val="center"/>
              <w:rPr>
                <w:rFonts w:cs="Arial"/>
                <w:sz w:val="20"/>
              </w:rPr>
            </w:pPr>
            <w:r>
              <w:rPr>
                <w:rFonts w:cs="Arial"/>
                <w:sz w:val="20"/>
              </w:rPr>
              <w:t>11,4</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Pr="00303BD7" w:rsidRDefault="00B060DA" w:rsidP="00B060DA">
            <w:pPr>
              <w:spacing w:before="40" w:line="240" w:lineRule="exact"/>
              <w:ind w:firstLine="0"/>
              <w:jc w:val="center"/>
              <w:rPr>
                <w:rFonts w:cs="Arial"/>
                <w:sz w:val="20"/>
              </w:rPr>
            </w:pPr>
            <w:r>
              <w:rPr>
                <w:rFonts w:cs="Arial"/>
                <w:sz w:val="20"/>
              </w:rPr>
              <w:t>117,0</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Pr>
                <w:rFonts w:cs="Arial"/>
                <w:sz w:val="20"/>
              </w:rPr>
              <w:t>30,0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Pr>
                <w:rFonts w:cs="Arial"/>
                <w:sz w:val="20"/>
              </w:rPr>
              <w:t>47,6</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B060DA">
            <w:pPr>
              <w:spacing w:before="60" w:line="240" w:lineRule="exact"/>
              <w:ind w:firstLine="0"/>
              <w:jc w:val="center"/>
              <w:rPr>
                <w:rFonts w:cs="Arial"/>
                <w:sz w:val="20"/>
              </w:rPr>
            </w:pPr>
            <w:r>
              <w:rPr>
                <w:rFonts w:cs="Arial"/>
                <w:sz w:val="20"/>
              </w:rPr>
              <w:t>135,6</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Pr>
                <w:rFonts w:cs="Arial"/>
                <w:sz w:val="20"/>
              </w:rPr>
              <w:t>18,5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Pr="007B5EC6" w:rsidRDefault="00B060DA" w:rsidP="00B060DA">
            <w:pPr>
              <w:spacing w:before="60" w:line="240" w:lineRule="exact"/>
              <w:ind w:firstLine="0"/>
              <w:jc w:val="center"/>
              <w:rPr>
                <w:rFonts w:cs="Arial"/>
                <w:sz w:val="20"/>
              </w:rPr>
            </w:pPr>
            <w:r>
              <w:rPr>
                <w:rFonts w:cs="Arial"/>
                <w:sz w:val="20"/>
              </w:rPr>
              <w:t>28,0</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B060DA">
            <w:pPr>
              <w:spacing w:before="60" w:line="240" w:lineRule="exact"/>
              <w:ind w:firstLine="0"/>
              <w:jc w:val="center"/>
              <w:rPr>
                <w:rFonts w:cs="Arial"/>
                <w:sz w:val="20"/>
              </w:rPr>
            </w:pPr>
            <w:r>
              <w:rPr>
                <w:rFonts w:cs="Arial"/>
                <w:sz w:val="20"/>
              </w:rPr>
              <w:t>31,3</w:t>
            </w:r>
          </w:p>
        </w:tc>
      </w:tr>
      <w:tr w:rsidR="00B060DA" w:rsidRPr="00F050DD" w:rsidTr="00B060DA">
        <w:trPr>
          <w:cantSplit/>
        </w:trPr>
        <w:tc>
          <w:tcPr>
            <w:tcW w:w="3060" w:type="dxa"/>
            <w:tcBorders>
              <w:top w:val="dotted" w:sz="4" w:space="0" w:color="auto"/>
              <w:left w:val="double" w:sz="4" w:space="0" w:color="auto"/>
              <w:bottom w:val="dotted" w:sz="4" w:space="0" w:color="auto"/>
            </w:tcBorders>
            <w:vAlign w:val="bottom"/>
          </w:tcPr>
          <w:p w:rsidR="00B060DA" w:rsidRPr="00F050DD" w:rsidRDefault="00B060DA" w:rsidP="00810DEB">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Pr>
                <w:rFonts w:cs="Arial"/>
                <w:sz w:val="20"/>
              </w:rPr>
              <w:t>15,4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B060DA" w:rsidRDefault="00B060DA" w:rsidP="00B060DA">
            <w:pPr>
              <w:spacing w:before="60" w:line="240" w:lineRule="exact"/>
              <w:ind w:firstLine="0"/>
              <w:jc w:val="center"/>
              <w:rPr>
                <w:rFonts w:cs="Arial"/>
                <w:sz w:val="20"/>
              </w:rPr>
            </w:pPr>
            <w:r>
              <w:rPr>
                <w:rFonts w:cs="Arial"/>
                <w:sz w:val="20"/>
              </w:rPr>
              <w:t>85,1</w:t>
            </w:r>
          </w:p>
        </w:tc>
      </w:tr>
      <w:tr w:rsidR="00B060DA" w:rsidRPr="00F050DD" w:rsidTr="00B060DA">
        <w:trPr>
          <w:cantSplit/>
        </w:trPr>
        <w:tc>
          <w:tcPr>
            <w:tcW w:w="3060" w:type="dxa"/>
            <w:tcBorders>
              <w:top w:val="dotted" w:sz="4" w:space="0" w:color="auto"/>
              <w:left w:val="double" w:sz="4" w:space="0" w:color="auto"/>
              <w:bottom w:val="single" w:sz="4" w:space="0" w:color="auto"/>
            </w:tcBorders>
            <w:vAlign w:val="bottom"/>
          </w:tcPr>
          <w:p w:rsidR="00B060DA" w:rsidRDefault="00B060DA" w:rsidP="00810DEB">
            <w:pPr>
              <w:spacing w:before="80" w:line="22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Pr>
                <w:rFonts w:cs="Arial"/>
                <w:sz w:val="20"/>
              </w:rPr>
              <w:t>21,4</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B060DA" w:rsidRDefault="00B060DA" w:rsidP="00B060DA">
            <w:pPr>
              <w:spacing w:before="60" w:line="240" w:lineRule="exact"/>
              <w:ind w:firstLine="0"/>
              <w:jc w:val="center"/>
              <w:rPr>
                <w:rFonts w:cs="Arial"/>
                <w:sz w:val="20"/>
              </w:rPr>
            </w:pPr>
            <w:r>
              <w:rPr>
                <w:rFonts w:cs="Arial"/>
                <w:sz w:val="20"/>
              </w:rPr>
              <w:t>4,1</w:t>
            </w:r>
          </w:p>
        </w:tc>
        <w:tc>
          <w:tcPr>
            <w:tcW w:w="2423" w:type="dxa"/>
            <w:tcBorders>
              <w:top w:val="dotted" w:sz="4" w:space="0" w:color="auto"/>
              <w:left w:val="single" w:sz="6" w:space="0" w:color="auto"/>
              <w:bottom w:val="single" w:sz="4" w:space="0" w:color="auto"/>
              <w:right w:val="double" w:sz="4" w:space="0" w:color="auto"/>
            </w:tcBorders>
            <w:vAlign w:val="bottom"/>
          </w:tcPr>
          <w:p w:rsidR="00B060DA" w:rsidRDefault="00B060DA" w:rsidP="00B060DA">
            <w:pPr>
              <w:spacing w:before="60" w:line="240" w:lineRule="exact"/>
              <w:ind w:firstLine="0"/>
              <w:jc w:val="center"/>
              <w:rPr>
                <w:rFonts w:cs="Arial"/>
                <w:sz w:val="20"/>
              </w:rPr>
            </w:pPr>
            <w:r>
              <w:rPr>
                <w:rFonts w:cs="Arial"/>
                <w:sz w:val="20"/>
              </w:rPr>
              <w:t>71,5</w:t>
            </w:r>
          </w:p>
        </w:tc>
      </w:tr>
      <w:tr w:rsidR="00B060DA" w:rsidRPr="00F050DD" w:rsidTr="00B060DA">
        <w:tblPrEx>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PrEx>
        <w:tc>
          <w:tcPr>
            <w:tcW w:w="9369" w:type="dxa"/>
            <w:gridSpan w:val="5"/>
            <w:tcBorders>
              <w:bottom w:val="double" w:sz="4" w:space="0" w:color="auto"/>
            </w:tcBorders>
            <w:vAlign w:val="bottom"/>
          </w:tcPr>
          <w:p w:rsidR="00B060DA" w:rsidRDefault="00B060DA" w:rsidP="00810DEB">
            <w:pPr>
              <w:spacing w:line="240" w:lineRule="exact"/>
              <w:ind w:left="153" w:right="142" w:firstLine="0"/>
              <w:rPr>
                <w:rFonts w:cs="Arial"/>
                <w:sz w:val="20"/>
              </w:rPr>
            </w:pPr>
            <w:r w:rsidRPr="00F050DD">
              <w:rPr>
                <w:rFonts w:cs="Arial"/>
                <w:sz w:val="20"/>
                <w:vertAlign w:val="superscript"/>
              </w:rPr>
              <w:t xml:space="preserve">1) </w:t>
            </w:r>
            <w:r>
              <w:rPr>
                <w:rFonts w:cs="Arial"/>
                <w:spacing w:val="10"/>
                <w:sz w:val="20"/>
              </w:rPr>
              <w:t>Сведения</w:t>
            </w:r>
            <w:r w:rsidRPr="00F050DD">
              <w:rPr>
                <w:rFonts w:cs="Arial"/>
                <w:spacing w:val="10"/>
                <w:sz w:val="20"/>
              </w:rPr>
              <w:t xml:space="preserve"> н</w:t>
            </w:r>
            <w:r>
              <w:rPr>
                <w:rFonts w:cs="Arial"/>
                <w:spacing w:val="10"/>
                <w:sz w:val="20"/>
              </w:rPr>
              <w:t>е публикуются в целях обеспечения</w:t>
            </w:r>
            <w:r w:rsidRPr="00F050DD">
              <w:rPr>
                <w:rFonts w:cs="Arial"/>
                <w:spacing w:val="10"/>
                <w:sz w:val="20"/>
              </w:rPr>
              <w:t xml:space="preserve"> конфиденциальности первичных ст</w:t>
            </w:r>
            <w:r w:rsidRPr="00F050DD">
              <w:rPr>
                <w:rFonts w:cs="Arial"/>
                <w:spacing w:val="10"/>
                <w:sz w:val="20"/>
              </w:rPr>
              <w:t>а</w:t>
            </w:r>
            <w:r w:rsidRPr="00F050DD">
              <w:rPr>
                <w:rFonts w:cs="Arial"/>
                <w:spacing w:val="10"/>
                <w:sz w:val="20"/>
              </w:rPr>
              <w:t>тистических данных, полученных от организаций, в соответствии с Федеральным зак</w:t>
            </w:r>
            <w:r w:rsidRPr="00F050DD">
              <w:rPr>
                <w:rFonts w:cs="Arial"/>
                <w:spacing w:val="10"/>
                <w:sz w:val="20"/>
              </w:rPr>
              <w:t>о</w:t>
            </w:r>
            <w:r w:rsidRPr="00F050DD">
              <w:rPr>
                <w:rFonts w:cs="Arial"/>
                <w:spacing w:val="10"/>
                <w:sz w:val="20"/>
              </w:rPr>
              <w:t xml:space="preserve">ном от 29.11.07 № 282-ФЗ </w:t>
            </w:r>
            <w:r>
              <w:rPr>
                <w:rFonts w:cs="Arial"/>
                <w:spacing w:val="10"/>
                <w:sz w:val="20"/>
              </w:rPr>
              <w:t>«</w:t>
            </w:r>
            <w:r w:rsidRPr="00F050DD">
              <w:rPr>
                <w:rFonts w:cs="Arial"/>
                <w:spacing w:val="10"/>
                <w:sz w:val="20"/>
              </w:rPr>
              <w:t>Об официальном статистическом учете и системе госуда</w:t>
            </w:r>
            <w:r w:rsidRPr="00F050DD">
              <w:rPr>
                <w:rFonts w:cs="Arial"/>
                <w:spacing w:val="10"/>
                <w:sz w:val="20"/>
              </w:rPr>
              <w:t>р</w:t>
            </w:r>
            <w:r w:rsidRPr="00F050DD">
              <w:rPr>
                <w:rFonts w:cs="Arial"/>
                <w:spacing w:val="10"/>
                <w:sz w:val="20"/>
              </w:rPr>
              <w:t xml:space="preserve">ственной статистики в </w:t>
            </w:r>
            <w:r>
              <w:rPr>
                <w:rFonts w:cs="Arial"/>
                <w:spacing w:val="10"/>
                <w:sz w:val="20"/>
              </w:rPr>
              <w:t>Российской Федерации» (ст.4, п.</w:t>
            </w:r>
            <w:r w:rsidRPr="00F050DD">
              <w:rPr>
                <w:rFonts w:cs="Arial"/>
                <w:spacing w:val="10"/>
                <w:sz w:val="20"/>
              </w:rPr>
              <w:t>5; ст.9, п.1).</w:t>
            </w:r>
          </w:p>
        </w:tc>
      </w:tr>
    </w:tbl>
    <w:p w:rsidR="00B060DA" w:rsidRPr="00810DEB" w:rsidRDefault="00B060DA" w:rsidP="00810DEB">
      <w:pPr>
        <w:keepNext/>
        <w:keepLines/>
        <w:spacing w:before="240" w:after="120"/>
        <w:ind w:firstLine="709"/>
        <w:rPr>
          <w:rFonts w:cs="Arial"/>
          <w:sz w:val="24"/>
          <w:szCs w:val="24"/>
        </w:rPr>
      </w:pPr>
      <w:r w:rsidRPr="00810DEB">
        <w:rPr>
          <w:rFonts w:cs="Arial"/>
          <w:b/>
          <w:bCs/>
          <w:sz w:val="24"/>
          <w:szCs w:val="24"/>
        </w:rPr>
        <w:lastRenderedPageBreak/>
        <w:t>Активы организаций</w:t>
      </w:r>
    </w:p>
    <w:p w:rsidR="00B060DA" w:rsidRPr="004977BD" w:rsidRDefault="00B060DA" w:rsidP="004977BD">
      <w:pPr>
        <w:spacing w:before="240"/>
        <w:ind w:firstLine="0"/>
        <w:jc w:val="center"/>
        <w:rPr>
          <w:rFonts w:cs="Arial"/>
          <w:bCs/>
          <w:szCs w:val="22"/>
        </w:rPr>
      </w:pPr>
      <w:r w:rsidRPr="004977BD">
        <w:rPr>
          <w:rFonts w:cs="Arial"/>
          <w:b/>
          <w:bCs/>
          <w:szCs w:val="22"/>
        </w:rPr>
        <w:t>Состав оборотных активов организаций</w:t>
      </w:r>
      <w:r w:rsidRPr="004977BD">
        <w:rPr>
          <w:rFonts w:cs="Arial"/>
          <w:b/>
          <w:bCs/>
          <w:szCs w:val="22"/>
        </w:rPr>
        <w:br/>
        <w:t>по видам экономической деятельности в январе – сентябре 2019 года</w:t>
      </w:r>
      <w:r w:rsidRPr="004977BD">
        <w:rPr>
          <w:rFonts w:cs="Arial"/>
          <w:b/>
          <w:bCs/>
          <w:szCs w:val="22"/>
        </w:rPr>
        <w:br/>
      </w:r>
      <w:r w:rsidRPr="004977BD">
        <w:rPr>
          <w:rFonts w:cs="Arial"/>
          <w:bCs/>
          <w:szCs w:val="22"/>
        </w:rPr>
        <w:t>(на конец периода, млн.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4"/>
        <w:gridCol w:w="1234"/>
        <w:gridCol w:w="1332"/>
        <w:gridCol w:w="1332"/>
        <w:gridCol w:w="1485"/>
        <w:gridCol w:w="1254"/>
      </w:tblGrid>
      <w:tr w:rsidR="00B060DA" w:rsidRPr="00F050DD" w:rsidTr="00B060DA">
        <w:trPr>
          <w:cantSplit/>
          <w:tblHeader/>
        </w:trPr>
        <w:tc>
          <w:tcPr>
            <w:tcW w:w="1428" w:type="pct"/>
            <w:vMerge w:val="restart"/>
            <w:tcBorders>
              <w:top w:val="double" w:sz="4" w:space="0" w:color="auto"/>
            </w:tcBorders>
            <w:vAlign w:val="bottom"/>
          </w:tcPr>
          <w:p w:rsidR="00B060DA" w:rsidRPr="00F050DD" w:rsidRDefault="00B060DA" w:rsidP="00B060DA">
            <w:pPr>
              <w:spacing w:before="80" w:line="220" w:lineRule="exact"/>
              <w:ind w:left="85"/>
              <w:rPr>
                <w:rFonts w:cs="Arial"/>
                <w:sz w:val="20"/>
              </w:rPr>
            </w:pPr>
          </w:p>
        </w:tc>
        <w:tc>
          <w:tcPr>
            <w:tcW w:w="664" w:type="pct"/>
            <w:vMerge w:val="restart"/>
            <w:tcBorders>
              <w:top w:val="double" w:sz="4" w:space="0" w:color="auto"/>
            </w:tcBorders>
          </w:tcPr>
          <w:p w:rsidR="00B060DA" w:rsidRPr="00F050DD" w:rsidRDefault="00B060DA" w:rsidP="00B060DA">
            <w:pPr>
              <w:spacing w:before="60" w:line="200" w:lineRule="exact"/>
              <w:ind w:firstLine="5"/>
              <w:jc w:val="center"/>
              <w:rPr>
                <w:rFonts w:cs="Arial"/>
                <w:i/>
                <w:iCs/>
                <w:sz w:val="20"/>
              </w:rPr>
            </w:pPr>
            <w:r w:rsidRPr="00F050DD">
              <w:rPr>
                <w:rFonts w:cs="Arial"/>
                <w:i/>
                <w:iCs/>
                <w:sz w:val="20"/>
              </w:rPr>
              <w:t>Оборотные активы</w:t>
            </w:r>
          </w:p>
        </w:tc>
        <w:tc>
          <w:tcPr>
            <w:tcW w:w="2908" w:type="pct"/>
            <w:gridSpan w:val="4"/>
            <w:tcBorders>
              <w:top w:val="double" w:sz="4" w:space="0" w:color="auto"/>
              <w:bottom w:val="single" w:sz="4" w:space="0" w:color="auto"/>
            </w:tcBorders>
          </w:tcPr>
          <w:p w:rsidR="00B060DA" w:rsidRPr="00F050DD" w:rsidRDefault="00B060DA" w:rsidP="00B060DA">
            <w:pPr>
              <w:spacing w:before="60" w:line="200" w:lineRule="exact"/>
              <w:ind w:firstLine="5"/>
              <w:jc w:val="center"/>
              <w:rPr>
                <w:rFonts w:cs="Arial"/>
                <w:i/>
                <w:iCs/>
                <w:sz w:val="20"/>
              </w:rPr>
            </w:pPr>
            <w:r w:rsidRPr="00F050DD">
              <w:rPr>
                <w:rFonts w:cs="Arial"/>
                <w:i/>
                <w:iCs/>
                <w:sz w:val="20"/>
              </w:rPr>
              <w:t>из них:</w:t>
            </w:r>
          </w:p>
        </w:tc>
      </w:tr>
      <w:tr w:rsidR="00B060DA" w:rsidRPr="00F050DD" w:rsidTr="00B060DA">
        <w:trPr>
          <w:cantSplit/>
          <w:trHeight w:val="673"/>
          <w:tblHeader/>
        </w:trPr>
        <w:tc>
          <w:tcPr>
            <w:tcW w:w="1428" w:type="pct"/>
            <w:vMerge/>
          </w:tcPr>
          <w:p w:rsidR="00B060DA" w:rsidRPr="00F050DD" w:rsidRDefault="00B060DA" w:rsidP="00B060DA">
            <w:pPr>
              <w:spacing w:before="80" w:line="220" w:lineRule="exact"/>
              <w:rPr>
                <w:rFonts w:cs="Arial"/>
                <w:b/>
                <w:bCs/>
                <w:sz w:val="20"/>
              </w:rPr>
            </w:pPr>
          </w:p>
        </w:tc>
        <w:tc>
          <w:tcPr>
            <w:tcW w:w="664" w:type="pct"/>
            <w:vMerge/>
            <w:vAlign w:val="bottom"/>
          </w:tcPr>
          <w:p w:rsidR="00B060DA" w:rsidRPr="00F050DD" w:rsidRDefault="00B060DA" w:rsidP="00B060DA">
            <w:pPr>
              <w:spacing w:before="60" w:line="200" w:lineRule="exact"/>
              <w:ind w:firstLine="5"/>
              <w:jc w:val="center"/>
              <w:rPr>
                <w:rFonts w:cs="Arial"/>
                <w:i/>
                <w:iCs/>
                <w:sz w:val="20"/>
              </w:rPr>
            </w:pPr>
          </w:p>
        </w:tc>
        <w:tc>
          <w:tcPr>
            <w:tcW w:w="717" w:type="pct"/>
            <w:tcBorders>
              <w:top w:val="single" w:sz="4" w:space="0" w:color="auto"/>
            </w:tcBorders>
          </w:tcPr>
          <w:p w:rsidR="00B060DA" w:rsidRPr="00F050DD" w:rsidRDefault="00B060DA" w:rsidP="00B060DA">
            <w:pPr>
              <w:spacing w:before="60" w:line="200" w:lineRule="exact"/>
              <w:ind w:firstLine="5"/>
              <w:jc w:val="center"/>
              <w:rPr>
                <w:rFonts w:cs="Arial"/>
                <w:i/>
                <w:iCs/>
                <w:sz w:val="20"/>
              </w:rPr>
            </w:pPr>
            <w:r w:rsidRPr="00F050DD">
              <w:rPr>
                <w:rFonts w:cs="Arial"/>
                <w:i/>
                <w:iCs/>
                <w:sz w:val="20"/>
              </w:rPr>
              <w:t>запасы</w:t>
            </w:r>
          </w:p>
        </w:tc>
        <w:tc>
          <w:tcPr>
            <w:tcW w:w="717" w:type="pct"/>
            <w:tcBorders>
              <w:top w:val="single" w:sz="4" w:space="0" w:color="auto"/>
            </w:tcBorders>
          </w:tcPr>
          <w:p w:rsidR="00B060DA" w:rsidRPr="00F050DD" w:rsidRDefault="00B060DA" w:rsidP="00B060DA">
            <w:pPr>
              <w:spacing w:before="60" w:after="60" w:line="200" w:lineRule="exact"/>
              <w:ind w:firstLine="5"/>
              <w:jc w:val="center"/>
              <w:rPr>
                <w:rFonts w:cs="Arial"/>
                <w:i/>
                <w:iCs/>
                <w:sz w:val="20"/>
              </w:rPr>
            </w:pPr>
            <w:r w:rsidRPr="00F050DD">
              <w:rPr>
                <w:rFonts w:cs="Arial"/>
                <w:i/>
                <w:iCs/>
                <w:sz w:val="20"/>
              </w:rPr>
              <w:t>задолже</w:t>
            </w:r>
            <w:r w:rsidRPr="00F050DD">
              <w:rPr>
                <w:rFonts w:cs="Arial"/>
                <w:i/>
                <w:iCs/>
                <w:sz w:val="20"/>
              </w:rPr>
              <w:t>н</w:t>
            </w:r>
            <w:r w:rsidRPr="00F050DD">
              <w:rPr>
                <w:rFonts w:cs="Arial"/>
                <w:i/>
                <w:iCs/>
                <w:sz w:val="20"/>
              </w:rPr>
              <w:t>ность пок</w:t>
            </w:r>
            <w:r w:rsidRPr="00F050DD">
              <w:rPr>
                <w:rFonts w:cs="Arial"/>
                <w:i/>
                <w:iCs/>
                <w:sz w:val="20"/>
              </w:rPr>
              <w:t>у</w:t>
            </w:r>
            <w:r w:rsidRPr="00F050DD">
              <w:rPr>
                <w:rFonts w:cs="Arial"/>
                <w:i/>
                <w:iCs/>
                <w:sz w:val="20"/>
              </w:rPr>
              <w:t>пателей</w:t>
            </w:r>
          </w:p>
        </w:tc>
        <w:tc>
          <w:tcPr>
            <w:tcW w:w="799" w:type="pct"/>
            <w:tcBorders>
              <w:top w:val="single" w:sz="4" w:space="0" w:color="auto"/>
            </w:tcBorders>
          </w:tcPr>
          <w:p w:rsidR="00B060DA" w:rsidRPr="00F050DD" w:rsidRDefault="00B060DA" w:rsidP="00B060DA">
            <w:pPr>
              <w:spacing w:before="60" w:line="200" w:lineRule="exact"/>
              <w:ind w:firstLine="5"/>
              <w:jc w:val="center"/>
              <w:rPr>
                <w:rFonts w:cs="Arial"/>
                <w:i/>
                <w:iCs/>
                <w:sz w:val="20"/>
              </w:rPr>
            </w:pPr>
            <w:r w:rsidRPr="00F050DD">
              <w:rPr>
                <w:rFonts w:cs="Arial"/>
                <w:i/>
                <w:iCs/>
                <w:sz w:val="20"/>
              </w:rPr>
              <w:t>краткосро</w:t>
            </w:r>
            <w:r w:rsidRPr="00F050DD">
              <w:rPr>
                <w:rFonts w:cs="Arial"/>
                <w:i/>
                <w:iCs/>
                <w:sz w:val="20"/>
              </w:rPr>
              <w:t>ч</w:t>
            </w:r>
            <w:r w:rsidRPr="00F050DD">
              <w:rPr>
                <w:rFonts w:cs="Arial"/>
                <w:i/>
                <w:iCs/>
                <w:sz w:val="20"/>
              </w:rPr>
              <w:t>ные финанс</w:t>
            </w:r>
            <w:r w:rsidRPr="00F050DD">
              <w:rPr>
                <w:rFonts w:cs="Arial"/>
                <w:i/>
                <w:iCs/>
                <w:sz w:val="20"/>
              </w:rPr>
              <w:t>о</w:t>
            </w:r>
            <w:r w:rsidRPr="00F050DD">
              <w:rPr>
                <w:rFonts w:cs="Arial"/>
                <w:i/>
                <w:iCs/>
                <w:sz w:val="20"/>
              </w:rPr>
              <w:t>вые вложения</w:t>
            </w:r>
          </w:p>
        </w:tc>
        <w:tc>
          <w:tcPr>
            <w:tcW w:w="675" w:type="pct"/>
            <w:tcBorders>
              <w:top w:val="single" w:sz="4" w:space="0" w:color="auto"/>
            </w:tcBorders>
          </w:tcPr>
          <w:p w:rsidR="00B060DA" w:rsidRPr="00F050DD" w:rsidRDefault="00B060DA" w:rsidP="00B060DA">
            <w:pPr>
              <w:spacing w:before="60" w:line="200" w:lineRule="exact"/>
              <w:ind w:firstLine="5"/>
              <w:jc w:val="center"/>
              <w:rPr>
                <w:rFonts w:cs="Arial"/>
                <w:i/>
                <w:iCs/>
                <w:sz w:val="20"/>
              </w:rPr>
            </w:pPr>
            <w:r w:rsidRPr="00F050DD">
              <w:rPr>
                <w:rFonts w:cs="Arial"/>
                <w:i/>
                <w:iCs/>
                <w:sz w:val="20"/>
              </w:rPr>
              <w:t>денежные средства</w:t>
            </w:r>
          </w:p>
        </w:tc>
      </w:tr>
      <w:tr w:rsidR="00B060DA" w:rsidRPr="00F050DD" w:rsidTr="00810DEB">
        <w:tc>
          <w:tcPr>
            <w:tcW w:w="1428" w:type="pct"/>
            <w:tcBorders>
              <w:top w:val="single" w:sz="4" w:space="0" w:color="auto"/>
            </w:tcBorders>
          </w:tcPr>
          <w:p w:rsidR="00B060DA" w:rsidRPr="00F050DD" w:rsidRDefault="00B060DA" w:rsidP="00810DEB">
            <w:pPr>
              <w:spacing w:before="60" w:line="240" w:lineRule="exact"/>
              <w:ind w:left="155" w:hanging="142"/>
              <w:jc w:val="left"/>
              <w:rPr>
                <w:rFonts w:cs="Arial"/>
                <w:sz w:val="20"/>
              </w:rPr>
            </w:pPr>
            <w:r w:rsidRPr="00F050DD">
              <w:rPr>
                <w:rFonts w:cs="Arial"/>
                <w:b/>
                <w:bCs/>
                <w:sz w:val="20"/>
              </w:rPr>
              <w:t>Всего</w:t>
            </w:r>
          </w:p>
        </w:tc>
        <w:tc>
          <w:tcPr>
            <w:tcW w:w="664" w:type="pct"/>
            <w:tcBorders>
              <w:top w:val="single" w:sz="4" w:space="0" w:color="auto"/>
            </w:tcBorders>
            <w:vAlign w:val="bottom"/>
          </w:tcPr>
          <w:p w:rsidR="00B060DA" w:rsidRPr="00D24EAD" w:rsidRDefault="00B060DA" w:rsidP="00810DEB">
            <w:pPr>
              <w:spacing w:before="60" w:line="240" w:lineRule="exact"/>
              <w:ind w:firstLine="0"/>
              <w:jc w:val="center"/>
              <w:rPr>
                <w:rFonts w:cs="Arial"/>
                <w:b/>
                <w:sz w:val="20"/>
              </w:rPr>
            </w:pPr>
            <w:r>
              <w:rPr>
                <w:rFonts w:cs="Arial"/>
                <w:b/>
                <w:sz w:val="20"/>
              </w:rPr>
              <w:t>788671,5</w:t>
            </w:r>
          </w:p>
        </w:tc>
        <w:tc>
          <w:tcPr>
            <w:tcW w:w="717" w:type="pct"/>
            <w:tcBorders>
              <w:top w:val="single" w:sz="4" w:space="0" w:color="auto"/>
            </w:tcBorders>
            <w:vAlign w:val="bottom"/>
          </w:tcPr>
          <w:p w:rsidR="00B060DA" w:rsidRPr="00D24EAD" w:rsidRDefault="00B060DA" w:rsidP="00810DEB">
            <w:pPr>
              <w:spacing w:before="60" w:line="240" w:lineRule="exact"/>
              <w:ind w:firstLine="0"/>
              <w:jc w:val="center"/>
              <w:rPr>
                <w:rFonts w:cs="Arial"/>
                <w:b/>
                <w:sz w:val="20"/>
              </w:rPr>
            </w:pPr>
            <w:r>
              <w:rPr>
                <w:rFonts w:cs="Arial"/>
                <w:b/>
                <w:sz w:val="20"/>
              </w:rPr>
              <w:t>264412,2</w:t>
            </w:r>
          </w:p>
        </w:tc>
        <w:tc>
          <w:tcPr>
            <w:tcW w:w="717" w:type="pct"/>
            <w:tcBorders>
              <w:top w:val="single" w:sz="4" w:space="0" w:color="auto"/>
            </w:tcBorders>
            <w:vAlign w:val="bottom"/>
          </w:tcPr>
          <w:p w:rsidR="00B060DA" w:rsidRPr="00D24EAD" w:rsidRDefault="00B060DA" w:rsidP="00810DEB">
            <w:pPr>
              <w:spacing w:before="60" w:line="240" w:lineRule="exact"/>
              <w:ind w:firstLine="0"/>
              <w:jc w:val="center"/>
              <w:rPr>
                <w:rFonts w:cs="Arial"/>
                <w:b/>
                <w:sz w:val="20"/>
              </w:rPr>
            </w:pPr>
            <w:r>
              <w:rPr>
                <w:rFonts w:cs="Arial"/>
                <w:b/>
                <w:sz w:val="20"/>
              </w:rPr>
              <w:t>195451,3</w:t>
            </w:r>
          </w:p>
        </w:tc>
        <w:tc>
          <w:tcPr>
            <w:tcW w:w="799" w:type="pct"/>
            <w:tcBorders>
              <w:top w:val="single" w:sz="4" w:space="0" w:color="auto"/>
            </w:tcBorders>
            <w:vAlign w:val="bottom"/>
          </w:tcPr>
          <w:p w:rsidR="00B060DA" w:rsidRPr="00D24EAD" w:rsidRDefault="00B060DA" w:rsidP="00810DEB">
            <w:pPr>
              <w:spacing w:before="60" w:line="240" w:lineRule="exact"/>
              <w:ind w:firstLine="0"/>
              <w:jc w:val="center"/>
              <w:rPr>
                <w:rFonts w:cs="Arial"/>
                <w:b/>
                <w:sz w:val="20"/>
              </w:rPr>
            </w:pPr>
            <w:r>
              <w:rPr>
                <w:rFonts w:cs="Arial"/>
                <w:b/>
                <w:sz w:val="20"/>
              </w:rPr>
              <w:t>43814,2</w:t>
            </w:r>
          </w:p>
        </w:tc>
        <w:tc>
          <w:tcPr>
            <w:tcW w:w="675" w:type="pct"/>
            <w:tcBorders>
              <w:top w:val="single" w:sz="4" w:space="0" w:color="auto"/>
            </w:tcBorders>
            <w:vAlign w:val="bottom"/>
          </w:tcPr>
          <w:p w:rsidR="00B060DA" w:rsidRPr="00D24EAD" w:rsidRDefault="00B060DA" w:rsidP="00810DEB">
            <w:pPr>
              <w:spacing w:before="60" w:line="240" w:lineRule="exact"/>
              <w:ind w:firstLine="0"/>
              <w:jc w:val="center"/>
              <w:rPr>
                <w:rFonts w:cs="Arial"/>
                <w:b/>
                <w:sz w:val="20"/>
              </w:rPr>
            </w:pPr>
            <w:r>
              <w:rPr>
                <w:rFonts w:cs="Arial"/>
                <w:b/>
                <w:sz w:val="20"/>
              </w:rPr>
              <w:t>124117,2</w:t>
            </w:r>
          </w:p>
        </w:tc>
      </w:tr>
      <w:tr w:rsidR="00B060DA" w:rsidRPr="00F050DD" w:rsidTr="00810DEB">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w:t>
            </w:r>
            <w:r w:rsidRPr="00F050DD">
              <w:rPr>
                <w:rFonts w:cs="Arial"/>
                <w:sz w:val="20"/>
              </w:rPr>
              <w:t>с</w:t>
            </w:r>
            <w:r w:rsidRPr="00F050DD">
              <w:rPr>
                <w:rFonts w:cs="Arial"/>
                <w:sz w:val="20"/>
              </w:rPr>
              <w:t>ное хозяйство</w:t>
            </w:r>
            <w:r>
              <w:rPr>
                <w:rFonts w:cs="Arial"/>
                <w:sz w:val="20"/>
              </w:rPr>
              <w:t>, охота, р</w:t>
            </w:r>
            <w:r>
              <w:rPr>
                <w:rFonts w:cs="Arial"/>
                <w:sz w:val="20"/>
              </w:rPr>
              <w:t>ы</w:t>
            </w:r>
            <w:r>
              <w:rPr>
                <w:rFonts w:cs="Arial"/>
                <w:sz w:val="20"/>
              </w:rPr>
              <w:t xml:space="preserve">боловство и рыбоводство </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37884,7</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26282,2</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3981,9</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944,6</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1417,6</w:t>
            </w:r>
          </w:p>
        </w:tc>
      </w:tr>
      <w:tr w:rsidR="00B060DA" w:rsidRPr="00F050DD" w:rsidTr="00810DEB">
        <w:tc>
          <w:tcPr>
            <w:tcW w:w="1428" w:type="pct"/>
            <w:tcBorders>
              <w:top w:val="nil"/>
            </w:tcBorders>
            <w:vAlign w:val="bottom"/>
          </w:tcPr>
          <w:p w:rsidR="00B060DA" w:rsidRPr="00F050DD" w:rsidRDefault="00B060DA" w:rsidP="00810DEB">
            <w:pPr>
              <w:spacing w:before="60" w:line="240" w:lineRule="exact"/>
              <w:ind w:left="142" w:firstLine="13"/>
              <w:jc w:val="left"/>
              <w:rPr>
                <w:rFonts w:cs="Arial"/>
                <w:sz w:val="20"/>
              </w:rPr>
            </w:pPr>
            <w:r w:rsidRPr="00F050DD">
              <w:rPr>
                <w:rFonts w:cs="Arial"/>
                <w:sz w:val="20"/>
              </w:rPr>
              <w:t>добыча полезных ископ</w:t>
            </w:r>
            <w:r w:rsidRPr="00F050DD">
              <w:rPr>
                <w:rFonts w:cs="Arial"/>
                <w:sz w:val="20"/>
              </w:rPr>
              <w:t>а</w:t>
            </w:r>
            <w:r w:rsidRPr="00F050DD">
              <w:rPr>
                <w:rFonts w:cs="Arial"/>
                <w:sz w:val="20"/>
              </w:rPr>
              <w:t>емых</w:t>
            </w:r>
          </w:p>
        </w:tc>
        <w:tc>
          <w:tcPr>
            <w:tcW w:w="664" w:type="pct"/>
            <w:tcBorders>
              <w:top w:val="nil"/>
            </w:tcBorders>
            <w:vAlign w:val="bottom"/>
          </w:tcPr>
          <w:p w:rsidR="00B060DA" w:rsidRPr="007D7D82" w:rsidRDefault="00B060DA" w:rsidP="00810DEB">
            <w:pPr>
              <w:spacing w:before="60" w:line="240" w:lineRule="exact"/>
              <w:ind w:firstLine="0"/>
              <w:jc w:val="center"/>
              <w:rPr>
                <w:rFonts w:cs="Arial"/>
                <w:sz w:val="20"/>
              </w:rPr>
            </w:pPr>
            <w:r>
              <w:rPr>
                <w:rFonts w:cs="Arial"/>
                <w:sz w:val="20"/>
              </w:rPr>
              <w:t>54638,5</w:t>
            </w:r>
          </w:p>
        </w:tc>
        <w:tc>
          <w:tcPr>
            <w:tcW w:w="717" w:type="pct"/>
            <w:tcBorders>
              <w:top w:val="nil"/>
            </w:tcBorders>
            <w:vAlign w:val="bottom"/>
          </w:tcPr>
          <w:p w:rsidR="00B060DA" w:rsidRPr="007D7D82" w:rsidRDefault="00B060DA" w:rsidP="00810DEB">
            <w:pPr>
              <w:spacing w:before="60" w:line="240" w:lineRule="exact"/>
              <w:ind w:firstLine="0"/>
              <w:jc w:val="center"/>
              <w:rPr>
                <w:rFonts w:cs="Arial"/>
                <w:sz w:val="20"/>
              </w:rPr>
            </w:pPr>
            <w:r>
              <w:rPr>
                <w:rFonts w:cs="Arial"/>
                <w:sz w:val="20"/>
              </w:rPr>
              <w:t>7133,0</w:t>
            </w:r>
          </w:p>
        </w:tc>
        <w:tc>
          <w:tcPr>
            <w:tcW w:w="717" w:type="pct"/>
            <w:tcBorders>
              <w:top w:val="nil"/>
            </w:tcBorders>
            <w:vAlign w:val="bottom"/>
          </w:tcPr>
          <w:p w:rsidR="00B060DA" w:rsidRPr="007D7D82" w:rsidRDefault="00B060DA" w:rsidP="00810DEB">
            <w:pPr>
              <w:spacing w:before="60" w:line="240" w:lineRule="exact"/>
              <w:ind w:firstLine="0"/>
              <w:jc w:val="center"/>
              <w:rPr>
                <w:rFonts w:cs="Arial"/>
                <w:sz w:val="20"/>
              </w:rPr>
            </w:pPr>
            <w:r>
              <w:rPr>
                <w:rFonts w:cs="Arial"/>
                <w:sz w:val="20"/>
              </w:rPr>
              <w:t>10154,3</w:t>
            </w:r>
          </w:p>
        </w:tc>
        <w:tc>
          <w:tcPr>
            <w:tcW w:w="799" w:type="pct"/>
            <w:tcBorders>
              <w:top w:val="nil"/>
            </w:tcBorders>
            <w:vAlign w:val="bottom"/>
          </w:tcPr>
          <w:p w:rsidR="00B060DA" w:rsidRPr="007D7D82" w:rsidRDefault="00B060DA" w:rsidP="00810DEB">
            <w:pPr>
              <w:spacing w:before="60" w:line="240" w:lineRule="exact"/>
              <w:ind w:firstLine="0"/>
              <w:jc w:val="center"/>
              <w:rPr>
                <w:rFonts w:cs="Arial"/>
                <w:sz w:val="20"/>
              </w:rPr>
            </w:pPr>
            <w:r>
              <w:rPr>
                <w:rFonts w:cs="Arial"/>
                <w:sz w:val="20"/>
              </w:rPr>
              <w:t>952,3</w:t>
            </w:r>
          </w:p>
        </w:tc>
        <w:tc>
          <w:tcPr>
            <w:tcW w:w="675" w:type="pct"/>
            <w:tcBorders>
              <w:top w:val="nil"/>
            </w:tcBorders>
            <w:vAlign w:val="bottom"/>
          </w:tcPr>
          <w:p w:rsidR="00B060DA" w:rsidRPr="007D7D82" w:rsidRDefault="00B060DA" w:rsidP="00810DEB">
            <w:pPr>
              <w:spacing w:before="60" w:line="240" w:lineRule="exact"/>
              <w:ind w:firstLine="0"/>
              <w:jc w:val="center"/>
              <w:rPr>
                <w:rFonts w:cs="Arial"/>
                <w:sz w:val="20"/>
              </w:rPr>
            </w:pPr>
            <w:r>
              <w:rPr>
                <w:rFonts w:cs="Arial"/>
                <w:sz w:val="20"/>
              </w:rPr>
              <w:t>22415,2</w:t>
            </w:r>
          </w:p>
        </w:tc>
      </w:tr>
      <w:tr w:rsidR="00B060DA" w:rsidRPr="00F050DD" w:rsidTr="00810DEB">
        <w:tc>
          <w:tcPr>
            <w:tcW w:w="1428" w:type="pct"/>
            <w:vAlign w:val="bottom"/>
          </w:tcPr>
          <w:p w:rsidR="00B060DA" w:rsidRPr="00F050DD" w:rsidRDefault="00B060DA" w:rsidP="00810DEB">
            <w:pPr>
              <w:spacing w:before="60" w:line="240" w:lineRule="exact"/>
              <w:ind w:left="142" w:firstLine="13"/>
              <w:jc w:val="left"/>
              <w:rPr>
                <w:rFonts w:cs="Arial"/>
                <w:sz w:val="20"/>
              </w:rPr>
            </w:pPr>
            <w:r w:rsidRPr="00F050DD">
              <w:rPr>
                <w:rFonts w:cs="Arial"/>
                <w:sz w:val="20"/>
              </w:rPr>
              <w:t>обрабатывающие прои</w:t>
            </w:r>
            <w:r w:rsidRPr="00F050DD">
              <w:rPr>
                <w:rFonts w:cs="Arial"/>
                <w:sz w:val="20"/>
              </w:rPr>
              <w:t>з</w:t>
            </w:r>
            <w:r w:rsidRPr="00F050DD">
              <w:rPr>
                <w:rFonts w:cs="Arial"/>
                <w:sz w:val="20"/>
              </w:rPr>
              <w:t>водства</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210648,2</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82466,4</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58473,1</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19725,1</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17246,6</w:t>
            </w:r>
          </w:p>
        </w:tc>
      </w:tr>
      <w:tr w:rsidR="00B060DA" w:rsidRPr="00F050DD" w:rsidTr="00810DEB">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обеспечение электрич</w:t>
            </w:r>
            <w:r>
              <w:rPr>
                <w:rFonts w:cs="Arial"/>
                <w:sz w:val="20"/>
              </w:rPr>
              <w:t>е</w:t>
            </w:r>
            <w:r>
              <w:rPr>
                <w:rFonts w:cs="Arial"/>
                <w:sz w:val="20"/>
              </w:rPr>
              <w:t>ской энергией, газом и паром; кондициониров</w:t>
            </w:r>
            <w:r>
              <w:rPr>
                <w:rFonts w:cs="Arial"/>
                <w:sz w:val="20"/>
              </w:rPr>
              <w:t>а</w:t>
            </w:r>
            <w:r>
              <w:rPr>
                <w:rFonts w:cs="Arial"/>
                <w:sz w:val="20"/>
              </w:rPr>
              <w:t>ние воздуха</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18949,0</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5468,7</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5589,2</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1769,7</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2838,1</w:t>
            </w:r>
          </w:p>
        </w:tc>
      </w:tr>
      <w:tr w:rsidR="00B060DA" w:rsidRPr="00F050DD" w:rsidTr="00810DEB">
        <w:tc>
          <w:tcPr>
            <w:tcW w:w="1428" w:type="pct"/>
            <w:vAlign w:val="bottom"/>
          </w:tcPr>
          <w:p w:rsidR="00B060DA" w:rsidRPr="00F050DD" w:rsidRDefault="00B060DA" w:rsidP="00810DEB">
            <w:pPr>
              <w:keepNext/>
              <w:keepLines/>
              <w:spacing w:before="60" w:line="240" w:lineRule="exact"/>
              <w:ind w:left="142" w:firstLine="13"/>
              <w:jc w:val="left"/>
              <w:rPr>
                <w:rFonts w:cs="Arial"/>
                <w:sz w:val="20"/>
              </w:rPr>
            </w:pPr>
            <w:r>
              <w:rPr>
                <w:rFonts w:cs="Arial"/>
                <w:sz w:val="20"/>
              </w:rPr>
              <w:t>водоснабжение; водоо</w:t>
            </w:r>
            <w:r>
              <w:rPr>
                <w:rFonts w:cs="Arial"/>
                <w:sz w:val="20"/>
              </w:rPr>
              <w:t>т</w:t>
            </w:r>
            <w:r>
              <w:rPr>
                <w:rFonts w:cs="Arial"/>
                <w:sz w:val="20"/>
              </w:rPr>
              <w:t>ведение, организация сбора и утилизации отх</w:t>
            </w:r>
            <w:r>
              <w:rPr>
                <w:rFonts w:cs="Arial"/>
                <w:sz w:val="20"/>
              </w:rPr>
              <w:t>о</w:t>
            </w:r>
            <w:r>
              <w:rPr>
                <w:rFonts w:cs="Arial"/>
                <w:sz w:val="20"/>
              </w:rPr>
              <w:t>дов, деятельность по ли</w:t>
            </w:r>
            <w:r>
              <w:rPr>
                <w:rFonts w:cs="Arial"/>
                <w:sz w:val="20"/>
              </w:rPr>
              <w:t>к</w:t>
            </w:r>
            <w:r>
              <w:rPr>
                <w:rFonts w:cs="Arial"/>
                <w:sz w:val="20"/>
              </w:rPr>
              <w:t xml:space="preserve">видации загрязнений </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4684,8</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1662,7</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1188,5</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1,8</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895,0</w:t>
            </w:r>
          </w:p>
        </w:tc>
      </w:tr>
      <w:tr w:rsidR="00B060DA" w:rsidRPr="00F050DD" w:rsidTr="00810DEB">
        <w:tc>
          <w:tcPr>
            <w:tcW w:w="1428" w:type="pct"/>
            <w:vAlign w:val="bottom"/>
          </w:tcPr>
          <w:p w:rsidR="00B060DA" w:rsidRPr="00F050DD" w:rsidRDefault="00B060DA" w:rsidP="00810DEB">
            <w:pPr>
              <w:keepNext/>
              <w:keepLines/>
              <w:spacing w:before="60" w:line="240" w:lineRule="exact"/>
              <w:ind w:left="142" w:firstLine="13"/>
              <w:jc w:val="left"/>
              <w:rPr>
                <w:rFonts w:cs="Arial"/>
                <w:sz w:val="20"/>
              </w:rPr>
            </w:pPr>
            <w:r w:rsidRPr="00F050DD">
              <w:rPr>
                <w:rFonts w:cs="Arial"/>
                <w:sz w:val="20"/>
              </w:rPr>
              <w:t>строительство</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37355,3</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10633,2</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8524,5</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1324,1</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4549,4</w:t>
            </w:r>
          </w:p>
        </w:tc>
      </w:tr>
      <w:tr w:rsidR="00B060DA" w:rsidRPr="00F050DD" w:rsidTr="00810DEB">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w:t>
            </w:r>
            <w:r w:rsidRPr="00F050DD">
              <w:rPr>
                <w:rFonts w:cs="Arial"/>
                <w:sz w:val="20"/>
              </w:rPr>
              <w:t>з</w:t>
            </w:r>
            <w:r w:rsidRPr="00F050DD">
              <w:rPr>
                <w:rFonts w:cs="Arial"/>
                <w:sz w:val="20"/>
              </w:rPr>
              <w:t>ничная</w:t>
            </w:r>
            <w:r>
              <w:rPr>
                <w:rFonts w:cs="Arial"/>
                <w:sz w:val="20"/>
              </w:rPr>
              <w:t>;</w:t>
            </w:r>
            <w:r w:rsidRPr="00F050DD">
              <w:rPr>
                <w:rFonts w:cs="Arial"/>
                <w:sz w:val="20"/>
              </w:rPr>
              <w:t xml:space="preserve"> ремонт авт</w:t>
            </w:r>
            <w:r w:rsidRPr="00F050DD">
              <w:rPr>
                <w:rFonts w:cs="Arial"/>
                <w:sz w:val="20"/>
              </w:rPr>
              <w:t>о</w:t>
            </w:r>
            <w:r w:rsidRPr="00F050DD">
              <w:rPr>
                <w:rFonts w:cs="Arial"/>
                <w:sz w:val="20"/>
              </w:rPr>
              <w:t>транспортных средств, мотоциклов</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214447,3</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108201,5</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68707,3</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8246,7</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6443,0</w:t>
            </w:r>
          </w:p>
        </w:tc>
      </w:tr>
      <w:tr w:rsidR="00B060DA" w:rsidRPr="00F050DD" w:rsidTr="00810DEB">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транспортировка и хран</w:t>
            </w:r>
            <w:r>
              <w:rPr>
                <w:rFonts w:cs="Arial"/>
                <w:sz w:val="20"/>
              </w:rPr>
              <w:t>е</w:t>
            </w:r>
            <w:r>
              <w:rPr>
                <w:rFonts w:cs="Arial"/>
                <w:sz w:val="20"/>
              </w:rPr>
              <w:t>ние</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111124,2</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7790,7</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24991,2</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2064,1</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44579,7</w:t>
            </w:r>
          </w:p>
        </w:tc>
      </w:tr>
      <w:tr w:rsidR="00B060DA" w:rsidRPr="00F050DD" w:rsidTr="00810DEB">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деятельность гостиниц и предприятий обществе</w:t>
            </w:r>
            <w:r>
              <w:rPr>
                <w:rFonts w:cs="Arial"/>
                <w:sz w:val="20"/>
              </w:rPr>
              <w:t>н</w:t>
            </w:r>
            <w:r>
              <w:rPr>
                <w:rFonts w:cs="Arial"/>
                <w:sz w:val="20"/>
              </w:rPr>
              <w:t>ного питания</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1906,4</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50,3</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218,9</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23,4</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175,5</w:t>
            </w:r>
          </w:p>
        </w:tc>
      </w:tr>
      <w:tr w:rsidR="00B060DA" w:rsidRPr="00F050DD" w:rsidTr="00B060DA">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9653,5</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1143,9</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2663,0</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856,2</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2313,3</w:t>
            </w:r>
          </w:p>
        </w:tc>
      </w:tr>
      <w:tr w:rsidR="00B060DA" w:rsidRPr="00F050DD" w:rsidTr="00B060DA">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40665,7</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129,5</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1606,0</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3266,7</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16383,7</w:t>
            </w:r>
          </w:p>
        </w:tc>
      </w:tr>
      <w:tr w:rsidR="00B060DA" w:rsidRPr="00F050DD" w:rsidTr="00B060DA">
        <w:tc>
          <w:tcPr>
            <w:tcW w:w="1428" w:type="pct"/>
            <w:vAlign w:val="bottom"/>
          </w:tcPr>
          <w:p w:rsidR="00B060DA" w:rsidRPr="00F050DD" w:rsidRDefault="00B060DA" w:rsidP="00810DEB">
            <w:pPr>
              <w:spacing w:before="60" w:line="240" w:lineRule="exact"/>
              <w:ind w:left="142" w:firstLine="13"/>
              <w:jc w:val="left"/>
              <w:rPr>
                <w:rFonts w:cs="Arial"/>
                <w:sz w:val="20"/>
              </w:rPr>
            </w:pPr>
            <w:r>
              <w:rPr>
                <w:rFonts w:cs="Arial"/>
                <w:sz w:val="20"/>
              </w:rPr>
              <w:t>деятельность по опер</w:t>
            </w:r>
            <w:r>
              <w:rPr>
                <w:rFonts w:cs="Arial"/>
                <w:sz w:val="20"/>
              </w:rPr>
              <w:t>а</w:t>
            </w:r>
            <w:r>
              <w:rPr>
                <w:rFonts w:cs="Arial"/>
                <w:sz w:val="20"/>
              </w:rPr>
              <w:t>циям</w:t>
            </w:r>
            <w:r w:rsidRPr="00F050DD">
              <w:rPr>
                <w:rFonts w:cs="Arial"/>
                <w:sz w:val="20"/>
              </w:rPr>
              <w:t xml:space="preserve"> с недвижимым им</w:t>
            </w:r>
            <w:r w:rsidRPr="00F050DD">
              <w:rPr>
                <w:rFonts w:cs="Arial"/>
                <w:sz w:val="20"/>
              </w:rPr>
              <w:t>у</w:t>
            </w:r>
            <w:r w:rsidRPr="00F050DD">
              <w:rPr>
                <w:rFonts w:cs="Arial"/>
                <w:sz w:val="20"/>
              </w:rPr>
              <w:t>ществом</w:t>
            </w:r>
          </w:p>
        </w:tc>
        <w:tc>
          <w:tcPr>
            <w:tcW w:w="664" w:type="pct"/>
            <w:vAlign w:val="bottom"/>
          </w:tcPr>
          <w:p w:rsidR="00B060DA" w:rsidRPr="007D7D82" w:rsidRDefault="00B060DA" w:rsidP="00810DEB">
            <w:pPr>
              <w:spacing w:before="60" w:line="240" w:lineRule="exact"/>
              <w:ind w:firstLine="0"/>
              <w:jc w:val="center"/>
              <w:rPr>
                <w:rFonts w:cs="Arial"/>
                <w:sz w:val="20"/>
              </w:rPr>
            </w:pPr>
            <w:r>
              <w:rPr>
                <w:rFonts w:cs="Arial"/>
                <w:sz w:val="20"/>
              </w:rPr>
              <w:t>24658,5</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7462,2</w:t>
            </w:r>
          </w:p>
        </w:tc>
        <w:tc>
          <w:tcPr>
            <w:tcW w:w="717" w:type="pct"/>
            <w:vAlign w:val="bottom"/>
          </w:tcPr>
          <w:p w:rsidR="00B060DA" w:rsidRPr="007D7D82" w:rsidRDefault="00B060DA" w:rsidP="00810DEB">
            <w:pPr>
              <w:spacing w:before="60" w:line="240" w:lineRule="exact"/>
              <w:ind w:firstLine="0"/>
              <w:jc w:val="center"/>
              <w:rPr>
                <w:rFonts w:cs="Arial"/>
                <w:sz w:val="20"/>
              </w:rPr>
            </w:pPr>
            <w:r>
              <w:rPr>
                <w:rFonts w:cs="Arial"/>
                <w:sz w:val="20"/>
              </w:rPr>
              <w:t>4474,4</w:t>
            </w:r>
          </w:p>
        </w:tc>
        <w:tc>
          <w:tcPr>
            <w:tcW w:w="799" w:type="pct"/>
            <w:vAlign w:val="bottom"/>
          </w:tcPr>
          <w:p w:rsidR="00B060DA" w:rsidRPr="007D7D82" w:rsidRDefault="00B060DA" w:rsidP="00810DEB">
            <w:pPr>
              <w:spacing w:before="60" w:line="240" w:lineRule="exact"/>
              <w:ind w:firstLine="0"/>
              <w:jc w:val="center"/>
              <w:rPr>
                <w:rFonts w:cs="Arial"/>
                <w:sz w:val="20"/>
              </w:rPr>
            </w:pPr>
            <w:r>
              <w:rPr>
                <w:rFonts w:cs="Arial"/>
                <w:sz w:val="20"/>
              </w:rPr>
              <w:t>2852,8</w:t>
            </w:r>
          </w:p>
        </w:tc>
        <w:tc>
          <w:tcPr>
            <w:tcW w:w="675" w:type="pct"/>
            <w:vAlign w:val="bottom"/>
          </w:tcPr>
          <w:p w:rsidR="00B060DA" w:rsidRPr="007D7D82" w:rsidRDefault="00B060DA" w:rsidP="00810DEB">
            <w:pPr>
              <w:spacing w:before="60" w:line="240" w:lineRule="exact"/>
              <w:ind w:firstLine="0"/>
              <w:jc w:val="center"/>
              <w:rPr>
                <w:rFonts w:cs="Arial"/>
                <w:sz w:val="20"/>
              </w:rPr>
            </w:pPr>
            <w:r>
              <w:rPr>
                <w:rFonts w:cs="Arial"/>
                <w:sz w:val="20"/>
              </w:rPr>
              <w:t>846,2</w:t>
            </w:r>
          </w:p>
        </w:tc>
      </w:tr>
      <w:tr w:rsidR="00B060DA" w:rsidRPr="00F050DD" w:rsidTr="00BC2207">
        <w:tc>
          <w:tcPr>
            <w:tcW w:w="1428" w:type="pct"/>
            <w:tcBorders>
              <w:bottom w:val="dotted" w:sz="4" w:space="0" w:color="auto"/>
            </w:tcBorders>
            <w:vAlign w:val="bottom"/>
          </w:tcPr>
          <w:p w:rsidR="00B060DA" w:rsidRPr="00F050DD" w:rsidRDefault="00B060DA" w:rsidP="00810DEB">
            <w:pPr>
              <w:spacing w:before="6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w:t>
            </w:r>
            <w:r>
              <w:rPr>
                <w:rFonts w:cs="Arial"/>
                <w:sz w:val="20"/>
              </w:rPr>
              <w:t>и</w:t>
            </w:r>
            <w:r>
              <w:rPr>
                <w:rFonts w:cs="Arial"/>
                <w:sz w:val="20"/>
              </w:rPr>
              <w:t>ческая</w:t>
            </w:r>
          </w:p>
        </w:tc>
        <w:tc>
          <w:tcPr>
            <w:tcW w:w="664" w:type="pct"/>
            <w:tcBorders>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16885,5</w:t>
            </w:r>
          </w:p>
        </w:tc>
        <w:tc>
          <w:tcPr>
            <w:tcW w:w="717" w:type="pct"/>
            <w:tcBorders>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5116,7</w:t>
            </w:r>
          </w:p>
        </w:tc>
        <w:tc>
          <w:tcPr>
            <w:tcW w:w="717" w:type="pct"/>
            <w:tcBorders>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3832,0</w:t>
            </w:r>
          </w:p>
        </w:tc>
        <w:tc>
          <w:tcPr>
            <w:tcW w:w="799" w:type="pct"/>
            <w:tcBorders>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1123,1</w:t>
            </w:r>
          </w:p>
        </w:tc>
        <w:tc>
          <w:tcPr>
            <w:tcW w:w="675" w:type="pct"/>
            <w:tcBorders>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2710,0</w:t>
            </w:r>
          </w:p>
        </w:tc>
      </w:tr>
      <w:tr w:rsidR="00B060DA" w:rsidRPr="00F050DD" w:rsidTr="00BC2207">
        <w:tc>
          <w:tcPr>
            <w:tcW w:w="1428" w:type="pct"/>
            <w:tcBorders>
              <w:top w:val="dotted" w:sz="4" w:space="0" w:color="auto"/>
              <w:bottom w:val="dotted" w:sz="4" w:space="0" w:color="auto"/>
            </w:tcBorders>
            <w:vAlign w:val="bottom"/>
          </w:tcPr>
          <w:p w:rsidR="00B060DA" w:rsidRPr="00F050DD" w:rsidRDefault="00B060DA" w:rsidP="00810DEB">
            <w:pPr>
              <w:spacing w:before="6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сопутств</w:t>
            </w:r>
            <w:r>
              <w:rPr>
                <w:rFonts w:cs="Arial"/>
                <w:sz w:val="20"/>
              </w:rPr>
              <w:t>у</w:t>
            </w:r>
            <w:r>
              <w:rPr>
                <w:rFonts w:cs="Arial"/>
                <w:sz w:val="20"/>
              </w:rPr>
              <w:t>ющие дополнительные услуги</w:t>
            </w:r>
          </w:p>
        </w:tc>
        <w:tc>
          <w:tcPr>
            <w:tcW w:w="664" w:type="pct"/>
            <w:tcBorders>
              <w:top w:val="dotted"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1141,9</w:t>
            </w:r>
          </w:p>
        </w:tc>
        <w:tc>
          <w:tcPr>
            <w:tcW w:w="717" w:type="pct"/>
            <w:tcBorders>
              <w:top w:val="dotted"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35,6</w:t>
            </w:r>
          </w:p>
        </w:tc>
        <w:tc>
          <w:tcPr>
            <w:tcW w:w="717" w:type="pct"/>
            <w:tcBorders>
              <w:top w:val="dotted"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349,8</w:t>
            </w:r>
          </w:p>
        </w:tc>
        <w:tc>
          <w:tcPr>
            <w:tcW w:w="799" w:type="pct"/>
            <w:tcBorders>
              <w:top w:val="dotted"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267,6</w:t>
            </w:r>
          </w:p>
        </w:tc>
        <w:tc>
          <w:tcPr>
            <w:tcW w:w="675" w:type="pct"/>
            <w:tcBorders>
              <w:top w:val="dotted"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333,9</w:t>
            </w:r>
          </w:p>
        </w:tc>
      </w:tr>
      <w:tr w:rsidR="00B060DA" w:rsidRPr="00F050DD" w:rsidTr="00BC2207">
        <w:tc>
          <w:tcPr>
            <w:tcW w:w="1428" w:type="pct"/>
            <w:tcBorders>
              <w:top w:val="dotted" w:sz="4" w:space="0" w:color="auto"/>
              <w:bottom w:val="single" w:sz="4" w:space="0" w:color="auto"/>
            </w:tcBorders>
            <w:vAlign w:val="bottom"/>
          </w:tcPr>
          <w:p w:rsidR="00B060DA" w:rsidRPr="00F050DD" w:rsidRDefault="00B060DA" w:rsidP="00810DEB">
            <w:pPr>
              <w:spacing w:before="60" w:line="240" w:lineRule="exact"/>
              <w:ind w:left="142" w:firstLine="13"/>
              <w:jc w:val="left"/>
              <w:rPr>
                <w:rFonts w:cs="Arial"/>
                <w:sz w:val="20"/>
              </w:rPr>
            </w:pPr>
            <w:r w:rsidRPr="00F050DD">
              <w:rPr>
                <w:rFonts w:cs="Arial"/>
                <w:sz w:val="20"/>
              </w:rPr>
              <w:t>образование</w:t>
            </w:r>
          </w:p>
        </w:tc>
        <w:tc>
          <w:tcPr>
            <w:tcW w:w="664" w:type="pct"/>
            <w:tcBorders>
              <w:top w:val="dotted" w:sz="4" w:space="0" w:color="auto"/>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572,4</w:t>
            </w:r>
          </w:p>
        </w:tc>
        <w:tc>
          <w:tcPr>
            <w:tcW w:w="717" w:type="pct"/>
            <w:tcBorders>
              <w:top w:val="dotted" w:sz="4" w:space="0" w:color="auto"/>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31,6</w:t>
            </w:r>
          </w:p>
        </w:tc>
        <w:tc>
          <w:tcPr>
            <w:tcW w:w="717" w:type="pct"/>
            <w:tcBorders>
              <w:top w:val="dotted" w:sz="4" w:space="0" w:color="auto"/>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194,8</w:t>
            </w:r>
          </w:p>
        </w:tc>
        <w:tc>
          <w:tcPr>
            <w:tcW w:w="799" w:type="pct"/>
            <w:tcBorders>
              <w:top w:val="dotted" w:sz="4" w:space="0" w:color="auto"/>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106,3</w:t>
            </w:r>
          </w:p>
        </w:tc>
        <w:tc>
          <w:tcPr>
            <w:tcW w:w="675" w:type="pct"/>
            <w:tcBorders>
              <w:top w:val="dotted" w:sz="4" w:space="0" w:color="auto"/>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89,0</w:t>
            </w:r>
          </w:p>
        </w:tc>
      </w:tr>
      <w:tr w:rsidR="00B060DA" w:rsidRPr="00F050DD" w:rsidTr="00BC2207">
        <w:tc>
          <w:tcPr>
            <w:tcW w:w="1428" w:type="pct"/>
            <w:tcBorders>
              <w:top w:val="single" w:sz="4" w:space="0" w:color="auto"/>
              <w:bottom w:val="dotted" w:sz="4" w:space="0" w:color="auto"/>
            </w:tcBorders>
            <w:vAlign w:val="bottom"/>
          </w:tcPr>
          <w:p w:rsidR="00B060DA" w:rsidRPr="00F050DD" w:rsidRDefault="00B060DA" w:rsidP="00BC2207">
            <w:pPr>
              <w:pageBreakBefore/>
              <w:spacing w:before="60" w:line="240" w:lineRule="exact"/>
              <w:ind w:left="142" w:firstLine="11"/>
              <w:jc w:val="left"/>
              <w:rPr>
                <w:rFonts w:cs="Arial"/>
                <w:sz w:val="20"/>
              </w:rPr>
            </w:pPr>
            <w:r>
              <w:rPr>
                <w:rFonts w:cs="Arial"/>
                <w:sz w:val="20"/>
              </w:rPr>
              <w:lastRenderedPageBreak/>
              <w:t>деятельность в области здравоохранения</w:t>
            </w:r>
            <w:r w:rsidRPr="00F050DD">
              <w:rPr>
                <w:rFonts w:cs="Arial"/>
                <w:sz w:val="20"/>
              </w:rPr>
              <w:t xml:space="preserve"> и соц</w:t>
            </w:r>
            <w:r w:rsidRPr="00F050DD">
              <w:rPr>
                <w:rFonts w:cs="Arial"/>
                <w:sz w:val="20"/>
              </w:rPr>
              <w:t>и</w:t>
            </w:r>
            <w:r w:rsidRPr="00F050DD">
              <w:rPr>
                <w:rFonts w:cs="Arial"/>
                <w:sz w:val="20"/>
              </w:rPr>
              <w:t>альных услуг</w:t>
            </w:r>
          </w:p>
        </w:tc>
        <w:tc>
          <w:tcPr>
            <w:tcW w:w="664" w:type="pct"/>
            <w:tcBorders>
              <w:top w:val="single"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2641,0</w:t>
            </w:r>
          </w:p>
        </w:tc>
        <w:tc>
          <w:tcPr>
            <w:tcW w:w="717" w:type="pct"/>
            <w:tcBorders>
              <w:top w:val="single"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561,4</w:t>
            </w:r>
          </w:p>
        </w:tc>
        <w:tc>
          <w:tcPr>
            <w:tcW w:w="717" w:type="pct"/>
            <w:tcBorders>
              <w:top w:val="single"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451,3</w:t>
            </w:r>
          </w:p>
        </w:tc>
        <w:tc>
          <w:tcPr>
            <w:tcW w:w="799" w:type="pct"/>
            <w:tcBorders>
              <w:top w:val="single"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200,3</w:t>
            </w:r>
          </w:p>
        </w:tc>
        <w:tc>
          <w:tcPr>
            <w:tcW w:w="675" w:type="pct"/>
            <w:tcBorders>
              <w:top w:val="single" w:sz="4" w:space="0" w:color="auto"/>
              <w:bottom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650,5</w:t>
            </w:r>
          </w:p>
        </w:tc>
      </w:tr>
      <w:tr w:rsidR="00B060DA" w:rsidRPr="00F050DD" w:rsidTr="00BC2207">
        <w:tc>
          <w:tcPr>
            <w:tcW w:w="1428" w:type="pct"/>
            <w:tcBorders>
              <w:top w:val="dotted" w:sz="4" w:space="0" w:color="auto"/>
            </w:tcBorders>
            <w:vAlign w:val="bottom"/>
          </w:tcPr>
          <w:p w:rsidR="00B060DA" w:rsidRPr="00F050DD" w:rsidRDefault="00B060DA" w:rsidP="00810DEB">
            <w:pPr>
              <w:spacing w:before="60" w:line="240" w:lineRule="exact"/>
              <w:ind w:left="142" w:firstLine="13"/>
              <w:jc w:val="left"/>
              <w:rPr>
                <w:rFonts w:cs="Arial"/>
                <w:sz w:val="20"/>
              </w:rPr>
            </w:pPr>
            <w:r>
              <w:rPr>
                <w:rFonts w:cs="Arial"/>
                <w:sz w:val="20"/>
              </w:rPr>
              <w:t>деятельность в области культуры, спорта, орган</w:t>
            </w:r>
            <w:r>
              <w:rPr>
                <w:rFonts w:cs="Arial"/>
                <w:sz w:val="20"/>
              </w:rPr>
              <w:t>и</w:t>
            </w:r>
            <w:r>
              <w:rPr>
                <w:rFonts w:cs="Arial"/>
                <w:sz w:val="20"/>
              </w:rPr>
              <w:t>зации досуга и развлеч</w:t>
            </w:r>
            <w:r>
              <w:rPr>
                <w:rFonts w:cs="Arial"/>
                <w:sz w:val="20"/>
              </w:rPr>
              <w:t>е</w:t>
            </w:r>
            <w:r>
              <w:rPr>
                <w:rFonts w:cs="Arial"/>
                <w:sz w:val="20"/>
              </w:rPr>
              <w:t>ний</w:t>
            </w:r>
          </w:p>
        </w:tc>
        <w:tc>
          <w:tcPr>
            <w:tcW w:w="664" w:type="pct"/>
            <w:tcBorders>
              <w:top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651,6</w:t>
            </w:r>
          </w:p>
        </w:tc>
        <w:tc>
          <w:tcPr>
            <w:tcW w:w="717" w:type="pct"/>
            <w:tcBorders>
              <w:top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167,6</w:t>
            </w:r>
          </w:p>
        </w:tc>
        <w:tc>
          <w:tcPr>
            <w:tcW w:w="717" w:type="pct"/>
            <w:tcBorders>
              <w:top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33,2</w:t>
            </w:r>
          </w:p>
        </w:tc>
        <w:tc>
          <w:tcPr>
            <w:tcW w:w="799" w:type="pct"/>
            <w:tcBorders>
              <w:top w:val="dotted" w:sz="4" w:space="0" w:color="auto"/>
            </w:tcBorders>
            <w:vAlign w:val="bottom"/>
          </w:tcPr>
          <w:p w:rsidR="00B060DA" w:rsidRPr="007D7D82" w:rsidRDefault="00B060DA" w:rsidP="00810DEB">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75" w:type="pct"/>
            <w:tcBorders>
              <w:top w:val="dotted"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215,5</w:t>
            </w:r>
          </w:p>
        </w:tc>
      </w:tr>
      <w:tr w:rsidR="00B060DA" w:rsidRPr="00F050DD" w:rsidTr="00B060DA">
        <w:tc>
          <w:tcPr>
            <w:tcW w:w="1428" w:type="pct"/>
            <w:tcBorders>
              <w:bottom w:val="single" w:sz="4" w:space="0" w:color="auto"/>
            </w:tcBorders>
            <w:vAlign w:val="bottom"/>
          </w:tcPr>
          <w:p w:rsidR="00B060DA" w:rsidRDefault="00B060DA" w:rsidP="00810DEB">
            <w:pPr>
              <w:spacing w:before="60" w:line="240" w:lineRule="exact"/>
              <w:ind w:left="142" w:firstLine="13"/>
              <w:jc w:val="left"/>
              <w:rPr>
                <w:rFonts w:cs="Arial"/>
                <w:sz w:val="20"/>
              </w:rPr>
            </w:pPr>
            <w:r>
              <w:rPr>
                <w:rFonts w:cs="Arial"/>
                <w:sz w:val="20"/>
              </w:rPr>
              <w:t>предоставление прочих видов услуг</w:t>
            </w:r>
          </w:p>
        </w:tc>
        <w:tc>
          <w:tcPr>
            <w:tcW w:w="664" w:type="pct"/>
            <w:tcBorders>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163,3</w:t>
            </w:r>
          </w:p>
        </w:tc>
        <w:tc>
          <w:tcPr>
            <w:tcW w:w="717" w:type="pct"/>
            <w:tcBorders>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75,1</w:t>
            </w:r>
          </w:p>
        </w:tc>
        <w:tc>
          <w:tcPr>
            <w:tcW w:w="717" w:type="pct"/>
            <w:tcBorders>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17,8</w:t>
            </w:r>
          </w:p>
        </w:tc>
        <w:tc>
          <w:tcPr>
            <w:tcW w:w="799" w:type="pct"/>
            <w:tcBorders>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75" w:type="pct"/>
            <w:tcBorders>
              <w:bottom w:val="single" w:sz="4" w:space="0" w:color="auto"/>
            </w:tcBorders>
            <w:vAlign w:val="bottom"/>
          </w:tcPr>
          <w:p w:rsidR="00B060DA" w:rsidRPr="007D7D82" w:rsidRDefault="00B060DA" w:rsidP="00810DEB">
            <w:pPr>
              <w:spacing w:before="60" w:line="240" w:lineRule="exact"/>
              <w:ind w:firstLine="0"/>
              <w:jc w:val="center"/>
              <w:rPr>
                <w:rFonts w:cs="Arial"/>
                <w:sz w:val="20"/>
              </w:rPr>
            </w:pPr>
            <w:r>
              <w:rPr>
                <w:rFonts w:cs="Arial"/>
                <w:sz w:val="20"/>
              </w:rPr>
              <w:t>15,2</w:t>
            </w:r>
          </w:p>
        </w:tc>
      </w:tr>
      <w:tr w:rsidR="00B060DA" w:rsidRPr="00F050DD" w:rsidTr="00B060DA">
        <w:tc>
          <w:tcPr>
            <w:tcW w:w="5000" w:type="pct"/>
            <w:gridSpan w:val="6"/>
            <w:tcBorders>
              <w:bottom w:val="double" w:sz="4" w:space="0" w:color="auto"/>
            </w:tcBorders>
            <w:vAlign w:val="bottom"/>
          </w:tcPr>
          <w:p w:rsidR="00B060DA" w:rsidRDefault="00B060DA" w:rsidP="00810DEB">
            <w:pPr>
              <w:spacing w:line="240" w:lineRule="exact"/>
              <w:ind w:left="153" w:right="64" w:firstLine="0"/>
              <w:rPr>
                <w:rFonts w:cs="Arial"/>
                <w:sz w:val="20"/>
              </w:rPr>
            </w:pPr>
            <w:r w:rsidRPr="00F050DD">
              <w:rPr>
                <w:rFonts w:cs="Arial"/>
                <w:sz w:val="20"/>
                <w:vertAlign w:val="superscript"/>
              </w:rPr>
              <w:t xml:space="preserve">1) </w:t>
            </w:r>
            <w:r>
              <w:rPr>
                <w:rFonts w:cs="Arial"/>
                <w:spacing w:val="10"/>
                <w:sz w:val="20"/>
              </w:rPr>
              <w:t>Сведения</w:t>
            </w:r>
            <w:r w:rsidRPr="00F050DD">
              <w:rPr>
                <w:rFonts w:cs="Arial"/>
                <w:spacing w:val="10"/>
                <w:sz w:val="20"/>
              </w:rPr>
              <w:t xml:space="preserve"> н</w:t>
            </w:r>
            <w:r>
              <w:rPr>
                <w:rFonts w:cs="Arial"/>
                <w:spacing w:val="10"/>
                <w:sz w:val="20"/>
              </w:rPr>
              <w:t>е публикуются в целях обеспечения</w:t>
            </w:r>
            <w:r w:rsidRPr="00F050DD">
              <w:rPr>
                <w:rFonts w:cs="Arial"/>
                <w:spacing w:val="10"/>
                <w:sz w:val="20"/>
              </w:rPr>
              <w:t xml:space="preserve"> конфиденциальности первичных ст</w:t>
            </w:r>
            <w:r w:rsidRPr="00F050DD">
              <w:rPr>
                <w:rFonts w:cs="Arial"/>
                <w:spacing w:val="10"/>
                <w:sz w:val="20"/>
              </w:rPr>
              <w:t>а</w:t>
            </w:r>
            <w:r w:rsidRPr="00F050DD">
              <w:rPr>
                <w:rFonts w:cs="Arial"/>
                <w:spacing w:val="10"/>
                <w:sz w:val="20"/>
              </w:rPr>
              <w:t>тистических данных, полученных от организаций, в соответствии с Федеральным зак</w:t>
            </w:r>
            <w:r w:rsidRPr="00F050DD">
              <w:rPr>
                <w:rFonts w:cs="Arial"/>
                <w:spacing w:val="10"/>
                <w:sz w:val="20"/>
              </w:rPr>
              <w:t>о</w:t>
            </w:r>
            <w:r w:rsidRPr="00F050DD">
              <w:rPr>
                <w:rFonts w:cs="Arial"/>
                <w:spacing w:val="10"/>
                <w:sz w:val="20"/>
              </w:rPr>
              <w:t xml:space="preserve">ном от 29.11.07 № 282-ФЗ </w:t>
            </w:r>
            <w:r>
              <w:rPr>
                <w:rFonts w:cs="Arial"/>
                <w:spacing w:val="10"/>
                <w:sz w:val="20"/>
              </w:rPr>
              <w:t>«</w:t>
            </w:r>
            <w:r w:rsidRPr="00F050DD">
              <w:rPr>
                <w:rFonts w:cs="Arial"/>
                <w:spacing w:val="10"/>
                <w:sz w:val="20"/>
              </w:rPr>
              <w:t>Об официальном статистическом учете и системе госуда</w:t>
            </w:r>
            <w:r w:rsidRPr="00F050DD">
              <w:rPr>
                <w:rFonts w:cs="Arial"/>
                <w:spacing w:val="10"/>
                <w:sz w:val="20"/>
              </w:rPr>
              <w:t>р</w:t>
            </w:r>
            <w:r w:rsidRPr="00F050DD">
              <w:rPr>
                <w:rFonts w:cs="Arial"/>
                <w:spacing w:val="10"/>
                <w:sz w:val="20"/>
              </w:rPr>
              <w:t xml:space="preserve">ственной статистики в </w:t>
            </w:r>
            <w:r>
              <w:rPr>
                <w:rFonts w:cs="Arial"/>
                <w:spacing w:val="10"/>
                <w:sz w:val="20"/>
              </w:rPr>
              <w:t>Российской Федерации» (ст.4, п.</w:t>
            </w:r>
            <w:r w:rsidRPr="00F050DD">
              <w:rPr>
                <w:rFonts w:cs="Arial"/>
                <w:spacing w:val="10"/>
                <w:sz w:val="20"/>
              </w:rPr>
              <w:t>5; ст.9, п.1).</w:t>
            </w:r>
          </w:p>
        </w:tc>
      </w:tr>
    </w:tbl>
    <w:p w:rsidR="00B060DA" w:rsidRPr="00F050DD" w:rsidRDefault="00B060DA" w:rsidP="00B060DA">
      <w:pPr>
        <w:spacing w:before="240"/>
        <w:ind w:firstLine="709"/>
        <w:rPr>
          <w:rFonts w:cs="Arial"/>
          <w:szCs w:val="22"/>
        </w:rPr>
      </w:pPr>
      <w:r w:rsidRPr="00B8667E">
        <w:rPr>
          <w:rFonts w:cs="Arial"/>
          <w:szCs w:val="22"/>
        </w:rPr>
        <w:t>Внеоборот</w:t>
      </w:r>
      <w:r>
        <w:rPr>
          <w:rFonts w:cs="Arial"/>
          <w:szCs w:val="22"/>
        </w:rPr>
        <w:t>ные активы организаций на конец сентября 2019</w:t>
      </w:r>
      <w:r w:rsidRPr="00B8667E">
        <w:rPr>
          <w:rFonts w:cs="Arial"/>
          <w:szCs w:val="22"/>
        </w:rPr>
        <w:t xml:space="preserve"> года составили </w:t>
      </w:r>
      <w:r>
        <w:rPr>
          <w:rFonts w:cs="Arial"/>
          <w:szCs w:val="22"/>
        </w:rPr>
        <w:t>542383,8</w:t>
      </w:r>
      <w:r w:rsidRPr="00B8667E">
        <w:rPr>
          <w:rFonts w:cs="Arial"/>
          <w:szCs w:val="22"/>
        </w:rPr>
        <w:t xml:space="preserve"> млн. рублей. В структуре внеоборотных активов </w:t>
      </w:r>
      <w:r w:rsidR="00E50DD7">
        <w:rPr>
          <w:rFonts w:cs="Arial"/>
          <w:szCs w:val="22"/>
        </w:rPr>
        <w:t xml:space="preserve">на </w:t>
      </w:r>
      <w:r w:rsidRPr="00B8667E">
        <w:rPr>
          <w:rFonts w:cs="Arial"/>
          <w:szCs w:val="22"/>
        </w:rPr>
        <w:t>основные средства, мат</w:t>
      </w:r>
      <w:r w:rsidRPr="00B8667E">
        <w:rPr>
          <w:rFonts w:cs="Arial"/>
          <w:szCs w:val="22"/>
        </w:rPr>
        <w:t>е</w:t>
      </w:r>
      <w:r w:rsidRPr="00B8667E">
        <w:rPr>
          <w:rFonts w:cs="Arial"/>
          <w:szCs w:val="22"/>
        </w:rPr>
        <w:t>риальные поисковые активы, доходные вложения в</w:t>
      </w:r>
      <w:r w:rsidR="00E50DD7">
        <w:rPr>
          <w:rFonts w:cs="Arial"/>
          <w:szCs w:val="22"/>
        </w:rPr>
        <w:t xml:space="preserve"> материальные ценности приход</w:t>
      </w:r>
      <w:r w:rsidR="00E50DD7">
        <w:rPr>
          <w:rFonts w:cs="Arial"/>
          <w:szCs w:val="22"/>
        </w:rPr>
        <w:t>и</w:t>
      </w:r>
      <w:r w:rsidR="00E50DD7">
        <w:rPr>
          <w:rFonts w:cs="Arial"/>
          <w:szCs w:val="22"/>
        </w:rPr>
        <w:t>лось</w:t>
      </w:r>
      <w:r w:rsidRPr="00B8667E">
        <w:rPr>
          <w:rFonts w:cs="Arial"/>
          <w:szCs w:val="22"/>
        </w:rPr>
        <w:t xml:space="preserve"> </w:t>
      </w:r>
      <w:r>
        <w:rPr>
          <w:rFonts w:cs="Arial"/>
          <w:szCs w:val="22"/>
        </w:rPr>
        <w:t>58,5</w:t>
      </w:r>
      <w:r w:rsidRPr="00B8667E">
        <w:rPr>
          <w:rFonts w:cs="Arial"/>
          <w:szCs w:val="22"/>
        </w:rPr>
        <w:t>%, незавер</w:t>
      </w:r>
      <w:r>
        <w:rPr>
          <w:rFonts w:cs="Arial"/>
          <w:szCs w:val="22"/>
        </w:rPr>
        <w:t>шенные капитальные вложения – 9,5</w:t>
      </w:r>
      <w:r w:rsidRPr="00B8667E">
        <w:rPr>
          <w:rFonts w:cs="Arial"/>
          <w:szCs w:val="22"/>
        </w:rPr>
        <w:t>%.</w:t>
      </w:r>
      <w:r w:rsidRPr="00F050DD">
        <w:rPr>
          <w:rFonts w:cs="Arial"/>
          <w:szCs w:val="22"/>
        </w:rPr>
        <w:t xml:space="preserve"> </w:t>
      </w:r>
    </w:p>
    <w:p w:rsidR="00B060DA" w:rsidRPr="004977BD" w:rsidRDefault="00B060DA" w:rsidP="004977BD">
      <w:pPr>
        <w:spacing w:before="240"/>
        <w:ind w:firstLine="0"/>
        <w:jc w:val="center"/>
        <w:rPr>
          <w:rFonts w:cs="Arial"/>
          <w:bCs/>
          <w:szCs w:val="22"/>
        </w:rPr>
      </w:pPr>
      <w:r w:rsidRPr="004977BD">
        <w:rPr>
          <w:rFonts w:cs="Arial"/>
          <w:b/>
          <w:bCs/>
          <w:szCs w:val="22"/>
        </w:rPr>
        <w:t>Состав внеоборотных активов организаций</w:t>
      </w:r>
      <w:r w:rsidRPr="004977BD">
        <w:rPr>
          <w:rFonts w:cs="Arial"/>
          <w:b/>
          <w:bCs/>
          <w:szCs w:val="22"/>
        </w:rPr>
        <w:br/>
        <w:t>по видам экономической деятельности в январе – сентябре 2019 года</w:t>
      </w:r>
      <w:r w:rsidRPr="004977BD">
        <w:rPr>
          <w:rFonts w:cs="Arial"/>
          <w:b/>
          <w:bCs/>
          <w:szCs w:val="22"/>
        </w:rPr>
        <w:br/>
      </w:r>
      <w:r w:rsidRPr="004977BD">
        <w:rPr>
          <w:rFonts w:cs="Arial"/>
          <w:bCs/>
          <w:szCs w:val="22"/>
        </w:rPr>
        <w:t>(на конец периода, млн.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43"/>
        <w:gridCol w:w="1761"/>
        <w:gridCol w:w="1724"/>
        <w:gridCol w:w="1859"/>
      </w:tblGrid>
      <w:tr w:rsidR="00B060DA" w:rsidRPr="00F050DD" w:rsidTr="00B060DA">
        <w:trPr>
          <w:cantSplit/>
          <w:tblHeader/>
        </w:trPr>
        <w:tc>
          <w:tcPr>
            <w:tcW w:w="2123" w:type="pct"/>
            <w:vMerge w:val="restart"/>
            <w:tcBorders>
              <w:top w:val="double" w:sz="4" w:space="0" w:color="auto"/>
            </w:tcBorders>
            <w:vAlign w:val="bottom"/>
          </w:tcPr>
          <w:p w:rsidR="00B060DA" w:rsidRPr="00F050DD" w:rsidRDefault="00B060DA" w:rsidP="00B060DA">
            <w:pPr>
              <w:spacing w:before="80" w:line="220" w:lineRule="exact"/>
              <w:ind w:left="85"/>
              <w:rPr>
                <w:rFonts w:cs="Arial"/>
                <w:sz w:val="20"/>
              </w:rPr>
            </w:pPr>
          </w:p>
        </w:tc>
        <w:tc>
          <w:tcPr>
            <w:tcW w:w="948" w:type="pct"/>
            <w:vMerge w:val="restart"/>
            <w:tcBorders>
              <w:top w:val="double" w:sz="4" w:space="0" w:color="auto"/>
            </w:tcBorders>
          </w:tcPr>
          <w:p w:rsidR="00B060DA" w:rsidRPr="00F050DD" w:rsidRDefault="00B060DA" w:rsidP="00B060DA">
            <w:pPr>
              <w:spacing w:before="60" w:line="200" w:lineRule="exact"/>
              <w:ind w:firstLine="0"/>
              <w:jc w:val="center"/>
              <w:rPr>
                <w:rFonts w:cs="Arial"/>
                <w:i/>
                <w:iCs/>
                <w:sz w:val="20"/>
              </w:rPr>
            </w:pPr>
            <w:r w:rsidRPr="00F050DD">
              <w:rPr>
                <w:rFonts w:cs="Arial"/>
                <w:i/>
                <w:iCs/>
                <w:sz w:val="20"/>
              </w:rPr>
              <w:t>Внеоборотные</w:t>
            </w:r>
            <w:r w:rsidRPr="00F050DD">
              <w:rPr>
                <w:rFonts w:cs="Arial"/>
                <w:i/>
                <w:iCs/>
                <w:sz w:val="20"/>
              </w:rPr>
              <w:br/>
              <w:t>активы</w:t>
            </w:r>
          </w:p>
        </w:tc>
        <w:tc>
          <w:tcPr>
            <w:tcW w:w="1929" w:type="pct"/>
            <w:gridSpan w:val="2"/>
            <w:tcBorders>
              <w:top w:val="double" w:sz="4" w:space="0" w:color="auto"/>
              <w:bottom w:val="single" w:sz="4" w:space="0" w:color="auto"/>
            </w:tcBorders>
          </w:tcPr>
          <w:p w:rsidR="00B060DA" w:rsidRPr="00F050DD" w:rsidRDefault="00B060DA" w:rsidP="00B060DA">
            <w:pPr>
              <w:spacing w:before="60" w:line="200" w:lineRule="exact"/>
              <w:ind w:firstLine="0"/>
              <w:jc w:val="center"/>
              <w:rPr>
                <w:rFonts w:cs="Arial"/>
                <w:i/>
                <w:iCs/>
                <w:sz w:val="20"/>
              </w:rPr>
            </w:pPr>
            <w:r w:rsidRPr="00F050DD">
              <w:rPr>
                <w:rFonts w:cs="Arial"/>
                <w:i/>
                <w:iCs/>
                <w:sz w:val="20"/>
              </w:rPr>
              <w:t>из них</w:t>
            </w:r>
            <w:r w:rsidR="00810DEB">
              <w:rPr>
                <w:rFonts w:cs="Arial"/>
                <w:i/>
                <w:iCs/>
                <w:sz w:val="20"/>
              </w:rPr>
              <w:t>:</w:t>
            </w:r>
          </w:p>
        </w:tc>
      </w:tr>
      <w:tr w:rsidR="00B060DA" w:rsidRPr="00F050DD" w:rsidTr="00B060DA">
        <w:trPr>
          <w:cantSplit/>
          <w:trHeight w:val="300"/>
          <w:tblHeader/>
        </w:trPr>
        <w:tc>
          <w:tcPr>
            <w:tcW w:w="2123" w:type="pct"/>
            <w:vMerge/>
          </w:tcPr>
          <w:p w:rsidR="00B060DA" w:rsidRPr="00F050DD" w:rsidRDefault="00B060DA" w:rsidP="00B060DA">
            <w:pPr>
              <w:spacing w:before="80" w:line="220" w:lineRule="exact"/>
              <w:rPr>
                <w:rFonts w:cs="Arial"/>
                <w:b/>
                <w:bCs/>
                <w:sz w:val="20"/>
              </w:rPr>
            </w:pPr>
          </w:p>
        </w:tc>
        <w:tc>
          <w:tcPr>
            <w:tcW w:w="948" w:type="pct"/>
            <w:vMerge/>
            <w:vAlign w:val="bottom"/>
          </w:tcPr>
          <w:p w:rsidR="00B060DA" w:rsidRPr="00F050DD" w:rsidRDefault="00B060DA" w:rsidP="00B060DA">
            <w:pPr>
              <w:spacing w:before="60" w:line="200" w:lineRule="exact"/>
              <w:ind w:firstLine="0"/>
              <w:jc w:val="center"/>
              <w:rPr>
                <w:rFonts w:cs="Arial"/>
                <w:i/>
                <w:iCs/>
                <w:sz w:val="20"/>
              </w:rPr>
            </w:pPr>
          </w:p>
        </w:tc>
        <w:tc>
          <w:tcPr>
            <w:tcW w:w="928" w:type="pct"/>
            <w:vMerge w:val="restart"/>
            <w:tcBorders>
              <w:top w:val="single" w:sz="4" w:space="0" w:color="auto"/>
            </w:tcBorders>
          </w:tcPr>
          <w:p w:rsidR="00B060DA" w:rsidRPr="00F050DD" w:rsidRDefault="00B060DA" w:rsidP="00B060DA">
            <w:pPr>
              <w:spacing w:before="60" w:line="200" w:lineRule="exact"/>
              <w:ind w:firstLine="0"/>
              <w:jc w:val="center"/>
              <w:rPr>
                <w:rFonts w:cs="Arial"/>
                <w:i/>
                <w:iCs/>
                <w:sz w:val="20"/>
              </w:rPr>
            </w:pPr>
            <w:r w:rsidRPr="00F050DD">
              <w:rPr>
                <w:rFonts w:cs="Arial"/>
                <w:i/>
                <w:iCs/>
                <w:sz w:val="20"/>
              </w:rPr>
              <w:t>основные сре</w:t>
            </w:r>
            <w:r w:rsidRPr="00F050DD">
              <w:rPr>
                <w:rFonts w:cs="Arial"/>
                <w:i/>
                <w:iCs/>
                <w:sz w:val="20"/>
              </w:rPr>
              <w:t>д</w:t>
            </w:r>
            <w:r w:rsidRPr="00F050DD">
              <w:rPr>
                <w:rFonts w:cs="Arial"/>
                <w:i/>
                <w:iCs/>
                <w:sz w:val="20"/>
              </w:rPr>
              <w:t>ства, матер</w:t>
            </w:r>
            <w:r w:rsidRPr="00F050DD">
              <w:rPr>
                <w:rFonts w:cs="Arial"/>
                <w:i/>
                <w:iCs/>
                <w:sz w:val="20"/>
              </w:rPr>
              <w:t>и</w:t>
            </w:r>
            <w:r w:rsidRPr="00F050DD">
              <w:rPr>
                <w:rFonts w:cs="Arial"/>
                <w:i/>
                <w:iCs/>
                <w:sz w:val="20"/>
              </w:rPr>
              <w:t>альные поиск</w:t>
            </w:r>
            <w:r w:rsidRPr="00F050DD">
              <w:rPr>
                <w:rFonts w:cs="Arial"/>
                <w:i/>
                <w:iCs/>
                <w:sz w:val="20"/>
              </w:rPr>
              <w:t>о</w:t>
            </w:r>
            <w:r w:rsidRPr="00F050DD">
              <w:rPr>
                <w:rFonts w:cs="Arial"/>
                <w:i/>
                <w:iCs/>
                <w:sz w:val="20"/>
              </w:rPr>
              <w:t>вые активы, д</w:t>
            </w:r>
            <w:r w:rsidRPr="00F050DD">
              <w:rPr>
                <w:rFonts w:cs="Arial"/>
                <w:i/>
                <w:iCs/>
                <w:sz w:val="20"/>
              </w:rPr>
              <w:t>о</w:t>
            </w:r>
            <w:r w:rsidRPr="00F050DD">
              <w:rPr>
                <w:rFonts w:cs="Arial"/>
                <w:i/>
                <w:iCs/>
                <w:sz w:val="20"/>
              </w:rPr>
              <w:t>ходные вложения в материальные ценности</w:t>
            </w:r>
          </w:p>
        </w:tc>
        <w:tc>
          <w:tcPr>
            <w:tcW w:w="1001" w:type="pct"/>
            <w:vMerge w:val="restart"/>
            <w:tcBorders>
              <w:top w:val="single" w:sz="4" w:space="0" w:color="auto"/>
            </w:tcBorders>
          </w:tcPr>
          <w:p w:rsidR="00B060DA" w:rsidRPr="00F050DD" w:rsidRDefault="00B060DA" w:rsidP="00B060DA">
            <w:pPr>
              <w:spacing w:before="60" w:line="200" w:lineRule="exact"/>
              <w:ind w:firstLine="0"/>
              <w:jc w:val="center"/>
              <w:rPr>
                <w:rFonts w:cs="Arial"/>
                <w:i/>
                <w:iCs/>
                <w:sz w:val="20"/>
              </w:rPr>
            </w:pPr>
            <w:r w:rsidRPr="00F050DD">
              <w:rPr>
                <w:rFonts w:cs="Arial"/>
                <w:i/>
                <w:iCs/>
                <w:sz w:val="20"/>
              </w:rPr>
              <w:t>незавершенные капитальные вл</w:t>
            </w:r>
            <w:r w:rsidRPr="00F050DD">
              <w:rPr>
                <w:rFonts w:cs="Arial"/>
                <w:i/>
                <w:iCs/>
                <w:sz w:val="20"/>
              </w:rPr>
              <w:t>о</w:t>
            </w:r>
            <w:r w:rsidRPr="00F050DD">
              <w:rPr>
                <w:rFonts w:cs="Arial"/>
                <w:i/>
                <w:iCs/>
                <w:sz w:val="20"/>
              </w:rPr>
              <w:t>жения</w:t>
            </w:r>
          </w:p>
        </w:tc>
      </w:tr>
      <w:tr w:rsidR="00B060DA" w:rsidRPr="00F050DD" w:rsidTr="00B060DA">
        <w:trPr>
          <w:cantSplit/>
          <w:trHeight w:val="300"/>
          <w:tblHeader/>
        </w:trPr>
        <w:tc>
          <w:tcPr>
            <w:tcW w:w="2123" w:type="pct"/>
            <w:vMerge/>
          </w:tcPr>
          <w:p w:rsidR="00B060DA" w:rsidRPr="00F050DD" w:rsidRDefault="00B060DA" w:rsidP="00B060DA">
            <w:pPr>
              <w:spacing w:before="80" w:line="220" w:lineRule="exact"/>
              <w:ind w:left="142"/>
              <w:rPr>
                <w:rFonts w:cs="Arial"/>
                <w:b/>
                <w:bCs/>
                <w:sz w:val="20"/>
              </w:rPr>
            </w:pPr>
          </w:p>
        </w:tc>
        <w:tc>
          <w:tcPr>
            <w:tcW w:w="948" w:type="pct"/>
            <w:vMerge/>
            <w:vAlign w:val="bottom"/>
          </w:tcPr>
          <w:p w:rsidR="00B060DA" w:rsidRPr="00F050DD" w:rsidRDefault="00B060DA" w:rsidP="00B060DA">
            <w:pPr>
              <w:spacing w:before="80" w:line="220" w:lineRule="exact"/>
              <w:ind w:firstLine="0"/>
              <w:jc w:val="center"/>
              <w:rPr>
                <w:rFonts w:cs="Arial"/>
                <w:sz w:val="20"/>
              </w:rPr>
            </w:pPr>
          </w:p>
        </w:tc>
        <w:tc>
          <w:tcPr>
            <w:tcW w:w="928" w:type="pct"/>
            <w:vMerge/>
            <w:vAlign w:val="bottom"/>
          </w:tcPr>
          <w:p w:rsidR="00B060DA" w:rsidRPr="00F050DD" w:rsidRDefault="00B060DA" w:rsidP="00B060DA">
            <w:pPr>
              <w:spacing w:before="80" w:line="220" w:lineRule="exact"/>
              <w:ind w:firstLine="0"/>
              <w:jc w:val="center"/>
              <w:rPr>
                <w:rFonts w:cs="Arial"/>
                <w:sz w:val="20"/>
              </w:rPr>
            </w:pPr>
          </w:p>
        </w:tc>
        <w:tc>
          <w:tcPr>
            <w:tcW w:w="1001" w:type="pct"/>
            <w:vMerge/>
            <w:vAlign w:val="bottom"/>
          </w:tcPr>
          <w:p w:rsidR="00B060DA" w:rsidRPr="00F050DD" w:rsidRDefault="00B060DA" w:rsidP="00B060DA">
            <w:pPr>
              <w:spacing w:before="80" w:line="220" w:lineRule="exact"/>
              <w:ind w:firstLine="0"/>
              <w:jc w:val="center"/>
              <w:rPr>
                <w:rFonts w:cs="Arial"/>
                <w:sz w:val="20"/>
              </w:rPr>
            </w:pPr>
          </w:p>
        </w:tc>
      </w:tr>
      <w:tr w:rsidR="00B060DA" w:rsidRPr="00F050DD" w:rsidTr="00810DEB">
        <w:trPr>
          <w:trHeight w:val="20"/>
        </w:trPr>
        <w:tc>
          <w:tcPr>
            <w:tcW w:w="2123" w:type="pct"/>
            <w:tcBorders>
              <w:top w:val="single" w:sz="4" w:space="0" w:color="auto"/>
            </w:tcBorders>
          </w:tcPr>
          <w:p w:rsidR="00B060DA" w:rsidRPr="00F050DD" w:rsidRDefault="00B060DA" w:rsidP="00787793">
            <w:pPr>
              <w:spacing w:before="40" w:line="240" w:lineRule="exact"/>
              <w:ind w:left="155" w:hanging="142"/>
              <w:jc w:val="left"/>
              <w:rPr>
                <w:rFonts w:cs="Arial"/>
                <w:sz w:val="20"/>
              </w:rPr>
            </w:pPr>
            <w:r w:rsidRPr="00F050DD">
              <w:rPr>
                <w:rFonts w:cs="Arial"/>
                <w:b/>
                <w:bCs/>
                <w:sz w:val="20"/>
              </w:rPr>
              <w:t>Всего</w:t>
            </w:r>
          </w:p>
        </w:tc>
        <w:tc>
          <w:tcPr>
            <w:tcW w:w="948" w:type="pct"/>
            <w:tcBorders>
              <w:top w:val="single" w:sz="4" w:space="0" w:color="auto"/>
            </w:tcBorders>
            <w:vAlign w:val="bottom"/>
          </w:tcPr>
          <w:p w:rsidR="00B060DA" w:rsidRPr="00D24EAD" w:rsidRDefault="00B060DA" w:rsidP="00787793">
            <w:pPr>
              <w:spacing w:before="40" w:line="240" w:lineRule="exact"/>
              <w:ind w:firstLine="0"/>
              <w:jc w:val="center"/>
              <w:rPr>
                <w:rFonts w:cs="Arial"/>
                <w:b/>
                <w:sz w:val="20"/>
              </w:rPr>
            </w:pPr>
            <w:r>
              <w:rPr>
                <w:rFonts w:cs="Arial"/>
                <w:b/>
                <w:sz w:val="20"/>
              </w:rPr>
              <w:t>542383,8</w:t>
            </w:r>
          </w:p>
        </w:tc>
        <w:tc>
          <w:tcPr>
            <w:tcW w:w="928" w:type="pct"/>
            <w:tcBorders>
              <w:top w:val="single" w:sz="4" w:space="0" w:color="auto"/>
            </w:tcBorders>
            <w:vAlign w:val="bottom"/>
          </w:tcPr>
          <w:p w:rsidR="00B060DA" w:rsidRPr="00D24EAD" w:rsidRDefault="00B060DA" w:rsidP="00787793">
            <w:pPr>
              <w:spacing w:before="40" w:line="240" w:lineRule="exact"/>
              <w:ind w:firstLine="0"/>
              <w:jc w:val="center"/>
              <w:rPr>
                <w:rFonts w:cs="Arial"/>
                <w:b/>
                <w:sz w:val="20"/>
              </w:rPr>
            </w:pPr>
            <w:r>
              <w:rPr>
                <w:rFonts w:cs="Arial"/>
                <w:b/>
                <w:sz w:val="20"/>
              </w:rPr>
              <w:t>317319,6</w:t>
            </w:r>
          </w:p>
        </w:tc>
        <w:tc>
          <w:tcPr>
            <w:tcW w:w="1001" w:type="pct"/>
            <w:tcBorders>
              <w:top w:val="single" w:sz="4" w:space="0" w:color="auto"/>
            </w:tcBorders>
            <w:vAlign w:val="bottom"/>
          </w:tcPr>
          <w:p w:rsidR="00B060DA" w:rsidRPr="00D24EAD" w:rsidRDefault="00B060DA" w:rsidP="00787793">
            <w:pPr>
              <w:spacing w:before="40" w:line="240" w:lineRule="exact"/>
              <w:ind w:firstLine="0"/>
              <w:jc w:val="center"/>
              <w:rPr>
                <w:rFonts w:cs="Arial"/>
                <w:b/>
                <w:sz w:val="20"/>
              </w:rPr>
            </w:pPr>
            <w:r>
              <w:rPr>
                <w:rFonts w:cs="Arial"/>
                <w:b/>
                <w:sz w:val="20"/>
              </w:rPr>
              <w:t>51711,1</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46657,0</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38505,1</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3366,3</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sidRPr="00F050DD">
              <w:rPr>
                <w:rFonts w:cs="Arial"/>
                <w:sz w:val="20"/>
              </w:rPr>
              <w:t>добыча полезных ископаемых</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77221,1</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16705,5</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3969,9</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sidRPr="00F050DD">
              <w:rPr>
                <w:rFonts w:cs="Arial"/>
                <w:sz w:val="20"/>
              </w:rPr>
              <w:t>обрабатывающие производства</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100458,7</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66011,7</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13966,4</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68224,7</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47514,4</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6250,6</w:t>
            </w:r>
          </w:p>
        </w:tc>
      </w:tr>
      <w:tr w:rsidR="00B060DA" w:rsidRPr="00F050DD" w:rsidTr="00810DEB">
        <w:trPr>
          <w:trHeight w:val="20"/>
        </w:trPr>
        <w:tc>
          <w:tcPr>
            <w:tcW w:w="2123" w:type="pct"/>
            <w:tcBorders>
              <w:bottom w:val="dotted" w:sz="4" w:space="0" w:color="auto"/>
            </w:tcBorders>
            <w:vAlign w:val="bottom"/>
          </w:tcPr>
          <w:p w:rsidR="00B060DA" w:rsidRPr="00F050DD" w:rsidRDefault="00B060DA" w:rsidP="00787793">
            <w:pPr>
              <w:keepNext/>
              <w:keepLines/>
              <w:spacing w:before="40" w:line="240" w:lineRule="exact"/>
              <w:ind w:left="142" w:firstLine="13"/>
              <w:jc w:val="left"/>
              <w:rPr>
                <w:rFonts w:cs="Arial"/>
                <w:sz w:val="20"/>
              </w:rPr>
            </w:pPr>
            <w:r>
              <w:rPr>
                <w:rFonts w:cs="Arial"/>
                <w:sz w:val="20"/>
              </w:rPr>
              <w:t>водоснабжение; водоотведение, орг</w:t>
            </w:r>
            <w:r>
              <w:rPr>
                <w:rFonts w:cs="Arial"/>
                <w:sz w:val="20"/>
              </w:rPr>
              <w:t>а</w:t>
            </w:r>
            <w:r>
              <w:rPr>
                <w:rFonts w:cs="Arial"/>
                <w:sz w:val="20"/>
              </w:rPr>
              <w:t>низация сбора и утилизации отходов, деятельность по ликвидации загрязн</w:t>
            </w:r>
            <w:r>
              <w:rPr>
                <w:rFonts w:cs="Arial"/>
                <w:sz w:val="20"/>
              </w:rPr>
              <w:t>е</w:t>
            </w:r>
            <w:r>
              <w:rPr>
                <w:rFonts w:cs="Arial"/>
                <w:sz w:val="20"/>
              </w:rPr>
              <w:t xml:space="preserve">ний </w:t>
            </w:r>
          </w:p>
        </w:tc>
        <w:tc>
          <w:tcPr>
            <w:tcW w:w="948" w:type="pct"/>
            <w:tcBorders>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14941,1</w:t>
            </w:r>
          </w:p>
        </w:tc>
        <w:tc>
          <w:tcPr>
            <w:tcW w:w="928" w:type="pct"/>
            <w:tcBorders>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13438,2</w:t>
            </w:r>
          </w:p>
        </w:tc>
        <w:tc>
          <w:tcPr>
            <w:tcW w:w="1001" w:type="pct"/>
            <w:tcBorders>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1076,9</w:t>
            </w:r>
          </w:p>
        </w:tc>
      </w:tr>
      <w:tr w:rsidR="00B060DA" w:rsidRPr="00F050DD" w:rsidTr="00787793">
        <w:trPr>
          <w:trHeight w:val="20"/>
        </w:trPr>
        <w:tc>
          <w:tcPr>
            <w:tcW w:w="2123" w:type="pct"/>
            <w:tcBorders>
              <w:top w:val="dotted" w:sz="4" w:space="0" w:color="auto"/>
              <w:bottom w:val="dotted" w:sz="4" w:space="0" w:color="auto"/>
            </w:tcBorders>
            <w:vAlign w:val="bottom"/>
          </w:tcPr>
          <w:p w:rsidR="00B060DA" w:rsidRPr="00F050DD" w:rsidRDefault="00B060DA" w:rsidP="00787793">
            <w:pPr>
              <w:keepNext/>
              <w:keepLines/>
              <w:spacing w:before="40" w:line="240" w:lineRule="exact"/>
              <w:ind w:left="142" w:firstLine="13"/>
              <w:jc w:val="left"/>
              <w:rPr>
                <w:rFonts w:cs="Arial"/>
                <w:sz w:val="20"/>
              </w:rPr>
            </w:pPr>
            <w:r w:rsidRPr="00F050DD">
              <w:rPr>
                <w:rFonts w:cs="Arial"/>
                <w:sz w:val="20"/>
              </w:rPr>
              <w:t>строительство</w:t>
            </w:r>
          </w:p>
        </w:tc>
        <w:tc>
          <w:tcPr>
            <w:tcW w:w="94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15801,5</w:t>
            </w:r>
          </w:p>
        </w:tc>
        <w:tc>
          <w:tcPr>
            <w:tcW w:w="92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4468,1</w:t>
            </w:r>
          </w:p>
        </w:tc>
        <w:tc>
          <w:tcPr>
            <w:tcW w:w="1001"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9371,3</w:t>
            </w:r>
          </w:p>
        </w:tc>
      </w:tr>
      <w:tr w:rsidR="00B060DA" w:rsidRPr="00F050DD" w:rsidTr="007C41BF">
        <w:trPr>
          <w:trHeight w:val="20"/>
        </w:trPr>
        <w:tc>
          <w:tcPr>
            <w:tcW w:w="2123" w:type="pct"/>
            <w:tcBorders>
              <w:top w:val="dotted" w:sz="4" w:space="0" w:color="auto"/>
              <w:bottom w:val="dotted" w:sz="4" w:space="0" w:color="auto"/>
            </w:tcBorders>
            <w:vAlign w:val="bottom"/>
          </w:tcPr>
          <w:p w:rsidR="00B060DA" w:rsidRPr="00F050DD" w:rsidRDefault="00B060DA" w:rsidP="00787793">
            <w:pPr>
              <w:spacing w:before="40" w:line="240" w:lineRule="exact"/>
              <w:ind w:left="142" w:firstLine="11"/>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94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57862,6</w:t>
            </w:r>
          </w:p>
        </w:tc>
        <w:tc>
          <w:tcPr>
            <w:tcW w:w="92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30080,2</w:t>
            </w:r>
          </w:p>
        </w:tc>
        <w:tc>
          <w:tcPr>
            <w:tcW w:w="1001"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2524,6</w:t>
            </w:r>
          </w:p>
        </w:tc>
      </w:tr>
      <w:tr w:rsidR="00B060DA" w:rsidRPr="00F050DD" w:rsidTr="007C41BF">
        <w:trPr>
          <w:trHeight w:val="20"/>
        </w:trPr>
        <w:tc>
          <w:tcPr>
            <w:tcW w:w="2123" w:type="pct"/>
            <w:tcBorders>
              <w:top w:val="dotted" w:sz="4" w:space="0" w:color="auto"/>
              <w:bottom w:val="dotted" w:sz="4" w:space="0" w:color="auto"/>
            </w:tcBorders>
            <w:vAlign w:val="bottom"/>
          </w:tcPr>
          <w:p w:rsidR="00B060DA" w:rsidRPr="00F050DD" w:rsidRDefault="00B060DA" w:rsidP="00787793">
            <w:pPr>
              <w:spacing w:before="40" w:line="240" w:lineRule="exact"/>
              <w:ind w:left="142" w:firstLine="13"/>
              <w:jc w:val="left"/>
              <w:rPr>
                <w:rFonts w:cs="Arial"/>
                <w:sz w:val="20"/>
              </w:rPr>
            </w:pPr>
            <w:r>
              <w:rPr>
                <w:rFonts w:cs="Arial"/>
                <w:sz w:val="20"/>
              </w:rPr>
              <w:t>транспортировка и хранение</w:t>
            </w:r>
          </w:p>
        </w:tc>
        <w:tc>
          <w:tcPr>
            <w:tcW w:w="94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74048,9</w:t>
            </w:r>
          </w:p>
        </w:tc>
        <w:tc>
          <w:tcPr>
            <w:tcW w:w="92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39219,8</w:t>
            </w:r>
          </w:p>
        </w:tc>
        <w:tc>
          <w:tcPr>
            <w:tcW w:w="1001"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5649,1</w:t>
            </w:r>
          </w:p>
        </w:tc>
      </w:tr>
      <w:tr w:rsidR="00B060DA" w:rsidRPr="00F050DD" w:rsidTr="007C41BF">
        <w:trPr>
          <w:trHeight w:val="20"/>
        </w:trPr>
        <w:tc>
          <w:tcPr>
            <w:tcW w:w="2123" w:type="pct"/>
            <w:tcBorders>
              <w:top w:val="dotted" w:sz="4" w:space="0" w:color="auto"/>
              <w:bottom w:val="dotted" w:sz="4" w:space="0" w:color="auto"/>
            </w:tcBorders>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94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4294,4</w:t>
            </w:r>
          </w:p>
        </w:tc>
        <w:tc>
          <w:tcPr>
            <w:tcW w:w="928"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3088,5</w:t>
            </w:r>
          </w:p>
        </w:tc>
        <w:tc>
          <w:tcPr>
            <w:tcW w:w="1001" w:type="pct"/>
            <w:tcBorders>
              <w:top w:val="dotted" w:sz="4" w:space="0" w:color="auto"/>
              <w:bottom w:val="dotted"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566,8</w:t>
            </w:r>
          </w:p>
        </w:tc>
      </w:tr>
      <w:tr w:rsidR="00B060DA" w:rsidRPr="00F050DD" w:rsidTr="007C41BF">
        <w:trPr>
          <w:trHeight w:val="20"/>
        </w:trPr>
        <w:tc>
          <w:tcPr>
            <w:tcW w:w="2123" w:type="pct"/>
            <w:tcBorders>
              <w:top w:val="dotted" w:sz="4" w:space="0" w:color="auto"/>
              <w:bottom w:val="single" w:sz="4" w:space="0" w:color="auto"/>
            </w:tcBorders>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948" w:type="pct"/>
            <w:tcBorders>
              <w:top w:val="dotted" w:sz="4" w:space="0" w:color="auto"/>
              <w:bottom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4828,8</w:t>
            </w:r>
          </w:p>
        </w:tc>
        <w:tc>
          <w:tcPr>
            <w:tcW w:w="928" w:type="pct"/>
            <w:tcBorders>
              <w:top w:val="dotted" w:sz="4" w:space="0" w:color="auto"/>
              <w:bottom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3160,9</w:t>
            </w:r>
          </w:p>
        </w:tc>
        <w:tc>
          <w:tcPr>
            <w:tcW w:w="1001" w:type="pct"/>
            <w:tcBorders>
              <w:top w:val="dotted" w:sz="4" w:space="0" w:color="auto"/>
              <w:bottom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96,7</w:t>
            </w:r>
          </w:p>
        </w:tc>
      </w:tr>
      <w:tr w:rsidR="00B060DA" w:rsidRPr="00F050DD" w:rsidTr="007C41BF">
        <w:trPr>
          <w:trHeight w:val="20"/>
        </w:trPr>
        <w:tc>
          <w:tcPr>
            <w:tcW w:w="2123" w:type="pct"/>
            <w:tcBorders>
              <w:top w:val="single" w:sz="4" w:space="0" w:color="auto"/>
            </w:tcBorders>
            <w:vAlign w:val="bottom"/>
          </w:tcPr>
          <w:p w:rsidR="00B060DA" w:rsidRPr="00F050DD" w:rsidRDefault="00B060DA" w:rsidP="00787793">
            <w:pPr>
              <w:spacing w:before="40" w:line="240" w:lineRule="exact"/>
              <w:ind w:left="142" w:firstLine="13"/>
              <w:jc w:val="left"/>
              <w:rPr>
                <w:rFonts w:cs="Arial"/>
                <w:sz w:val="20"/>
              </w:rPr>
            </w:pPr>
            <w:r>
              <w:rPr>
                <w:rFonts w:cs="Arial"/>
                <w:sz w:val="20"/>
              </w:rPr>
              <w:lastRenderedPageBreak/>
              <w:t xml:space="preserve">деятельность </w:t>
            </w:r>
            <w:r w:rsidRPr="00F050DD">
              <w:rPr>
                <w:rFonts w:cs="Arial"/>
                <w:sz w:val="20"/>
              </w:rPr>
              <w:t>финансовая</w:t>
            </w:r>
            <w:r>
              <w:rPr>
                <w:rFonts w:cs="Arial"/>
                <w:sz w:val="20"/>
              </w:rPr>
              <w:t xml:space="preserve"> и страховая</w:t>
            </w:r>
          </w:p>
        </w:tc>
        <w:tc>
          <w:tcPr>
            <w:tcW w:w="948" w:type="pct"/>
            <w:tcBorders>
              <w:top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12744,3</w:t>
            </w:r>
          </w:p>
        </w:tc>
        <w:tc>
          <w:tcPr>
            <w:tcW w:w="928" w:type="pct"/>
            <w:tcBorders>
              <w:top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6313,1</w:t>
            </w:r>
          </w:p>
        </w:tc>
        <w:tc>
          <w:tcPr>
            <w:tcW w:w="1001" w:type="pct"/>
            <w:tcBorders>
              <w:top w:val="single" w:sz="4" w:space="0" w:color="auto"/>
            </w:tcBorders>
            <w:vAlign w:val="bottom"/>
          </w:tcPr>
          <w:p w:rsidR="00B060DA" w:rsidRPr="00F00837" w:rsidRDefault="00B060DA" w:rsidP="0078779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w:t>
            </w:r>
            <w:r w:rsidRPr="00F050DD">
              <w:rPr>
                <w:rFonts w:cs="Arial"/>
                <w:sz w:val="20"/>
              </w:rPr>
              <w:t>и</w:t>
            </w:r>
            <w:r w:rsidRPr="00F050DD">
              <w:rPr>
                <w:rFonts w:cs="Arial"/>
                <w:sz w:val="20"/>
              </w:rPr>
              <w:t>жимым имуществом</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38848,4</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34414,4</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608,5</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19750,5</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8624,3</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4167,7</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административная и с</w:t>
            </w:r>
            <w:r>
              <w:rPr>
                <w:rFonts w:cs="Arial"/>
                <w:sz w:val="20"/>
              </w:rPr>
              <w:t>о</w:t>
            </w:r>
            <w:r>
              <w:rPr>
                <w:rFonts w:cs="Arial"/>
                <w:sz w:val="20"/>
              </w:rPr>
              <w:t>путствующие дополнительные услуги</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520,9</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511,8</w:t>
            </w:r>
          </w:p>
        </w:tc>
        <w:tc>
          <w:tcPr>
            <w:tcW w:w="1001" w:type="pct"/>
            <w:vAlign w:val="bottom"/>
          </w:tcPr>
          <w:p w:rsidR="00B060DA" w:rsidRPr="00F00837" w:rsidRDefault="00B060DA" w:rsidP="0078779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sidRPr="00F050DD">
              <w:rPr>
                <w:rFonts w:cs="Arial"/>
                <w:sz w:val="20"/>
              </w:rPr>
              <w:t>образование</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678,2</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638,8</w:t>
            </w:r>
          </w:p>
        </w:tc>
        <w:tc>
          <w:tcPr>
            <w:tcW w:w="1001" w:type="pct"/>
            <w:vAlign w:val="bottom"/>
          </w:tcPr>
          <w:p w:rsidR="00B060DA" w:rsidRPr="00F00837" w:rsidRDefault="00B060DA" w:rsidP="0078779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в области здравоохран</w:t>
            </w:r>
            <w:r>
              <w:rPr>
                <w:rFonts w:cs="Arial"/>
                <w:sz w:val="20"/>
              </w:rPr>
              <w:t>е</w:t>
            </w:r>
            <w:r>
              <w:rPr>
                <w:rFonts w:cs="Arial"/>
                <w:sz w:val="20"/>
              </w:rPr>
              <w:t>ния</w:t>
            </w:r>
            <w:r w:rsidRPr="00F050DD">
              <w:rPr>
                <w:rFonts w:cs="Arial"/>
                <w:sz w:val="20"/>
              </w:rPr>
              <w:t xml:space="preserve"> и социальных услуг</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4536,6</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3722,9</w:t>
            </w:r>
          </w:p>
        </w:tc>
        <w:tc>
          <w:tcPr>
            <w:tcW w:w="1001" w:type="pct"/>
            <w:vAlign w:val="bottom"/>
          </w:tcPr>
          <w:p w:rsidR="00B060DA" w:rsidRPr="00F00837" w:rsidRDefault="00B060DA" w:rsidP="00787793">
            <w:pPr>
              <w:spacing w:before="40" w:line="240" w:lineRule="exact"/>
              <w:ind w:firstLine="0"/>
              <w:jc w:val="center"/>
              <w:rPr>
                <w:rFonts w:cs="Arial"/>
                <w:sz w:val="20"/>
              </w:rPr>
            </w:pPr>
            <w:r>
              <w:rPr>
                <w:rFonts w:cs="Arial"/>
                <w:sz w:val="20"/>
              </w:rPr>
              <w:t>19,3</w:t>
            </w:r>
          </w:p>
        </w:tc>
      </w:tr>
      <w:tr w:rsidR="00B060DA" w:rsidRPr="00F050DD" w:rsidTr="00810DEB">
        <w:trPr>
          <w:trHeight w:val="20"/>
        </w:trPr>
        <w:tc>
          <w:tcPr>
            <w:tcW w:w="2123" w:type="pct"/>
            <w:vAlign w:val="bottom"/>
          </w:tcPr>
          <w:p w:rsidR="00B060DA" w:rsidRPr="00F050DD" w:rsidRDefault="00B060DA" w:rsidP="00787793">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w:t>
            </w:r>
            <w:r>
              <w:rPr>
                <w:rFonts w:cs="Arial"/>
                <w:sz w:val="20"/>
              </w:rPr>
              <w:t>е</w:t>
            </w:r>
            <w:r>
              <w:rPr>
                <w:rFonts w:cs="Arial"/>
                <w:sz w:val="20"/>
              </w:rPr>
              <w:t>ний</w:t>
            </w:r>
          </w:p>
        </w:tc>
        <w:tc>
          <w:tcPr>
            <w:tcW w:w="948" w:type="pct"/>
            <w:vAlign w:val="bottom"/>
          </w:tcPr>
          <w:p w:rsidR="00B060DA" w:rsidRPr="00F00837" w:rsidRDefault="00B060DA" w:rsidP="00787793">
            <w:pPr>
              <w:spacing w:before="40" w:line="240" w:lineRule="exact"/>
              <w:ind w:firstLine="0"/>
              <w:jc w:val="center"/>
              <w:rPr>
                <w:rFonts w:cs="Arial"/>
                <w:sz w:val="20"/>
              </w:rPr>
            </w:pPr>
            <w:r>
              <w:rPr>
                <w:rFonts w:cs="Arial"/>
                <w:sz w:val="20"/>
              </w:rPr>
              <w:t>697,7</w:t>
            </w:r>
          </w:p>
        </w:tc>
        <w:tc>
          <w:tcPr>
            <w:tcW w:w="928" w:type="pct"/>
            <w:vAlign w:val="bottom"/>
          </w:tcPr>
          <w:p w:rsidR="00B060DA" w:rsidRPr="00F00837" w:rsidRDefault="00B060DA" w:rsidP="00787793">
            <w:pPr>
              <w:spacing w:before="40" w:line="240" w:lineRule="exact"/>
              <w:ind w:firstLine="0"/>
              <w:jc w:val="center"/>
              <w:rPr>
                <w:rFonts w:cs="Arial"/>
                <w:sz w:val="20"/>
              </w:rPr>
            </w:pPr>
            <w:r>
              <w:rPr>
                <w:rFonts w:cs="Arial"/>
                <w:sz w:val="20"/>
              </w:rPr>
              <w:t>653,0</w:t>
            </w:r>
          </w:p>
        </w:tc>
        <w:tc>
          <w:tcPr>
            <w:tcW w:w="1001" w:type="pct"/>
            <w:vAlign w:val="bottom"/>
          </w:tcPr>
          <w:p w:rsidR="00B060DA" w:rsidRPr="00F00837" w:rsidRDefault="00B060DA" w:rsidP="0078779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B060DA" w:rsidRPr="00F050DD" w:rsidTr="00810DEB">
        <w:trPr>
          <w:trHeight w:val="20"/>
        </w:trPr>
        <w:tc>
          <w:tcPr>
            <w:tcW w:w="2123" w:type="pct"/>
            <w:tcBorders>
              <w:bottom w:val="single" w:sz="4" w:space="0" w:color="auto"/>
            </w:tcBorders>
            <w:vAlign w:val="bottom"/>
          </w:tcPr>
          <w:p w:rsidR="00B060DA" w:rsidRDefault="00B060DA" w:rsidP="00787793">
            <w:pPr>
              <w:spacing w:before="40" w:line="240" w:lineRule="exact"/>
              <w:ind w:left="142" w:firstLine="13"/>
              <w:jc w:val="left"/>
              <w:rPr>
                <w:rFonts w:cs="Arial"/>
                <w:sz w:val="20"/>
              </w:rPr>
            </w:pPr>
            <w:r>
              <w:rPr>
                <w:rFonts w:cs="Arial"/>
                <w:sz w:val="20"/>
              </w:rPr>
              <w:t>предоставление прочих видов услуг</w:t>
            </w:r>
          </w:p>
        </w:tc>
        <w:tc>
          <w:tcPr>
            <w:tcW w:w="948" w:type="pct"/>
            <w:tcBorders>
              <w:bottom w:val="single" w:sz="4" w:space="0" w:color="auto"/>
            </w:tcBorders>
            <w:vAlign w:val="bottom"/>
          </w:tcPr>
          <w:p w:rsidR="00B060DA" w:rsidRDefault="00B060DA" w:rsidP="00787793">
            <w:pPr>
              <w:spacing w:before="40" w:line="240" w:lineRule="exact"/>
              <w:ind w:firstLine="0"/>
              <w:jc w:val="center"/>
              <w:rPr>
                <w:rFonts w:cs="Arial"/>
                <w:sz w:val="20"/>
              </w:rPr>
            </w:pPr>
            <w:r>
              <w:rPr>
                <w:rFonts w:cs="Arial"/>
                <w:sz w:val="20"/>
              </w:rPr>
              <w:t>268,6</w:t>
            </w:r>
          </w:p>
        </w:tc>
        <w:tc>
          <w:tcPr>
            <w:tcW w:w="928" w:type="pct"/>
            <w:tcBorders>
              <w:bottom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249,0</w:t>
            </w:r>
          </w:p>
        </w:tc>
        <w:tc>
          <w:tcPr>
            <w:tcW w:w="1001" w:type="pct"/>
            <w:tcBorders>
              <w:bottom w:val="single" w:sz="4" w:space="0" w:color="auto"/>
            </w:tcBorders>
            <w:vAlign w:val="bottom"/>
          </w:tcPr>
          <w:p w:rsidR="00B060DA" w:rsidRPr="00F00837" w:rsidRDefault="00B060DA" w:rsidP="00787793">
            <w:pPr>
              <w:spacing w:before="40" w:line="240" w:lineRule="exact"/>
              <w:ind w:firstLine="0"/>
              <w:jc w:val="center"/>
              <w:rPr>
                <w:rFonts w:cs="Arial"/>
                <w:sz w:val="20"/>
              </w:rPr>
            </w:pPr>
            <w:r>
              <w:rPr>
                <w:rFonts w:cs="Arial"/>
                <w:sz w:val="20"/>
              </w:rPr>
              <w:t>12,8</w:t>
            </w:r>
          </w:p>
        </w:tc>
      </w:tr>
      <w:tr w:rsidR="00B060DA" w:rsidRPr="00F050DD" w:rsidTr="00B060DA">
        <w:tc>
          <w:tcPr>
            <w:tcW w:w="5000" w:type="pct"/>
            <w:gridSpan w:val="4"/>
            <w:tcBorders>
              <w:bottom w:val="double" w:sz="4" w:space="0" w:color="auto"/>
            </w:tcBorders>
            <w:vAlign w:val="bottom"/>
          </w:tcPr>
          <w:p w:rsidR="00B060DA" w:rsidRDefault="00B060DA" w:rsidP="00810DEB">
            <w:pPr>
              <w:spacing w:line="240" w:lineRule="exact"/>
              <w:ind w:left="153" w:right="64" w:firstLine="0"/>
              <w:rPr>
                <w:rFonts w:cs="Arial"/>
                <w:sz w:val="20"/>
              </w:rPr>
            </w:pPr>
            <w:r w:rsidRPr="00810DEB">
              <w:rPr>
                <w:rFonts w:cs="Arial"/>
                <w:spacing w:val="10"/>
                <w:sz w:val="20"/>
                <w:vertAlign w:val="superscript"/>
              </w:rPr>
              <w:t>1)</w:t>
            </w:r>
            <w:r w:rsidRPr="00810DEB">
              <w:rPr>
                <w:rFonts w:cs="Arial"/>
                <w:spacing w:val="10"/>
                <w:sz w:val="20"/>
              </w:rPr>
              <w:t xml:space="preserve"> </w:t>
            </w:r>
            <w:r>
              <w:rPr>
                <w:rFonts w:cs="Arial"/>
                <w:spacing w:val="10"/>
                <w:sz w:val="20"/>
              </w:rPr>
              <w:t>Сведения</w:t>
            </w:r>
            <w:r w:rsidRPr="00F050DD">
              <w:rPr>
                <w:rFonts w:cs="Arial"/>
                <w:spacing w:val="10"/>
                <w:sz w:val="20"/>
              </w:rPr>
              <w:t xml:space="preserve"> н</w:t>
            </w:r>
            <w:r>
              <w:rPr>
                <w:rFonts w:cs="Arial"/>
                <w:spacing w:val="10"/>
                <w:sz w:val="20"/>
              </w:rPr>
              <w:t>е публикуются в целях обеспечения</w:t>
            </w:r>
            <w:r w:rsidRPr="00F050DD">
              <w:rPr>
                <w:rFonts w:cs="Arial"/>
                <w:spacing w:val="10"/>
                <w:sz w:val="20"/>
              </w:rPr>
              <w:t xml:space="preserve"> конфиденциальности первичных ст</w:t>
            </w:r>
            <w:r w:rsidRPr="00F050DD">
              <w:rPr>
                <w:rFonts w:cs="Arial"/>
                <w:spacing w:val="10"/>
                <w:sz w:val="20"/>
              </w:rPr>
              <w:t>а</w:t>
            </w:r>
            <w:r w:rsidRPr="00F050DD">
              <w:rPr>
                <w:rFonts w:cs="Arial"/>
                <w:spacing w:val="10"/>
                <w:sz w:val="20"/>
              </w:rPr>
              <w:t>тистических данных, полученных от организаций, в соответствии с Федеральным зак</w:t>
            </w:r>
            <w:r w:rsidRPr="00F050DD">
              <w:rPr>
                <w:rFonts w:cs="Arial"/>
                <w:spacing w:val="10"/>
                <w:sz w:val="20"/>
              </w:rPr>
              <w:t>о</w:t>
            </w:r>
            <w:r w:rsidRPr="00F050DD">
              <w:rPr>
                <w:rFonts w:cs="Arial"/>
                <w:spacing w:val="10"/>
                <w:sz w:val="20"/>
              </w:rPr>
              <w:t xml:space="preserve">ном от 29.11.07 № 282-ФЗ </w:t>
            </w:r>
            <w:r>
              <w:rPr>
                <w:rFonts w:cs="Arial"/>
                <w:spacing w:val="10"/>
                <w:sz w:val="20"/>
              </w:rPr>
              <w:t>«</w:t>
            </w:r>
            <w:r w:rsidRPr="00F050DD">
              <w:rPr>
                <w:rFonts w:cs="Arial"/>
                <w:spacing w:val="10"/>
                <w:sz w:val="20"/>
              </w:rPr>
              <w:t>Об официальном статистическом учете и системе госуда</w:t>
            </w:r>
            <w:r w:rsidRPr="00F050DD">
              <w:rPr>
                <w:rFonts w:cs="Arial"/>
                <w:spacing w:val="10"/>
                <w:sz w:val="20"/>
              </w:rPr>
              <w:t>р</w:t>
            </w:r>
            <w:r w:rsidRPr="00F050DD">
              <w:rPr>
                <w:rFonts w:cs="Arial"/>
                <w:spacing w:val="10"/>
                <w:sz w:val="20"/>
              </w:rPr>
              <w:t xml:space="preserve">ственной статистики в </w:t>
            </w:r>
            <w:r>
              <w:rPr>
                <w:rFonts w:cs="Arial"/>
                <w:spacing w:val="10"/>
                <w:sz w:val="20"/>
              </w:rPr>
              <w:t>Российской Федерации» (ст.4, п.</w:t>
            </w:r>
            <w:r w:rsidRPr="00F050DD">
              <w:rPr>
                <w:rFonts w:cs="Arial"/>
                <w:spacing w:val="10"/>
                <w:sz w:val="20"/>
              </w:rPr>
              <w:t>5; ст.9, п.1).</w:t>
            </w:r>
          </w:p>
        </w:tc>
      </w:tr>
    </w:tbl>
    <w:p w:rsidR="00B060DA" w:rsidRPr="00810DEB" w:rsidRDefault="00B060DA" w:rsidP="00B060DA">
      <w:pPr>
        <w:pStyle w:val="affa"/>
        <w:keepNext/>
        <w:keepLines/>
        <w:widowControl/>
        <w:spacing w:before="240"/>
        <w:ind w:firstLine="709"/>
        <w:rPr>
          <w:rFonts w:ascii="Arial" w:hAnsi="Arial" w:cs="Arial"/>
          <w:szCs w:val="24"/>
        </w:rPr>
      </w:pPr>
      <w:r w:rsidRPr="00810DEB">
        <w:rPr>
          <w:rFonts w:ascii="Arial" w:hAnsi="Arial" w:cs="Arial"/>
          <w:szCs w:val="24"/>
        </w:rPr>
        <w:t>Состояние платежей и расчетов в организациях</w:t>
      </w:r>
    </w:p>
    <w:p w:rsidR="00B060DA" w:rsidRPr="004977BD" w:rsidRDefault="00B060DA" w:rsidP="00787793">
      <w:pPr>
        <w:spacing w:before="120"/>
        <w:ind w:firstLine="0"/>
        <w:jc w:val="center"/>
        <w:rPr>
          <w:rFonts w:cs="Arial"/>
          <w:b/>
          <w:bCs/>
          <w:szCs w:val="22"/>
        </w:rPr>
      </w:pPr>
      <w:r w:rsidRPr="004977BD">
        <w:rPr>
          <w:rFonts w:cs="Arial"/>
          <w:b/>
          <w:bCs/>
          <w:szCs w:val="22"/>
        </w:rPr>
        <w:t>Суммарная просроченная задолженность</w:t>
      </w:r>
      <w:r w:rsidRPr="004977BD">
        <w:rPr>
          <w:rFonts w:cs="Arial"/>
          <w:b/>
          <w:bCs/>
          <w:szCs w:val="22"/>
        </w:rPr>
        <w:br/>
        <w:t xml:space="preserve">по обязательствам организаций на конец сентября 2019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B060DA" w:rsidRPr="00E65FD9" w:rsidTr="00787793">
        <w:trPr>
          <w:cantSplit/>
          <w:trHeight w:val="219"/>
          <w:tblHeader/>
        </w:trPr>
        <w:tc>
          <w:tcPr>
            <w:tcW w:w="4549" w:type="dxa"/>
            <w:vMerge w:val="restart"/>
            <w:tcBorders>
              <w:top w:val="double" w:sz="4" w:space="0" w:color="auto"/>
            </w:tcBorders>
          </w:tcPr>
          <w:p w:rsidR="00B060DA" w:rsidRPr="00E65FD9" w:rsidRDefault="00B060DA" w:rsidP="00787793">
            <w:pPr>
              <w:pStyle w:val="aff"/>
              <w:spacing w:before="0" w:line="240" w:lineRule="exact"/>
              <w:ind w:left="0"/>
              <w:jc w:val="center"/>
              <w:rPr>
                <w:i/>
                <w:iCs/>
              </w:rPr>
            </w:pPr>
          </w:p>
        </w:tc>
        <w:tc>
          <w:tcPr>
            <w:tcW w:w="1276" w:type="dxa"/>
            <w:vMerge w:val="restart"/>
            <w:tcBorders>
              <w:top w:val="double" w:sz="4" w:space="0" w:color="auto"/>
            </w:tcBorders>
          </w:tcPr>
          <w:p w:rsidR="00B060DA" w:rsidRPr="00A94135" w:rsidRDefault="00B060DA" w:rsidP="00787793">
            <w:pPr>
              <w:pStyle w:val="aff1"/>
              <w:keepNext/>
              <w:keepLines/>
              <w:spacing w:before="0" w:line="240" w:lineRule="exact"/>
              <w:rPr>
                <w:i/>
                <w:iCs/>
              </w:rPr>
            </w:pPr>
            <w:r w:rsidRPr="00A94135">
              <w:rPr>
                <w:i/>
                <w:iCs/>
              </w:rPr>
              <w:t>Млн. рублей</w:t>
            </w:r>
          </w:p>
        </w:tc>
        <w:tc>
          <w:tcPr>
            <w:tcW w:w="3544" w:type="dxa"/>
            <w:gridSpan w:val="2"/>
            <w:tcBorders>
              <w:top w:val="double" w:sz="4" w:space="0" w:color="auto"/>
            </w:tcBorders>
          </w:tcPr>
          <w:p w:rsidR="00B060DA" w:rsidRPr="00FD4664" w:rsidRDefault="00B060DA" w:rsidP="00787793">
            <w:pPr>
              <w:pStyle w:val="aff1"/>
              <w:keepNext/>
              <w:keepLines/>
              <w:spacing w:before="0" w:line="240" w:lineRule="exact"/>
              <w:rPr>
                <w:i/>
                <w:iCs/>
              </w:rPr>
            </w:pPr>
            <w:r>
              <w:rPr>
                <w:i/>
                <w:iCs/>
              </w:rPr>
              <w:t>в</w:t>
            </w:r>
            <w:r w:rsidRPr="00A94135">
              <w:rPr>
                <w:i/>
                <w:iCs/>
              </w:rPr>
              <w:t xml:space="preserve"> % </w:t>
            </w:r>
            <w:r>
              <w:rPr>
                <w:i/>
                <w:iCs/>
              </w:rPr>
              <w:t>к</w:t>
            </w:r>
          </w:p>
        </w:tc>
      </w:tr>
      <w:tr w:rsidR="00B060DA" w:rsidRPr="00E65FD9" w:rsidTr="00787793">
        <w:trPr>
          <w:cantSplit/>
          <w:trHeight w:val="504"/>
        </w:trPr>
        <w:tc>
          <w:tcPr>
            <w:tcW w:w="4549" w:type="dxa"/>
            <w:vMerge/>
          </w:tcPr>
          <w:p w:rsidR="00B060DA" w:rsidRPr="00E65FD9" w:rsidRDefault="00B060DA" w:rsidP="00787793">
            <w:pPr>
              <w:pStyle w:val="aff"/>
              <w:spacing w:before="0" w:line="240" w:lineRule="exact"/>
              <w:ind w:left="0"/>
              <w:jc w:val="center"/>
              <w:rPr>
                <w:b/>
                <w:bCs/>
              </w:rPr>
            </w:pPr>
          </w:p>
        </w:tc>
        <w:tc>
          <w:tcPr>
            <w:tcW w:w="1276" w:type="dxa"/>
            <w:vMerge/>
          </w:tcPr>
          <w:p w:rsidR="00B060DA" w:rsidRDefault="00B060DA" w:rsidP="00787793">
            <w:pPr>
              <w:pStyle w:val="aff1"/>
              <w:spacing w:before="0" w:line="240" w:lineRule="exact"/>
              <w:rPr>
                <w:b/>
                <w:bCs/>
              </w:rPr>
            </w:pPr>
          </w:p>
        </w:tc>
        <w:tc>
          <w:tcPr>
            <w:tcW w:w="1276" w:type="dxa"/>
            <w:tcBorders>
              <w:top w:val="single" w:sz="4" w:space="0" w:color="auto"/>
            </w:tcBorders>
          </w:tcPr>
          <w:p w:rsidR="00B060DA" w:rsidRPr="00A94135" w:rsidRDefault="00B060DA" w:rsidP="00787793">
            <w:pPr>
              <w:pStyle w:val="aff1"/>
              <w:spacing w:before="0" w:line="240" w:lineRule="exact"/>
              <w:rPr>
                <w:b/>
                <w:bCs/>
              </w:rPr>
            </w:pPr>
            <w:r>
              <w:rPr>
                <w:i/>
                <w:iCs/>
              </w:rPr>
              <w:t>итогу</w:t>
            </w:r>
          </w:p>
        </w:tc>
        <w:tc>
          <w:tcPr>
            <w:tcW w:w="2268" w:type="dxa"/>
            <w:tcBorders>
              <w:top w:val="single" w:sz="4" w:space="0" w:color="auto"/>
            </w:tcBorders>
          </w:tcPr>
          <w:p w:rsidR="00B060DA" w:rsidRPr="00FD4664" w:rsidRDefault="00B060DA" w:rsidP="00787793">
            <w:pPr>
              <w:pStyle w:val="aff1"/>
              <w:spacing w:before="0" w:line="240" w:lineRule="exact"/>
              <w:rPr>
                <w:bCs/>
                <w:i/>
              </w:rPr>
            </w:pPr>
            <w:r>
              <w:rPr>
                <w:bCs/>
                <w:i/>
              </w:rPr>
              <w:t>концу п</w:t>
            </w:r>
            <w:r w:rsidRPr="00FD4664">
              <w:rPr>
                <w:bCs/>
                <w:i/>
              </w:rPr>
              <w:t>редыдущего месяца</w:t>
            </w:r>
          </w:p>
        </w:tc>
      </w:tr>
      <w:tr w:rsidR="00B060DA" w:rsidRPr="00E65FD9" w:rsidTr="00B060DA">
        <w:trPr>
          <w:cantSplit/>
        </w:trPr>
        <w:tc>
          <w:tcPr>
            <w:tcW w:w="4549" w:type="dxa"/>
            <w:tcBorders>
              <w:top w:val="single" w:sz="4" w:space="0" w:color="auto"/>
            </w:tcBorders>
            <w:vAlign w:val="bottom"/>
          </w:tcPr>
          <w:p w:rsidR="00B060DA" w:rsidRPr="00E65FD9" w:rsidRDefault="00B060DA" w:rsidP="00B060DA">
            <w:pPr>
              <w:pStyle w:val="aff"/>
              <w:ind w:left="57"/>
              <w:rPr>
                <w:b/>
                <w:bCs/>
              </w:rPr>
            </w:pPr>
            <w:r w:rsidRPr="00E65FD9">
              <w:rPr>
                <w:b/>
                <w:bCs/>
              </w:rPr>
              <w:t>Всего</w:t>
            </w:r>
          </w:p>
        </w:tc>
        <w:tc>
          <w:tcPr>
            <w:tcW w:w="1276" w:type="dxa"/>
            <w:tcBorders>
              <w:top w:val="single" w:sz="4" w:space="0" w:color="auto"/>
            </w:tcBorders>
            <w:vAlign w:val="bottom"/>
          </w:tcPr>
          <w:p w:rsidR="00B060DA" w:rsidRPr="000C433B" w:rsidRDefault="00B060DA" w:rsidP="00B060DA">
            <w:pPr>
              <w:pStyle w:val="aff1"/>
              <w:spacing w:line="240" w:lineRule="exact"/>
              <w:rPr>
                <w:b/>
                <w:bCs/>
                <w:highlight w:val="yellow"/>
              </w:rPr>
            </w:pPr>
            <w:r>
              <w:rPr>
                <w:b/>
                <w:bCs/>
              </w:rPr>
              <w:t>30</w:t>
            </w:r>
            <w:r w:rsidRPr="003A2072">
              <w:rPr>
                <w:b/>
                <w:bCs/>
              </w:rPr>
              <w:t>2</w:t>
            </w:r>
            <w:r>
              <w:rPr>
                <w:b/>
                <w:bCs/>
              </w:rPr>
              <w:t>28,7</w:t>
            </w:r>
          </w:p>
        </w:tc>
        <w:tc>
          <w:tcPr>
            <w:tcW w:w="1276" w:type="dxa"/>
            <w:tcBorders>
              <w:top w:val="single" w:sz="4" w:space="0" w:color="auto"/>
            </w:tcBorders>
            <w:vAlign w:val="bottom"/>
          </w:tcPr>
          <w:p w:rsidR="00B060DA" w:rsidRPr="00D64DE8" w:rsidRDefault="00B060DA" w:rsidP="00B060DA">
            <w:pPr>
              <w:pStyle w:val="aff1"/>
              <w:spacing w:line="240" w:lineRule="exact"/>
              <w:rPr>
                <w:b/>
                <w:bCs/>
              </w:rPr>
            </w:pPr>
            <w:r>
              <w:rPr>
                <w:b/>
                <w:bCs/>
              </w:rPr>
              <w:t>100,0</w:t>
            </w:r>
          </w:p>
        </w:tc>
        <w:tc>
          <w:tcPr>
            <w:tcW w:w="2268" w:type="dxa"/>
            <w:tcBorders>
              <w:top w:val="single" w:sz="4" w:space="0" w:color="auto"/>
            </w:tcBorders>
            <w:vAlign w:val="bottom"/>
          </w:tcPr>
          <w:p w:rsidR="00B060DA" w:rsidRPr="00FD4664" w:rsidRDefault="00B060DA" w:rsidP="00B060DA">
            <w:pPr>
              <w:pStyle w:val="aff1"/>
              <w:spacing w:line="240" w:lineRule="exact"/>
              <w:rPr>
                <w:b/>
                <w:bCs/>
              </w:rPr>
            </w:pPr>
            <w:r>
              <w:rPr>
                <w:b/>
                <w:bCs/>
              </w:rPr>
              <w:t>110,3</w:t>
            </w:r>
          </w:p>
        </w:tc>
      </w:tr>
      <w:tr w:rsidR="00B060DA" w:rsidRPr="00481838" w:rsidTr="00B060DA">
        <w:trPr>
          <w:cantSplit/>
        </w:trPr>
        <w:tc>
          <w:tcPr>
            <w:tcW w:w="4549" w:type="dxa"/>
            <w:vAlign w:val="bottom"/>
          </w:tcPr>
          <w:p w:rsidR="00B060DA" w:rsidRPr="00797815" w:rsidRDefault="00B060DA" w:rsidP="00B060DA">
            <w:pPr>
              <w:pStyle w:val="aff"/>
              <w:ind w:left="113"/>
            </w:pPr>
            <w:r w:rsidRPr="00797815">
              <w:t>в том числе:</w:t>
            </w:r>
            <w:r w:rsidRPr="00797815">
              <w:br/>
              <w:t>кредиторская задолженность</w:t>
            </w:r>
          </w:p>
        </w:tc>
        <w:tc>
          <w:tcPr>
            <w:tcW w:w="1276" w:type="dxa"/>
            <w:vAlign w:val="bottom"/>
          </w:tcPr>
          <w:p w:rsidR="00B060DA" w:rsidRPr="00B77087" w:rsidRDefault="00B060DA" w:rsidP="00B060DA">
            <w:pPr>
              <w:pStyle w:val="aff1"/>
              <w:spacing w:line="240" w:lineRule="exact"/>
            </w:pPr>
            <w:r>
              <w:t>17924,9</w:t>
            </w:r>
          </w:p>
        </w:tc>
        <w:tc>
          <w:tcPr>
            <w:tcW w:w="1276" w:type="dxa"/>
            <w:vAlign w:val="bottom"/>
          </w:tcPr>
          <w:p w:rsidR="00B060DA" w:rsidRPr="00B77087" w:rsidRDefault="00B060DA" w:rsidP="00B060DA">
            <w:pPr>
              <w:pStyle w:val="aff1"/>
              <w:spacing w:line="240" w:lineRule="exact"/>
            </w:pPr>
            <w:r>
              <w:t>59,3</w:t>
            </w:r>
          </w:p>
        </w:tc>
        <w:tc>
          <w:tcPr>
            <w:tcW w:w="2268" w:type="dxa"/>
            <w:vAlign w:val="bottom"/>
          </w:tcPr>
          <w:p w:rsidR="00B060DA" w:rsidRDefault="00B060DA" w:rsidP="00B060DA">
            <w:pPr>
              <w:pStyle w:val="aff1"/>
              <w:spacing w:line="240" w:lineRule="exact"/>
            </w:pPr>
            <w:r>
              <w:t>118,9</w:t>
            </w:r>
          </w:p>
        </w:tc>
      </w:tr>
      <w:tr w:rsidR="00B060DA" w:rsidRPr="00501A86" w:rsidTr="00B060DA">
        <w:trPr>
          <w:cantSplit/>
          <w:trHeight w:val="284"/>
        </w:trPr>
        <w:tc>
          <w:tcPr>
            <w:tcW w:w="4549" w:type="dxa"/>
            <w:tcBorders>
              <w:bottom w:val="double" w:sz="4" w:space="0" w:color="auto"/>
            </w:tcBorders>
            <w:vAlign w:val="bottom"/>
          </w:tcPr>
          <w:p w:rsidR="00B060DA" w:rsidRPr="00797815" w:rsidRDefault="00B060DA" w:rsidP="00B060DA">
            <w:pPr>
              <w:pStyle w:val="aff"/>
              <w:spacing w:after="20"/>
              <w:ind w:left="113"/>
            </w:pPr>
            <w:r w:rsidRPr="00797815">
              <w:t>задолженность по кредитам банков и займам</w:t>
            </w:r>
          </w:p>
        </w:tc>
        <w:tc>
          <w:tcPr>
            <w:tcW w:w="1276" w:type="dxa"/>
            <w:tcBorders>
              <w:bottom w:val="double" w:sz="4" w:space="0" w:color="auto"/>
            </w:tcBorders>
            <w:vAlign w:val="bottom"/>
          </w:tcPr>
          <w:p w:rsidR="00B060DA" w:rsidRPr="00B77087" w:rsidRDefault="00B060DA" w:rsidP="00B060DA">
            <w:pPr>
              <w:pStyle w:val="aff1"/>
              <w:spacing w:after="20" w:line="240" w:lineRule="exact"/>
            </w:pPr>
            <w:r>
              <w:t>12303,8</w:t>
            </w:r>
          </w:p>
        </w:tc>
        <w:tc>
          <w:tcPr>
            <w:tcW w:w="1276" w:type="dxa"/>
            <w:tcBorders>
              <w:bottom w:val="double" w:sz="4" w:space="0" w:color="auto"/>
            </w:tcBorders>
            <w:shd w:val="clear" w:color="auto" w:fill="auto"/>
            <w:vAlign w:val="bottom"/>
          </w:tcPr>
          <w:p w:rsidR="00B060DA" w:rsidRPr="008768FA" w:rsidRDefault="00B060DA" w:rsidP="00B060DA">
            <w:pPr>
              <w:pStyle w:val="aff1"/>
              <w:spacing w:after="20" w:line="240" w:lineRule="exact"/>
              <w:rPr>
                <w:highlight w:val="yellow"/>
              </w:rPr>
            </w:pPr>
            <w:r>
              <w:t>4</w:t>
            </w:r>
            <w:r w:rsidRPr="007E4B3D">
              <w:t>0,</w:t>
            </w:r>
            <w:r>
              <w:t>7</w:t>
            </w:r>
          </w:p>
        </w:tc>
        <w:tc>
          <w:tcPr>
            <w:tcW w:w="2268" w:type="dxa"/>
            <w:tcBorders>
              <w:bottom w:val="double" w:sz="4" w:space="0" w:color="auto"/>
            </w:tcBorders>
            <w:vAlign w:val="bottom"/>
          </w:tcPr>
          <w:p w:rsidR="00B060DA" w:rsidRDefault="00B060DA" w:rsidP="00B060DA">
            <w:pPr>
              <w:pStyle w:val="aff1"/>
              <w:spacing w:after="20" w:line="240" w:lineRule="exact"/>
            </w:pPr>
            <w:r>
              <w:t>99,8</w:t>
            </w:r>
          </w:p>
        </w:tc>
      </w:tr>
    </w:tbl>
    <w:p w:rsidR="00B060DA" w:rsidRPr="004977BD" w:rsidRDefault="00B060DA" w:rsidP="004977BD">
      <w:pPr>
        <w:spacing w:before="240"/>
        <w:ind w:firstLine="0"/>
        <w:jc w:val="center"/>
        <w:rPr>
          <w:rFonts w:cs="Arial"/>
          <w:bCs/>
          <w:szCs w:val="22"/>
        </w:rPr>
      </w:pPr>
      <w:r w:rsidRPr="004977BD">
        <w:rPr>
          <w:rFonts w:cs="Arial"/>
          <w:b/>
          <w:bCs/>
          <w:szCs w:val="22"/>
        </w:rPr>
        <w:t>Динамика просроченной кредиторской задолженности организаций</w:t>
      </w:r>
      <w:r w:rsidRPr="004977BD">
        <w:rPr>
          <w:rFonts w:cs="Arial"/>
          <w:b/>
          <w:bCs/>
          <w:szCs w:val="22"/>
        </w:rPr>
        <w:br/>
      </w:r>
      <w:r w:rsidRPr="004977BD">
        <w:rPr>
          <w:rFonts w:cs="Arial"/>
          <w:bCs/>
          <w:szCs w:val="22"/>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B060DA" w:rsidTr="00B060DA">
        <w:trPr>
          <w:cantSplit/>
          <w:tblHeader/>
        </w:trPr>
        <w:tc>
          <w:tcPr>
            <w:tcW w:w="2693" w:type="dxa"/>
            <w:vMerge w:val="restart"/>
            <w:tcBorders>
              <w:top w:val="double" w:sz="6" w:space="0" w:color="auto"/>
              <w:left w:val="double" w:sz="6" w:space="0" w:color="auto"/>
              <w:right w:val="single" w:sz="6" w:space="0" w:color="auto"/>
            </w:tcBorders>
          </w:tcPr>
          <w:p w:rsidR="00B060DA" w:rsidRDefault="00B060DA" w:rsidP="00B060DA">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B060DA" w:rsidRPr="00A94135" w:rsidRDefault="00B060DA" w:rsidP="00B060DA">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B060DA" w:rsidRPr="00A94135" w:rsidRDefault="00B060DA" w:rsidP="00B060DA">
            <w:pPr>
              <w:pStyle w:val="aff1"/>
              <w:keepNext/>
              <w:keepLines/>
              <w:spacing w:before="40" w:after="40" w:line="240" w:lineRule="auto"/>
              <w:rPr>
                <w:i/>
                <w:iCs/>
              </w:rPr>
            </w:pPr>
            <w:r>
              <w:rPr>
                <w:i/>
                <w:iCs/>
              </w:rPr>
              <w:t>в</w:t>
            </w:r>
            <w:r w:rsidRPr="00A94135">
              <w:rPr>
                <w:i/>
                <w:iCs/>
              </w:rPr>
              <w:t xml:space="preserve"> % к</w:t>
            </w:r>
          </w:p>
        </w:tc>
      </w:tr>
      <w:tr w:rsidR="00B060DA" w:rsidTr="00B060DA">
        <w:trPr>
          <w:cantSplit/>
          <w:tblHeader/>
        </w:trPr>
        <w:tc>
          <w:tcPr>
            <w:tcW w:w="2693" w:type="dxa"/>
            <w:vMerge/>
            <w:tcBorders>
              <w:left w:val="double" w:sz="6" w:space="0" w:color="auto"/>
              <w:bottom w:val="single" w:sz="4" w:space="0" w:color="auto"/>
              <w:right w:val="single" w:sz="6" w:space="0" w:color="auto"/>
            </w:tcBorders>
          </w:tcPr>
          <w:p w:rsidR="00B060DA" w:rsidRDefault="00B060DA" w:rsidP="00B060DA">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B060DA" w:rsidRPr="00A94135" w:rsidRDefault="00B060DA" w:rsidP="00B060DA">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B060DA" w:rsidRPr="00A94135" w:rsidRDefault="00B060DA" w:rsidP="00B060DA">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B060DA" w:rsidRPr="00A94135" w:rsidRDefault="00B060DA" w:rsidP="00B060DA">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B060DA" w:rsidRPr="004B0140" w:rsidTr="00B060DA">
        <w:tc>
          <w:tcPr>
            <w:tcW w:w="9356" w:type="dxa"/>
            <w:gridSpan w:val="5"/>
            <w:tcBorders>
              <w:top w:val="single" w:sz="4" w:space="0" w:color="auto"/>
              <w:left w:val="double" w:sz="6" w:space="0" w:color="auto"/>
              <w:bottom w:val="single" w:sz="4" w:space="0" w:color="auto"/>
              <w:right w:val="double" w:sz="6" w:space="0" w:color="auto"/>
            </w:tcBorders>
          </w:tcPr>
          <w:p w:rsidR="00B060DA" w:rsidRPr="00A94135" w:rsidRDefault="00B060DA" w:rsidP="00787793">
            <w:pPr>
              <w:pStyle w:val="aff1"/>
              <w:spacing w:before="60" w:line="240" w:lineRule="exact"/>
              <w:rPr>
                <w:b/>
                <w:bCs/>
              </w:rPr>
            </w:pPr>
            <w:r>
              <w:rPr>
                <w:b/>
                <w:bCs/>
              </w:rPr>
              <w:t>2018</w:t>
            </w:r>
            <w:r w:rsidRPr="00A94135">
              <w:rPr>
                <w:b/>
                <w:bCs/>
              </w:rPr>
              <w:t xml:space="preserve"> год</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9405,3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57,4</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109,8</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94,7</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101,5</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97,3</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99,8</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126,5</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lastRenderedPageBreak/>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87,4</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120,7</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102,0</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98,7</w:t>
            </w:r>
          </w:p>
        </w:tc>
      </w:tr>
      <w:tr w:rsidR="00B060DA" w:rsidRPr="004B0140" w:rsidTr="00B060DA">
        <w:tc>
          <w:tcPr>
            <w:tcW w:w="2693" w:type="dxa"/>
            <w:tcBorders>
              <w:top w:val="dotted" w:sz="4" w:space="0" w:color="auto"/>
              <w:left w:val="double" w:sz="6" w:space="0" w:color="auto"/>
              <w:bottom w:val="single" w:sz="6" w:space="0" w:color="auto"/>
              <w:right w:val="single" w:sz="6" w:space="0" w:color="auto"/>
            </w:tcBorders>
            <w:vAlign w:val="bottom"/>
          </w:tcPr>
          <w:p w:rsidR="00B060DA" w:rsidRDefault="00B060DA" w:rsidP="00787793">
            <w:pPr>
              <w:pStyle w:val="aff"/>
              <w:spacing w:before="60" w:line="240" w:lineRule="exact"/>
              <w:ind w:left="114" w:hanging="57"/>
            </w:pPr>
            <w: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B060DA" w:rsidRDefault="00B060DA" w:rsidP="00787793">
            <w:pPr>
              <w:pStyle w:val="aff1"/>
              <w:spacing w:before="60" w:line="240" w:lineRule="exact"/>
            </w:pPr>
            <w:r>
              <w:t>13202,0</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B060DA" w:rsidRDefault="00B060DA" w:rsidP="00787793">
            <w:pPr>
              <w:pStyle w:val="aff1"/>
              <w:spacing w:before="60" w:line="240" w:lineRule="exact"/>
            </w:pPr>
            <w:r>
              <w:t>3,0</w:t>
            </w:r>
          </w:p>
        </w:tc>
        <w:tc>
          <w:tcPr>
            <w:tcW w:w="2343" w:type="dxa"/>
            <w:tcBorders>
              <w:top w:val="dotted" w:sz="4" w:space="0" w:color="auto"/>
              <w:left w:val="single" w:sz="6" w:space="0" w:color="auto"/>
              <w:bottom w:val="single" w:sz="6" w:space="0" w:color="auto"/>
              <w:right w:val="double" w:sz="6" w:space="0" w:color="auto"/>
            </w:tcBorders>
            <w:vAlign w:val="bottom"/>
          </w:tcPr>
          <w:p w:rsidR="00B060DA" w:rsidRDefault="00B060DA" w:rsidP="00787793">
            <w:pPr>
              <w:pStyle w:val="aff1"/>
              <w:spacing w:before="60" w:line="240" w:lineRule="exact"/>
            </w:pPr>
            <w:r>
              <w:t>101,9</w:t>
            </w:r>
          </w:p>
        </w:tc>
      </w:tr>
      <w:tr w:rsidR="00B060DA" w:rsidRPr="003A2072" w:rsidTr="00B060DA">
        <w:tc>
          <w:tcPr>
            <w:tcW w:w="9356" w:type="dxa"/>
            <w:gridSpan w:val="5"/>
            <w:tcBorders>
              <w:top w:val="single" w:sz="6" w:space="0" w:color="auto"/>
              <w:left w:val="double" w:sz="6" w:space="0" w:color="auto"/>
              <w:bottom w:val="single" w:sz="6" w:space="0" w:color="auto"/>
              <w:right w:val="double" w:sz="6" w:space="0" w:color="auto"/>
            </w:tcBorders>
            <w:vAlign w:val="bottom"/>
          </w:tcPr>
          <w:p w:rsidR="00B060DA" w:rsidRPr="003A2072" w:rsidRDefault="00B060DA" w:rsidP="00787793">
            <w:pPr>
              <w:pStyle w:val="aff1"/>
              <w:spacing w:before="60" w:line="240" w:lineRule="exact"/>
              <w:rPr>
                <w:b/>
                <w:bCs/>
              </w:rPr>
            </w:pPr>
            <w:r>
              <w:rPr>
                <w:b/>
                <w:bCs/>
              </w:rPr>
              <w:t>2019</w:t>
            </w:r>
            <w:r w:rsidRPr="00A94135">
              <w:rPr>
                <w:b/>
                <w:bCs/>
              </w:rPr>
              <w:t xml:space="preserve"> год</w:t>
            </w:r>
          </w:p>
        </w:tc>
      </w:tr>
      <w:tr w:rsidR="00B060DA" w:rsidRPr="004B0140" w:rsidTr="00B060DA">
        <w:tc>
          <w:tcPr>
            <w:tcW w:w="2693" w:type="dxa"/>
            <w:tcBorders>
              <w:top w:val="single" w:sz="6"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12676,4</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3,1</w:t>
            </w:r>
          </w:p>
        </w:tc>
        <w:tc>
          <w:tcPr>
            <w:tcW w:w="2343" w:type="dxa"/>
            <w:tcBorders>
              <w:top w:val="single" w:sz="6"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96,0</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93,9</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90,4</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99,0</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2,7</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107,4</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109,4</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3,5</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118,9</w:t>
            </w:r>
          </w:p>
        </w:tc>
      </w:tr>
      <w:tr w:rsidR="00B060DA" w:rsidRPr="004B0140"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87793">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060DA" w:rsidRDefault="00B060DA" w:rsidP="00787793">
            <w:pPr>
              <w:pStyle w:val="aff1"/>
              <w:spacing w:before="60" w:line="240" w:lineRule="exact"/>
            </w:pPr>
            <w:r>
              <w:t>3,8</w:t>
            </w:r>
          </w:p>
        </w:tc>
        <w:tc>
          <w:tcPr>
            <w:tcW w:w="2343" w:type="dxa"/>
            <w:tcBorders>
              <w:top w:val="dotted" w:sz="4" w:space="0" w:color="auto"/>
              <w:left w:val="single" w:sz="6" w:space="0" w:color="auto"/>
              <w:bottom w:val="dotted" w:sz="4" w:space="0" w:color="auto"/>
              <w:right w:val="double" w:sz="6" w:space="0" w:color="auto"/>
            </w:tcBorders>
            <w:vAlign w:val="bottom"/>
          </w:tcPr>
          <w:p w:rsidR="00B060DA" w:rsidRDefault="00B060DA" w:rsidP="00787793">
            <w:pPr>
              <w:pStyle w:val="aff1"/>
              <w:spacing w:before="60" w:line="240" w:lineRule="exact"/>
            </w:pPr>
            <w:r>
              <w:t>101,3</w:t>
            </w:r>
          </w:p>
        </w:tc>
      </w:tr>
      <w:tr w:rsidR="00B060DA" w:rsidRPr="004B0140" w:rsidTr="00B060DA">
        <w:tc>
          <w:tcPr>
            <w:tcW w:w="2693" w:type="dxa"/>
            <w:tcBorders>
              <w:top w:val="dotted" w:sz="4" w:space="0" w:color="auto"/>
              <w:left w:val="double" w:sz="6" w:space="0" w:color="auto"/>
              <w:bottom w:val="double" w:sz="4" w:space="0" w:color="auto"/>
              <w:right w:val="single" w:sz="6" w:space="0" w:color="auto"/>
            </w:tcBorders>
            <w:vAlign w:val="bottom"/>
          </w:tcPr>
          <w:p w:rsidR="00B060DA" w:rsidRDefault="00B060DA" w:rsidP="00787793">
            <w:pPr>
              <w:pStyle w:val="aff"/>
              <w:spacing w:before="60" w:line="240" w:lineRule="exact"/>
              <w:ind w:left="114" w:hanging="57"/>
            </w:pPr>
            <w:r>
              <w:t>Сентябрь</w:t>
            </w:r>
          </w:p>
        </w:tc>
        <w:tc>
          <w:tcPr>
            <w:tcW w:w="2167" w:type="dxa"/>
            <w:tcBorders>
              <w:top w:val="dotted" w:sz="4" w:space="0" w:color="auto"/>
              <w:left w:val="single" w:sz="6" w:space="0" w:color="auto"/>
              <w:bottom w:val="double" w:sz="4" w:space="0" w:color="auto"/>
              <w:right w:val="single" w:sz="6" w:space="0" w:color="auto"/>
            </w:tcBorders>
            <w:vAlign w:val="bottom"/>
          </w:tcPr>
          <w:p w:rsidR="00B060DA" w:rsidRDefault="00B060DA" w:rsidP="00787793">
            <w:pPr>
              <w:pStyle w:val="aff1"/>
              <w:spacing w:before="60" w:line="240" w:lineRule="exact"/>
            </w:pPr>
            <w:r>
              <w:t>17924,9</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B060DA" w:rsidRDefault="00B060DA" w:rsidP="00787793">
            <w:pPr>
              <w:pStyle w:val="aff1"/>
              <w:spacing w:before="60" w:line="240" w:lineRule="exact"/>
            </w:pPr>
            <w:r>
              <w:t>4,3</w:t>
            </w:r>
          </w:p>
        </w:tc>
        <w:tc>
          <w:tcPr>
            <w:tcW w:w="2343" w:type="dxa"/>
            <w:tcBorders>
              <w:top w:val="dotted" w:sz="4" w:space="0" w:color="auto"/>
              <w:left w:val="single" w:sz="6" w:space="0" w:color="auto"/>
              <w:bottom w:val="double" w:sz="4" w:space="0" w:color="auto"/>
              <w:right w:val="double" w:sz="6" w:space="0" w:color="auto"/>
            </w:tcBorders>
            <w:vAlign w:val="bottom"/>
          </w:tcPr>
          <w:p w:rsidR="00B060DA" w:rsidRDefault="00B060DA" w:rsidP="00787793">
            <w:pPr>
              <w:pStyle w:val="aff1"/>
              <w:spacing w:before="60" w:line="240" w:lineRule="exact"/>
            </w:pPr>
            <w:r>
              <w:t>118,9</w:t>
            </w:r>
          </w:p>
        </w:tc>
      </w:tr>
    </w:tbl>
    <w:p w:rsidR="00B060DA" w:rsidRPr="004977BD" w:rsidRDefault="00B060DA" w:rsidP="004977BD">
      <w:pPr>
        <w:spacing w:before="240"/>
        <w:ind w:firstLine="0"/>
        <w:jc w:val="center"/>
        <w:rPr>
          <w:rFonts w:cs="Arial"/>
          <w:b/>
          <w:bCs/>
          <w:szCs w:val="22"/>
        </w:rPr>
      </w:pPr>
      <w:r w:rsidRPr="004977BD">
        <w:rPr>
          <w:rFonts w:cs="Arial"/>
          <w:b/>
          <w:bCs/>
          <w:szCs w:val="22"/>
        </w:rPr>
        <w:t xml:space="preserve">Просроченная кредиторская задолженность </w:t>
      </w:r>
      <w:r w:rsidRPr="004977BD">
        <w:rPr>
          <w:rFonts w:cs="Arial"/>
          <w:b/>
          <w:bCs/>
          <w:szCs w:val="22"/>
        </w:rPr>
        <w:br/>
        <w:t>по видам экономической деятельности на конец сентября 2019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B060DA" w:rsidRPr="00331FD4" w:rsidTr="00B060DA">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B060DA" w:rsidRPr="00331FD4" w:rsidRDefault="00B060DA" w:rsidP="00B060DA">
            <w:pPr>
              <w:pStyle w:val="aff"/>
            </w:pPr>
          </w:p>
        </w:tc>
        <w:tc>
          <w:tcPr>
            <w:tcW w:w="1134" w:type="dxa"/>
            <w:vMerge w:val="restart"/>
            <w:tcBorders>
              <w:top w:val="double" w:sz="4" w:space="0" w:color="auto"/>
              <w:left w:val="single" w:sz="6" w:space="0" w:color="auto"/>
              <w:right w:val="single" w:sz="6" w:space="0" w:color="auto"/>
            </w:tcBorders>
          </w:tcPr>
          <w:p w:rsidR="00B060DA" w:rsidRPr="00A94135" w:rsidRDefault="00B060DA" w:rsidP="00B060DA">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B060DA" w:rsidRPr="00A94135" w:rsidRDefault="00B060DA" w:rsidP="00B060DA">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B060DA" w:rsidRPr="00A94135" w:rsidRDefault="00B060DA" w:rsidP="00B060DA">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B060DA" w:rsidRDefault="00B060DA" w:rsidP="00B060DA">
            <w:pPr>
              <w:pStyle w:val="aff0"/>
              <w:spacing w:before="40" w:after="40" w:line="240" w:lineRule="exact"/>
              <w:ind w:right="-11"/>
            </w:pPr>
            <w:r>
              <w:t>В % к концу предыд</w:t>
            </w:r>
            <w:r>
              <w:t>у</w:t>
            </w:r>
            <w:r>
              <w:t>щего</w:t>
            </w:r>
            <w:r w:rsidRPr="00A94135">
              <w:t xml:space="preserve"> мес</w:t>
            </w:r>
            <w:r w:rsidRPr="00A94135">
              <w:t>я</w:t>
            </w:r>
            <w:r w:rsidRPr="00A94135">
              <w:t>ца</w:t>
            </w:r>
          </w:p>
        </w:tc>
      </w:tr>
      <w:tr w:rsidR="00B060DA" w:rsidRPr="00331FD4" w:rsidTr="00B060DA">
        <w:trPr>
          <w:cantSplit/>
          <w:trHeight w:val="730"/>
          <w:tblHeader/>
        </w:trPr>
        <w:tc>
          <w:tcPr>
            <w:tcW w:w="2423" w:type="dxa"/>
            <w:vMerge/>
            <w:tcBorders>
              <w:left w:val="double" w:sz="4" w:space="0" w:color="auto"/>
              <w:bottom w:val="single" w:sz="4" w:space="0" w:color="auto"/>
              <w:right w:val="single" w:sz="6" w:space="0" w:color="auto"/>
            </w:tcBorders>
            <w:vAlign w:val="bottom"/>
          </w:tcPr>
          <w:p w:rsidR="00B060DA" w:rsidRPr="00331FD4" w:rsidRDefault="00B060DA" w:rsidP="00B060DA">
            <w:pPr>
              <w:pStyle w:val="aff"/>
            </w:pPr>
          </w:p>
        </w:tc>
        <w:tc>
          <w:tcPr>
            <w:tcW w:w="1134" w:type="dxa"/>
            <w:vMerge/>
            <w:tcBorders>
              <w:left w:val="single" w:sz="6" w:space="0" w:color="auto"/>
              <w:bottom w:val="single" w:sz="4" w:space="0" w:color="auto"/>
              <w:right w:val="single" w:sz="6" w:space="0" w:color="auto"/>
            </w:tcBorders>
          </w:tcPr>
          <w:p w:rsidR="00B060DA" w:rsidRPr="00A94135" w:rsidRDefault="00B060DA" w:rsidP="00B060DA">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B060DA" w:rsidRPr="008C5D8D" w:rsidRDefault="00B060DA" w:rsidP="00B060DA">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B060DA" w:rsidRPr="00A94135" w:rsidRDefault="00B060DA" w:rsidP="00B060DA">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B060DA" w:rsidRPr="00A94135" w:rsidRDefault="00B060DA" w:rsidP="00B060DA">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B060DA" w:rsidRPr="00A94135" w:rsidRDefault="00B060DA" w:rsidP="00B060DA">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B060DA" w:rsidRPr="00A94135" w:rsidRDefault="00B060DA" w:rsidP="00B060DA">
            <w:pPr>
              <w:pStyle w:val="aff0"/>
              <w:spacing w:before="40" w:after="40" w:line="240" w:lineRule="exact"/>
              <w:ind w:right="-11"/>
              <w:jc w:val="both"/>
            </w:pPr>
          </w:p>
        </w:tc>
      </w:tr>
      <w:tr w:rsidR="00B060DA" w:rsidRPr="00E071DC" w:rsidTr="00787793">
        <w:trPr>
          <w:cantSplit/>
          <w:trHeight w:val="20"/>
        </w:trPr>
        <w:tc>
          <w:tcPr>
            <w:tcW w:w="2423" w:type="dxa"/>
            <w:tcBorders>
              <w:top w:val="single" w:sz="4" w:space="0" w:color="auto"/>
              <w:left w:val="double" w:sz="4" w:space="0" w:color="auto"/>
              <w:bottom w:val="dotted" w:sz="4" w:space="0" w:color="auto"/>
            </w:tcBorders>
            <w:vAlign w:val="bottom"/>
          </w:tcPr>
          <w:p w:rsidR="00B060DA" w:rsidRPr="00E071DC" w:rsidRDefault="00B060DA" w:rsidP="007C41BF">
            <w:pPr>
              <w:pStyle w:val="aff"/>
              <w:spacing w:before="40"/>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B060DA" w:rsidRPr="0001284E" w:rsidRDefault="00B060DA" w:rsidP="007C41BF">
            <w:pPr>
              <w:pStyle w:val="aff1"/>
              <w:spacing w:before="40" w:line="240" w:lineRule="exact"/>
              <w:rPr>
                <w:b/>
                <w:bCs/>
              </w:rPr>
            </w:pPr>
            <w:r>
              <w:rPr>
                <w:b/>
                <w:bCs/>
              </w:rPr>
              <w:t>17924,9</w:t>
            </w:r>
          </w:p>
        </w:tc>
        <w:tc>
          <w:tcPr>
            <w:tcW w:w="992" w:type="dxa"/>
            <w:tcBorders>
              <w:top w:val="single"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rPr>
                <w:b/>
                <w:bCs/>
              </w:rPr>
            </w:pPr>
            <w:r>
              <w:rPr>
                <w:b/>
                <w:bCs/>
              </w:rPr>
              <w:t>12315,4</w:t>
            </w:r>
          </w:p>
        </w:tc>
        <w:tc>
          <w:tcPr>
            <w:tcW w:w="993" w:type="dxa"/>
            <w:tcBorders>
              <w:top w:val="single"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rPr>
                <w:b/>
                <w:bCs/>
              </w:rPr>
            </w:pPr>
            <w:r>
              <w:rPr>
                <w:b/>
                <w:bCs/>
              </w:rPr>
              <w:t>1185,2</w:t>
            </w:r>
          </w:p>
        </w:tc>
        <w:tc>
          <w:tcPr>
            <w:tcW w:w="1275" w:type="dxa"/>
            <w:tcBorders>
              <w:top w:val="single" w:sz="4" w:space="0" w:color="auto"/>
              <w:left w:val="single" w:sz="6" w:space="0" w:color="auto"/>
              <w:bottom w:val="dotted" w:sz="4" w:space="0" w:color="auto"/>
              <w:right w:val="single" w:sz="6" w:space="0" w:color="auto"/>
            </w:tcBorders>
            <w:vAlign w:val="bottom"/>
          </w:tcPr>
          <w:p w:rsidR="00B060DA" w:rsidRPr="00822B3D" w:rsidRDefault="00B060DA" w:rsidP="007C41BF">
            <w:pPr>
              <w:pStyle w:val="aff1"/>
              <w:spacing w:before="40" w:line="240" w:lineRule="exact"/>
              <w:rPr>
                <w:b/>
              </w:rPr>
            </w:pPr>
            <w:r>
              <w:rPr>
                <w:b/>
              </w:rPr>
              <w:t>979,8</w:t>
            </w:r>
          </w:p>
        </w:tc>
        <w:tc>
          <w:tcPr>
            <w:tcW w:w="1418" w:type="dxa"/>
            <w:tcBorders>
              <w:top w:val="single" w:sz="4" w:space="0" w:color="auto"/>
              <w:left w:val="single" w:sz="6" w:space="0" w:color="auto"/>
              <w:bottom w:val="dotted" w:sz="4" w:space="0" w:color="auto"/>
              <w:right w:val="single" w:sz="4" w:space="0" w:color="auto"/>
            </w:tcBorders>
            <w:vAlign w:val="bottom"/>
          </w:tcPr>
          <w:p w:rsidR="00B060DA" w:rsidRPr="0001284E" w:rsidRDefault="00B060DA" w:rsidP="007C41BF">
            <w:pPr>
              <w:pStyle w:val="aff1"/>
              <w:spacing w:before="40" w:line="240" w:lineRule="exact"/>
              <w:rPr>
                <w:b/>
              </w:rPr>
            </w:pPr>
            <w:r>
              <w:rPr>
                <w:b/>
              </w:rPr>
              <w:t>4,3</w:t>
            </w:r>
          </w:p>
        </w:tc>
        <w:tc>
          <w:tcPr>
            <w:tcW w:w="1134" w:type="dxa"/>
            <w:tcBorders>
              <w:top w:val="single"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rPr>
                <w:b/>
              </w:rPr>
            </w:pPr>
            <w:r>
              <w:rPr>
                <w:b/>
              </w:rPr>
              <w:t>118,9</w:t>
            </w:r>
          </w:p>
        </w:tc>
      </w:tr>
      <w:tr w:rsidR="00B060DA" w:rsidRPr="007A3112" w:rsidTr="00787793">
        <w:trPr>
          <w:cantSplit/>
          <w:trHeight w:val="20"/>
        </w:trPr>
        <w:tc>
          <w:tcPr>
            <w:tcW w:w="2423"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B060DA" w:rsidRPr="0001284E" w:rsidRDefault="00B060DA" w:rsidP="007C41BF">
            <w:pPr>
              <w:pStyle w:val="aff1"/>
              <w:spacing w:before="40" w:line="240" w:lineRule="exact"/>
            </w:pPr>
            <w:r>
              <w:t>321,3</w:t>
            </w:r>
          </w:p>
        </w:tc>
        <w:tc>
          <w:tcPr>
            <w:tcW w:w="992"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262,2</w:t>
            </w:r>
          </w:p>
        </w:tc>
        <w:tc>
          <w:tcPr>
            <w:tcW w:w="993"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27,9</w:t>
            </w:r>
          </w:p>
        </w:tc>
        <w:tc>
          <w:tcPr>
            <w:tcW w:w="1275" w:type="dxa"/>
            <w:tcBorders>
              <w:top w:val="dotted" w:sz="4" w:space="0" w:color="auto"/>
              <w:left w:val="single" w:sz="6" w:space="0" w:color="auto"/>
              <w:bottom w:val="dotted" w:sz="4" w:space="0" w:color="auto"/>
              <w:right w:val="single" w:sz="6" w:space="0" w:color="auto"/>
            </w:tcBorders>
            <w:vAlign w:val="bottom"/>
          </w:tcPr>
          <w:p w:rsidR="00B060DA" w:rsidRPr="00822B3D" w:rsidRDefault="00B060DA" w:rsidP="007C41BF">
            <w:pPr>
              <w:pStyle w:val="aff1"/>
              <w:spacing w:before="40" w:line="240" w:lineRule="exact"/>
            </w:pPr>
            <w:r>
              <w:t>25,3</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9827B1" w:rsidRDefault="00B060DA" w:rsidP="007C41BF">
            <w:pPr>
              <w:pStyle w:val="aff1"/>
              <w:spacing w:before="40" w:line="240" w:lineRule="exact"/>
            </w:pPr>
            <w:r>
              <w:t>3,8</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98,4</w:t>
            </w:r>
          </w:p>
        </w:tc>
      </w:tr>
      <w:tr w:rsidR="00B060DA" w:rsidRPr="007A3112" w:rsidTr="00787793">
        <w:trPr>
          <w:cantSplit/>
          <w:trHeight w:val="20"/>
        </w:trPr>
        <w:tc>
          <w:tcPr>
            <w:tcW w:w="2423"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B060DA" w:rsidRPr="00A94135" w:rsidRDefault="00B060DA" w:rsidP="007C41BF">
            <w:pPr>
              <w:pStyle w:val="aff1"/>
              <w:spacing w:before="40" w:line="240" w:lineRule="exact"/>
            </w:pPr>
            <w:r w:rsidRPr="008C5D8D">
              <w:t>…</w:t>
            </w:r>
            <w:r w:rsidRPr="00D134BD">
              <w:rPr>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rsidRPr="008C5D8D">
              <w:t>…</w:t>
            </w:r>
            <w:r w:rsidRPr="00D134BD">
              <w:rPr>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rsidR="00B060DA" w:rsidRPr="008B582D" w:rsidRDefault="00B060DA" w:rsidP="007C41BF">
            <w:pPr>
              <w:pStyle w:val="aff1"/>
              <w:spacing w:before="40" w:line="240" w:lineRule="exact"/>
            </w:pPr>
            <w:r>
              <w:t>-</w:t>
            </w:r>
          </w:p>
        </w:tc>
        <w:tc>
          <w:tcPr>
            <w:tcW w:w="1275" w:type="dxa"/>
            <w:tcBorders>
              <w:top w:val="dotted" w:sz="4" w:space="0" w:color="auto"/>
              <w:left w:val="single" w:sz="6" w:space="0" w:color="auto"/>
              <w:bottom w:val="dotted" w:sz="4" w:space="0" w:color="auto"/>
              <w:right w:val="single" w:sz="6" w:space="0" w:color="auto"/>
            </w:tcBorders>
            <w:vAlign w:val="bottom"/>
          </w:tcPr>
          <w:p w:rsidR="00B060DA" w:rsidRPr="008B582D" w:rsidRDefault="00B060DA" w:rsidP="007C41BF">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DF5A0B" w:rsidRDefault="00B060DA" w:rsidP="007C41BF">
            <w:pPr>
              <w:pStyle w:val="aff1"/>
              <w:spacing w:before="4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w:t>
            </w:r>
          </w:p>
        </w:tc>
      </w:tr>
      <w:tr w:rsidR="00B060DA" w:rsidRPr="007A3112" w:rsidTr="007C41BF">
        <w:trPr>
          <w:cantSplit/>
          <w:trHeight w:val="20"/>
        </w:trPr>
        <w:tc>
          <w:tcPr>
            <w:tcW w:w="2423" w:type="dxa"/>
            <w:tcBorders>
              <w:top w:val="dotted" w:sz="4" w:space="0" w:color="auto"/>
              <w:left w:val="double" w:sz="4" w:space="0" w:color="auto"/>
              <w:bottom w:val="dotted" w:sz="4" w:space="0" w:color="auto"/>
            </w:tcBorders>
            <w:vAlign w:val="bottom"/>
          </w:tcPr>
          <w:p w:rsidR="00B060DA" w:rsidRPr="00F050DD" w:rsidRDefault="00787793" w:rsidP="007C41BF">
            <w:pPr>
              <w:spacing w:before="40" w:line="220" w:lineRule="exact"/>
              <w:ind w:left="142" w:firstLine="13"/>
              <w:jc w:val="left"/>
              <w:rPr>
                <w:rFonts w:cs="Arial"/>
                <w:sz w:val="20"/>
              </w:rPr>
            </w:pPr>
            <w:r>
              <w:rPr>
                <w:rFonts w:cs="Arial"/>
                <w:sz w:val="20"/>
              </w:rPr>
              <w:t>о</w:t>
            </w:r>
            <w:r w:rsidR="00B060DA" w:rsidRPr="00F050DD">
              <w:rPr>
                <w:rFonts w:cs="Arial"/>
                <w:sz w:val="20"/>
              </w:rPr>
              <w:t>брабатывающие пр</w:t>
            </w:r>
            <w:r w:rsidR="00B060DA" w:rsidRPr="00F050DD">
              <w:rPr>
                <w:rFonts w:cs="Arial"/>
                <w:sz w:val="20"/>
              </w:rPr>
              <w:t>о</w:t>
            </w:r>
            <w:r w:rsidR="00B060DA" w:rsidRPr="00F050DD">
              <w:rPr>
                <w:rFonts w:cs="Arial"/>
                <w:sz w:val="20"/>
              </w:rPr>
              <w:t>изводства</w:t>
            </w:r>
          </w:p>
        </w:tc>
        <w:tc>
          <w:tcPr>
            <w:tcW w:w="1134" w:type="dxa"/>
            <w:tcBorders>
              <w:top w:val="dotted" w:sz="4" w:space="0" w:color="auto"/>
              <w:left w:val="single" w:sz="6" w:space="0" w:color="auto"/>
              <w:bottom w:val="dotted" w:sz="4" w:space="0" w:color="auto"/>
              <w:right w:val="single" w:sz="6" w:space="0" w:color="auto"/>
            </w:tcBorders>
            <w:vAlign w:val="bottom"/>
          </w:tcPr>
          <w:p w:rsidR="00B060DA" w:rsidRPr="0001284E" w:rsidRDefault="00B060DA" w:rsidP="007C41BF">
            <w:pPr>
              <w:pStyle w:val="aff1"/>
              <w:spacing w:before="40" w:line="240" w:lineRule="exact"/>
            </w:pPr>
            <w:r>
              <w:t>5507,7</w:t>
            </w:r>
          </w:p>
        </w:tc>
        <w:tc>
          <w:tcPr>
            <w:tcW w:w="992"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3168,3</w:t>
            </w:r>
          </w:p>
        </w:tc>
        <w:tc>
          <w:tcPr>
            <w:tcW w:w="993" w:type="dxa"/>
            <w:tcBorders>
              <w:top w:val="dotted" w:sz="4" w:space="0" w:color="auto"/>
              <w:left w:val="single" w:sz="6" w:space="0" w:color="auto"/>
              <w:bottom w:val="dotted" w:sz="4" w:space="0" w:color="auto"/>
              <w:right w:val="single" w:sz="6" w:space="0" w:color="auto"/>
            </w:tcBorders>
            <w:vAlign w:val="bottom"/>
          </w:tcPr>
          <w:p w:rsidR="00B060DA" w:rsidRPr="003A0861" w:rsidRDefault="00B060DA" w:rsidP="007C41BF">
            <w:pPr>
              <w:pStyle w:val="aff1"/>
              <w:spacing w:before="40" w:line="240" w:lineRule="exact"/>
            </w:pPr>
            <w:r>
              <w:t>308,3</w:t>
            </w:r>
          </w:p>
        </w:tc>
        <w:tc>
          <w:tcPr>
            <w:tcW w:w="1275" w:type="dxa"/>
            <w:tcBorders>
              <w:top w:val="dotted" w:sz="4" w:space="0" w:color="auto"/>
              <w:left w:val="single" w:sz="6" w:space="0" w:color="auto"/>
              <w:bottom w:val="dotted" w:sz="4" w:space="0" w:color="auto"/>
              <w:right w:val="single" w:sz="6" w:space="0" w:color="auto"/>
            </w:tcBorders>
            <w:vAlign w:val="bottom"/>
          </w:tcPr>
          <w:p w:rsidR="00B060DA" w:rsidRPr="00822B3D" w:rsidRDefault="00B060DA" w:rsidP="007C41BF">
            <w:pPr>
              <w:pStyle w:val="aff1"/>
              <w:spacing w:before="40" w:line="240" w:lineRule="exact"/>
            </w:pPr>
            <w:r>
              <w:t>276,7</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01284E" w:rsidRDefault="00B060DA" w:rsidP="007C41BF">
            <w:pPr>
              <w:pStyle w:val="aff1"/>
              <w:spacing w:before="40" w:line="240" w:lineRule="exact"/>
            </w:pPr>
            <w:r>
              <w:t>6,7</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152,3</w:t>
            </w:r>
          </w:p>
        </w:tc>
      </w:tr>
      <w:tr w:rsidR="00B060DA" w:rsidRPr="00E071DC" w:rsidTr="007C41BF">
        <w:trPr>
          <w:cantSplit/>
          <w:trHeight w:val="20"/>
        </w:trPr>
        <w:tc>
          <w:tcPr>
            <w:tcW w:w="2423"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B060DA" w:rsidRPr="0001284E" w:rsidRDefault="00B060DA" w:rsidP="007C41BF">
            <w:pPr>
              <w:pStyle w:val="aff1"/>
              <w:spacing w:before="40" w:line="240" w:lineRule="exact"/>
            </w:pPr>
            <w:r>
              <w:t>8119,9</w:t>
            </w:r>
          </w:p>
        </w:tc>
        <w:tc>
          <w:tcPr>
            <w:tcW w:w="992"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5828,0</w:t>
            </w:r>
          </w:p>
        </w:tc>
        <w:tc>
          <w:tcPr>
            <w:tcW w:w="993"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508,0</w:t>
            </w:r>
          </w:p>
        </w:tc>
        <w:tc>
          <w:tcPr>
            <w:tcW w:w="1275" w:type="dxa"/>
            <w:tcBorders>
              <w:top w:val="dotted" w:sz="4" w:space="0" w:color="auto"/>
              <w:left w:val="single" w:sz="6" w:space="0" w:color="auto"/>
              <w:bottom w:val="dotted" w:sz="4" w:space="0" w:color="auto"/>
              <w:right w:val="single" w:sz="6" w:space="0" w:color="auto"/>
            </w:tcBorders>
            <w:vAlign w:val="bottom"/>
          </w:tcPr>
          <w:p w:rsidR="00B060DA" w:rsidRPr="003A0861" w:rsidRDefault="00B060DA" w:rsidP="007C41BF">
            <w:pPr>
              <w:pStyle w:val="aff1"/>
              <w:spacing w:before="40" w:line="240" w:lineRule="exact"/>
            </w:pPr>
            <w:r>
              <w:t>442,2</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01284E" w:rsidRDefault="00B060DA" w:rsidP="007C41BF">
            <w:pPr>
              <w:pStyle w:val="aff1"/>
              <w:spacing w:before="40" w:line="240" w:lineRule="exact"/>
            </w:pPr>
            <w:r>
              <w:t>36,2</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113,0</w:t>
            </w:r>
          </w:p>
        </w:tc>
      </w:tr>
      <w:tr w:rsidR="00B060DA" w:rsidRPr="00E071DC" w:rsidTr="00787793">
        <w:trPr>
          <w:cantSplit/>
          <w:trHeight w:val="20"/>
        </w:trPr>
        <w:tc>
          <w:tcPr>
            <w:tcW w:w="2423" w:type="dxa"/>
            <w:tcBorders>
              <w:top w:val="dotted" w:sz="4" w:space="0" w:color="auto"/>
              <w:left w:val="double" w:sz="4" w:space="0" w:color="auto"/>
              <w:bottom w:val="dotted" w:sz="4" w:space="0" w:color="auto"/>
            </w:tcBorders>
            <w:vAlign w:val="bottom"/>
          </w:tcPr>
          <w:p w:rsidR="00B060DA" w:rsidRPr="00F050DD" w:rsidRDefault="00B060DA" w:rsidP="007C41BF">
            <w:pPr>
              <w:keepNext/>
              <w:keepLines/>
              <w:spacing w:before="40" w:line="22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B060DA" w:rsidRPr="0001284E" w:rsidRDefault="00B060DA" w:rsidP="007C41BF">
            <w:pPr>
              <w:pStyle w:val="aff1"/>
              <w:spacing w:before="40" w:line="240" w:lineRule="exact"/>
            </w:pPr>
            <w:r>
              <w:t>94,0</w:t>
            </w:r>
          </w:p>
        </w:tc>
        <w:tc>
          <w:tcPr>
            <w:tcW w:w="992"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86,1</w:t>
            </w:r>
          </w:p>
        </w:tc>
        <w:tc>
          <w:tcPr>
            <w:tcW w:w="993" w:type="dxa"/>
            <w:tcBorders>
              <w:top w:val="dotted" w:sz="4" w:space="0" w:color="auto"/>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4,7</w:t>
            </w:r>
          </w:p>
        </w:tc>
        <w:tc>
          <w:tcPr>
            <w:tcW w:w="1275" w:type="dxa"/>
            <w:tcBorders>
              <w:top w:val="dotted" w:sz="4" w:space="0" w:color="auto"/>
              <w:left w:val="single" w:sz="6" w:space="0" w:color="auto"/>
              <w:bottom w:val="dotted" w:sz="4" w:space="0" w:color="auto"/>
              <w:right w:val="single" w:sz="6" w:space="0" w:color="auto"/>
            </w:tcBorders>
            <w:vAlign w:val="bottom"/>
          </w:tcPr>
          <w:p w:rsidR="00B060DA" w:rsidRPr="0067714F" w:rsidRDefault="00B060DA" w:rsidP="007C41BF">
            <w:pPr>
              <w:pStyle w:val="aff1"/>
              <w:spacing w:before="40" w:line="240" w:lineRule="exact"/>
            </w:pPr>
            <w:r>
              <w:t>2,9</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9827B1" w:rsidRDefault="00B060DA" w:rsidP="007C41BF">
            <w:pPr>
              <w:pStyle w:val="aff1"/>
              <w:spacing w:before="40" w:line="240" w:lineRule="exact"/>
            </w:pPr>
            <w:r>
              <w:t>6,0</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107,3</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keepNext/>
              <w:keepLines/>
              <w:spacing w:before="40" w:line="22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B060DA" w:rsidRPr="00412705" w:rsidRDefault="00B060DA" w:rsidP="007C41BF">
            <w:pPr>
              <w:pStyle w:val="aff1"/>
              <w:spacing w:before="40" w:line="240" w:lineRule="exact"/>
            </w:pPr>
            <w:r>
              <w:t>21,9</w:t>
            </w:r>
          </w:p>
        </w:tc>
        <w:tc>
          <w:tcPr>
            <w:tcW w:w="992" w:type="dxa"/>
            <w:tcBorders>
              <w:left w:val="single" w:sz="6" w:space="0" w:color="auto"/>
              <w:bottom w:val="dotted" w:sz="4" w:space="0" w:color="auto"/>
              <w:right w:val="single" w:sz="6" w:space="0" w:color="auto"/>
            </w:tcBorders>
            <w:vAlign w:val="bottom"/>
          </w:tcPr>
          <w:p w:rsidR="00B060DA" w:rsidRPr="007E4B3D" w:rsidRDefault="00B060DA" w:rsidP="007C41BF">
            <w:pPr>
              <w:pStyle w:val="aff1"/>
              <w:spacing w:before="40" w:line="240" w:lineRule="exact"/>
            </w:pPr>
            <w:r>
              <w:t>21,8</w:t>
            </w:r>
          </w:p>
        </w:tc>
        <w:tc>
          <w:tcPr>
            <w:tcW w:w="993" w:type="dxa"/>
            <w:tcBorders>
              <w:left w:val="single" w:sz="6" w:space="0" w:color="auto"/>
              <w:bottom w:val="dotted" w:sz="4" w:space="0" w:color="auto"/>
              <w:right w:val="single" w:sz="6" w:space="0" w:color="auto"/>
            </w:tcBorders>
            <w:vAlign w:val="bottom"/>
          </w:tcPr>
          <w:p w:rsidR="00B060DA" w:rsidRPr="00F337E6" w:rsidRDefault="00B060DA" w:rsidP="007C41BF">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B060DA" w:rsidRPr="0097774A" w:rsidRDefault="00B060DA" w:rsidP="007C41BF">
            <w:pPr>
              <w:pStyle w:val="aff1"/>
              <w:spacing w:before="40" w:line="240" w:lineRule="exact"/>
              <w:rPr>
                <w:vertAlign w:val="superscript"/>
              </w:rPr>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01284E" w:rsidRDefault="00B060DA" w:rsidP="007C41BF">
            <w:pPr>
              <w:pStyle w:val="aff1"/>
              <w:spacing w:before="40"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99,8</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134" w:type="dxa"/>
            <w:tcBorders>
              <w:left w:val="single" w:sz="6" w:space="0" w:color="auto"/>
              <w:bottom w:val="dotted" w:sz="4" w:space="0" w:color="auto"/>
              <w:right w:val="single" w:sz="6" w:space="0" w:color="auto"/>
            </w:tcBorders>
            <w:vAlign w:val="bottom"/>
          </w:tcPr>
          <w:p w:rsidR="00B060DA" w:rsidRPr="0017183E" w:rsidRDefault="00B060DA" w:rsidP="007C41BF">
            <w:pPr>
              <w:pStyle w:val="aff1"/>
              <w:spacing w:before="40" w:line="240" w:lineRule="exact"/>
            </w:pPr>
            <w:r>
              <w:t>2344,8</w:t>
            </w:r>
          </w:p>
        </w:tc>
        <w:tc>
          <w:tcPr>
            <w:tcW w:w="992"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2211,6</w:t>
            </w:r>
          </w:p>
        </w:tc>
        <w:tc>
          <w:tcPr>
            <w:tcW w:w="993" w:type="dxa"/>
            <w:tcBorders>
              <w:left w:val="single" w:sz="6" w:space="0" w:color="auto"/>
              <w:bottom w:val="dotted" w:sz="4" w:space="0" w:color="auto"/>
              <w:right w:val="single" w:sz="6" w:space="0" w:color="auto"/>
            </w:tcBorders>
            <w:vAlign w:val="bottom"/>
          </w:tcPr>
          <w:p w:rsidR="00B060DA" w:rsidRPr="008B582D" w:rsidRDefault="00B060DA" w:rsidP="007C41BF">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B060DA" w:rsidRPr="008B582D" w:rsidRDefault="00B060DA" w:rsidP="007C41BF">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C47C82" w:rsidRDefault="00B060DA" w:rsidP="007C41BF">
            <w:pPr>
              <w:pStyle w:val="aff1"/>
              <w:spacing w:before="40" w:line="240" w:lineRule="exact"/>
            </w:pPr>
            <w:r>
              <w:t>1,6</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99,8</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lastRenderedPageBreak/>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B060DA" w:rsidRPr="0001284E" w:rsidRDefault="00B060DA" w:rsidP="007C41BF">
            <w:pPr>
              <w:pStyle w:val="aff1"/>
              <w:spacing w:before="40" w:line="240" w:lineRule="exact"/>
            </w:pPr>
            <w:r>
              <w:t>284,9</w:t>
            </w:r>
          </w:p>
        </w:tc>
        <w:tc>
          <w:tcPr>
            <w:tcW w:w="992" w:type="dxa"/>
            <w:tcBorders>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t>112,7</w:t>
            </w:r>
          </w:p>
        </w:tc>
        <w:tc>
          <w:tcPr>
            <w:tcW w:w="993" w:type="dxa"/>
            <w:tcBorders>
              <w:left w:val="single" w:sz="6" w:space="0" w:color="auto"/>
              <w:bottom w:val="dotted" w:sz="4" w:space="0" w:color="auto"/>
              <w:right w:val="single" w:sz="6" w:space="0" w:color="auto"/>
            </w:tcBorders>
            <w:vAlign w:val="bottom"/>
          </w:tcPr>
          <w:p w:rsidR="00B060DA" w:rsidRPr="0067714F" w:rsidRDefault="00B060DA" w:rsidP="007C41BF">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B060DA" w:rsidRPr="008B582D" w:rsidRDefault="00B060DA" w:rsidP="007C41BF">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01284E" w:rsidRDefault="00B060DA" w:rsidP="007C41BF">
            <w:pPr>
              <w:pStyle w:val="aff1"/>
              <w:spacing w:before="40" w:line="240" w:lineRule="exact"/>
            </w:pPr>
            <w:r>
              <w:t>0,4</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103,3</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787793" w:rsidP="007C41BF">
            <w:pPr>
              <w:spacing w:before="40" w:line="220" w:lineRule="exact"/>
              <w:ind w:left="142" w:firstLine="13"/>
              <w:jc w:val="left"/>
              <w:rPr>
                <w:rFonts w:cs="Arial"/>
                <w:sz w:val="20"/>
              </w:rPr>
            </w:pPr>
            <w:r>
              <w:rPr>
                <w:rFonts w:cs="Arial"/>
                <w:sz w:val="20"/>
              </w:rPr>
              <w:t>д</w:t>
            </w:r>
            <w:r w:rsidR="00B060DA">
              <w:rPr>
                <w:rFonts w:cs="Arial"/>
                <w:sz w:val="20"/>
              </w:rPr>
              <w:t>еятельность гостиниц и предприятий общ</w:t>
            </w:r>
            <w:r w:rsidR="00B060DA">
              <w:rPr>
                <w:rFonts w:cs="Arial"/>
                <w:sz w:val="20"/>
              </w:rPr>
              <w:t>е</w:t>
            </w:r>
            <w:r w:rsidR="00B060DA">
              <w:rPr>
                <w:rFonts w:cs="Arial"/>
                <w:sz w:val="20"/>
              </w:rPr>
              <w:t>ственного питания</w:t>
            </w:r>
          </w:p>
        </w:tc>
        <w:tc>
          <w:tcPr>
            <w:tcW w:w="1134" w:type="dxa"/>
            <w:tcBorders>
              <w:left w:val="single" w:sz="6" w:space="0" w:color="auto"/>
              <w:bottom w:val="dotted" w:sz="4" w:space="0" w:color="auto"/>
              <w:right w:val="single" w:sz="6" w:space="0" w:color="auto"/>
            </w:tcBorders>
            <w:vAlign w:val="bottom"/>
          </w:tcPr>
          <w:p w:rsidR="00B060DA" w:rsidRPr="0017183E" w:rsidRDefault="00B060DA" w:rsidP="007C41BF">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DF5A0B" w:rsidRDefault="00B060DA" w:rsidP="007C41BF">
            <w:pPr>
              <w:pStyle w:val="aff1"/>
              <w:spacing w:before="40"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97,2</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B060DA" w:rsidRPr="007E4B3D" w:rsidRDefault="00B060DA" w:rsidP="007C41BF">
            <w:pPr>
              <w:pStyle w:val="aff1"/>
              <w:spacing w:before="40" w:line="240" w:lineRule="exact"/>
            </w:pPr>
            <w:r>
              <w:t>-</w:t>
            </w:r>
          </w:p>
        </w:tc>
        <w:tc>
          <w:tcPr>
            <w:tcW w:w="993" w:type="dxa"/>
            <w:tcBorders>
              <w:left w:val="single" w:sz="6" w:space="0" w:color="auto"/>
              <w:bottom w:val="dotted" w:sz="4" w:space="0" w:color="auto"/>
              <w:right w:val="single" w:sz="6" w:space="0" w:color="auto"/>
            </w:tcBorders>
            <w:vAlign w:val="bottom"/>
          </w:tcPr>
          <w:p w:rsidR="00B060DA" w:rsidRPr="00093D1F" w:rsidRDefault="00B060DA" w:rsidP="007C41BF">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B060DA" w:rsidRPr="00093D1F" w:rsidRDefault="00B060DA" w:rsidP="007C41BF">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DF5A0B" w:rsidRDefault="00B060DA" w:rsidP="007C41BF">
            <w:pPr>
              <w:pStyle w:val="aff1"/>
              <w:spacing w:before="4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100,0</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B060DA" w:rsidRPr="0017183E" w:rsidRDefault="00B060DA" w:rsidP="007C41BF">
            <w:pPr>
              <w:pStyle w:val="aff1"/>
              <w:spacing w:before="40" w:line="240" w:lineRule="exact"/>
            </w:pPr>
            <w:r>
              <w:t>-</w:t>
            </w:r>
          </w:p>
        </w:tc>
        <w:tc>
          <w:tcPr>
            <w:tcW w:w="992"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w:t>
            </w:r>
          </w:p>
        </w:tc>
        <w:tc>
          <w:tcPr>
            <w:tcW w:w="993"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C47C82" w:rsidRDefault="00B060DA" w:rsidP="007C41BF">
            <w:pPr>
              <w:pStyle w:val="aff1"/>
              <w:spacing w:before="40" w:line="240" w:lineRule="exact"/>
            </w:pPr>
            <w:r>
              <w:t>-</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B060DA" w:rsidRPr="0017183E" w:rsidRDefault="00B060DA" w:rsidP="007C41BF">
            <w:pPr>
              <w:pStyle w:val="aff1"/>
              <w:spacing w:before="40" w:line="240" w:lineRule="exact"/>
            </w:pPr>
            <w:r>
              <w:t>195,3</w:t>
            </w:r>
          </w:p>
        </w:tc>
        <w:tc>
          <w:tcPr>
            <w:tcW w:w="992"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158,6</w:t>
            </w:r>
          </w:p>
        </w:tc>
        <w:tc>
          <w:tcPr>
            <w:tcW w:w="993" w:type="dxa"/>
            <w:tcBorders>
              <w:left w:val="single" w:sz="6" w:space="0" w:color="auto"/>
              <w:bottom w:val="dotted" w:sz="4" w:space="0" w:color="auto"/>
              <w:right w:val="single" w:sz="6" w:space="0" w:color="auto"/>
            </w:tcBorders>
            <w:vAlign w:val="bottom"/>
          </w:tcPr>
          <w:p w:rsidR="00B060DA" w:rsidRPr="00BE3049" w:rsidRDefault="00B060DA" w:rsidP="007C41BF">
            <w:pPr>
              <w:pStyle w:val="aff1"/>
              <w:spacing w:before="40" w:line="240" w:lineRule="exact"/>
            </w:pPr>
            <w:r>
              <w:t>20,7</w:t>
            </w:r>
          </w:p>
        </w:tc>
        <w:tc>
          <w:tcPr>
            <w:tcW w:w="1275" w:type="dxa"/>
            <w:tcBorders>
              <w:left w:val="single" w:sz="6" w:space="0" w:color="auto"/>
              <w:bottom w:val="dotted" w:sz="4" w:space="0" w:color="auto"/>
              <w:right w:val="single" w:sz="6" w:space="0" w:color="auto"/>
            </w:tcBorders>
            <w:vAlign w:val="bottom"/>
          </w:tcPr>
          <w:p w:rsidR="00B060DA" w:rsidRPr="007547A2" w:rsidRDefault="00B060DA" w:rsidP="007C41BF">
            <w:pPr>
              <w:pStyle w:val="aff1"/>
              <w:spacing w:before="40" w:line="240" w:lineRule="exact"/>
            </w:pPr>
            <w:r>
              <w:t>14,9</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C47C82" w:rsidRDefault="00B060DA" w:rsidP="007C41BF">
            <w:pPr>
              <w:pStyle w:val="aff1"/>
              <w:spacing w:before="40" w:line="240" w:lineRule="exact"/>
            </w:pPr>
            <w:r>
              <w:t>1,8</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105,0</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B060DA" w:rsidRPr="0017183E" w:rsidRDefault="00B060DA" w:rsidP="007C41BF">
            <w:pPr>
              <w:pStyle w:val="aff1"/>
              <w:spacing w:before="40" w:line="240" w:lineRule="exact"/>
            </w:pPr>
            <w:r>
              <w:t>1002,1</w:t>
            </w:r>
          </w:p>
        </w:tc>
        <w:tc>
          <w:tcPr>
            <w:tcW w:w="992"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454,5</w:t>
            </w:r>
          </w:p>
        </w:tc>
        <w:tc>
          <w:tcPr>
            <w:tcW w:w="993" w:type="dxa"/>
            <w:tcBorders>
              <w:left w:val="single" w:sz="6" w:space="0" w:color="auto"/>
              <w:bottom w:val="dotted" w:sz="4" w:space="0" w:color="auto"/>
              <w:right w:val="single" w:sz="6" w:space="0" w:color="auto"/>
            </w:tcBorders>
            <w:vAlign w:val="bottom"/>
          </w:tcPr>
          <w:p w:rsidR="00B060DA" w:rsidRPr="00BE3049" w:rsidRDefault="00B060DA" w:rsidP="007C41BF">
            <w:pPr>
              <w:pStyle w:val="aff1"/>
              <w:spacing w:before="40" w:line="240" w:lineRule="exact"/>
            </w:pPr>
            <w:r>
              <w:t>117,7</w:t>
            </w:r>
          </w:p>
        </w:tc>
        <w:tc>
          <w:tcPr>
            <w:tcW w:w="1275" w:type="dxa"/>
            <w:tcBorders>
              <w:left w:val="single" w:sz="6" w:space="0" w:color="auto"/>
              <w:bottom w:val="dotted" w:sz="4" w:space="0" w:color="auto"/>
              <w:right w:val="single" w:sz="6" w:space="0" w:color="auto"/>
            </w:tcBorders>
            <w:vAlign w:val="bottom"/>
          </w:tcPr>
          <w:p w:rsidR="00B060DA" w:rsidRPr="009442CA" w:rsidRDefault="00B060DA" w:rsidP="007C41BF">
            <w:pPr>
              <w:pStyle w:val="aff1"/>
              <w:spacing w:before="40" w:line="240" w:lineRule="exact"/>
            </w:pPr>
            <w:r>
              <w:t>91,4</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C47C82" w:rsidRDefault="00B060DA" w:rsidP="007C41BF">
            <w:pPr>
              <w:pStyle w:val="aff1"/>
              <w:spacing w:before="40" w:line="240" w:lineRule="exact"/>
            </w:pPr>
            <w:r>
              <w:t>4,2</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100,8</w:t>
            </w:r>
          </w:p>
        </w:tc>
      </w:tr>
      <w:tr w:rsidR="00B060DA" w:rsidRPr="00E071DC" w:rsidTr="00787793">
        <w:trPr>
          <w:cantSplit/>
          <w:trHeight w:val="20"/>
        </w:trPr>
        <w:tc>
          <w:tcPr>
            <w:tcW w:w="2423" w:type="dxa"/>
            <w:tcBorders>
              <w:left w:val="double" w:sz="4" w:space="0" w:color="auto"/>
              <w:bottom w:val="dotted" w:sz="4" w:space="0" w:color="auto"/>
            </w:tcBorders>
            <w:vAlign w:val="bottom"/>
          </w:tcPr>
          <w:p w:rsidR="00B060DA" w:rsidRPr="00F050DD" w:rsidRDefault="00787793" w:rsidP="007C41BF">
            <w:pPr>
              <w:spacing w:before="40" w:line="220" w:lineRule="exact"/>
              <w:ind w:left="142" w:firstLine="13"/>
              <w:jc w:val="left"/>
              <w:rPr>
                <w:rFonts w:cs="Arial"/>
                <w:sz w:val="20"/>
              </w:rPr>
            </w:pPr>
            <w:r>
              <w:rPr>
                <w:rFonts w:cs="Arial"/>
                <w:sz w:val="20"/>
              </w:rPr>
              <w:t>д</w:t>
            </w:r>
            <w:r w:rsidR="00B060DA">
              <w:rPr>
                <w:rFonts w:cs="Arial"/>
                <w:sz w:val="20"/>
              </w:rPr>
              <w:t>еятельность админ</w:t>
            </w:r>
            <w:r w:rsidR="00B060DA">
              <w:rPr>
                <w:rFonts w:cs="Arial"/>
                <w:sz w:val="20"/>
              </w:rPr>
              <w:t>и</w:t>
            </w:r>
            <w:r w:rsidR="00B060DA">
              <w:rPr>
                <w:rFonts w:cs="Arial"/>
                <w:sz w:val="20"/>
              </w:rPr>
              <w:t>стративная и сопу</w:t>
            </w:r>
            <w:r w:rsidR="00B060DA">
              <w:rPr>
                <w:rFonts w:cs="Arial"/>
                <w:sz w:val="20"/>
              </w:rPr>
              <w:t>т</w:t>
            </w:r>
            <w:r w:rsidR="00B060DA">
              <w:rPr>
                <w:rFonts w:cs="Arial"/>
                <w:sz w:val="20"/>
              </w:rPr>
              <w:t>ствующие дополн</w:t>
            </w:r>
            <w:r w:rsidR="00B060DA">
              <w:rPr>
                <w:rFonts w:cs="Arial"/>
                <w:sz w:val="20"/>
              </w:rPr>
              <w:t>и</w:t>
            </w:r>
            <w:r w:rsidR="00B060DA">
              <w:rPr>
                <w:rFonts w:cs="Arial"/>
                <w:sz w:val="20"/>
              </w:rPr>
              <w:t>тельные услуги</w:t>
            </w:r>
          </w:p>
        </w:tc>
        <w:tc>
          <w:tcPr>
            <w:tcW w:w="1134"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t>4,8</w:t>
            </w:r>
          </w:p>
        </w:tc>
        <w:tc>
          <w:tcPr>
            <w:tcW w:w="992"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t>3,3</w:t>
            </w:r>
          </w:p>
        </w:tc>
        <w:tc>
          <w:tcPr>
            <w:tcW w:w="993"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DF5A0B" w:rsidRDefault="00B060DA" w:rsidP="007C41BF">
            <w:pPr>
              <w:pStyle w:val="aff1"/>
              <w:spacing w:before="40" w:line="240" w:lineRule="exact"/>
            </w:pPr>
            <w:r>
              <w:t>1,9</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95,6</w:t>
            </w:r>
          </w:p>
        </w:tc>
      </w:tr>
      <w:tr w:rsidR="00B060DA" w:rsidRPr="007A3112"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B060DA" w:rsidRPr="00DC470A" w:rsidRDefault="00B060DA" w:rsidP="007C41BF">
            <w:pPr>
              <w:pStyle w:val="aff1"/>
              <w:spacing w:before="40" w:line="240" w:lineRule="exact"/>
            </w:pPr>
            <w:r>
              <w:t>10,9</w:t>
            </w:r>
          </w:p>
        </w:tc>
        <w:tc>
          <w:tcPr>
            <w:tcW w:w="992" w:type="dxa"/>
            <w:tcBorders>
              <w:left w:val="single" w:sz="6" w:space="0" w:color="auto"/>
              <w:bottom w:val="dotted" w:sz="4" w:space="0" w:color="auto"/>
              <w:right w:val="single" w:sz="6" w:space="0" w:color="auto"/>
            </w:tcBorders>
            <w:vAlign w:val="bottom"/>
          </w:tcPr>
          <w:p w:rsidR="00B060DA" w:rsidRPr="00D16EF4" w:rsidRDefault="00B060DA" w:rsidP="007C41BF">
            <w:pPr>
              <w:pStyle w:val="aff1"/>
              <w:spacing w:before="40" w:line="240" w:lineRule="exact"/>
            </w:pPr>
            <w:r>
              <w:t>3,4</w:t>
            </w:r>
          </w:p>
        </w:tc>
        <w:tc>
          <w:tcPr>
            <w:tcW w:w="993" w:type="dxa"/>
            <w:tcBorders>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B060DA" w:rsidRPr="00822B3D" w:rsidRDefault="00B060DA" w:rsidP="007C41BF">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DF5A0B" w:rsidRDefault="00B060DA" w:rsidP="007C41BF">
            <w:pPr>
              <w:pStyle w:val="aff1"/>
              <w:spacing w:before="40" w:line="240" w:lineRule="exact"/>
            </w:pPr>
            <w:r>
              <w:t>3,4</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98,6</w:t>
            </w:r>
          </w:p>
        </w:tc>
      </w:tr>
      <w:tr w:rsidR="00B060DA" w:rsidRPr="007A3112" w:rsidTr="00787793">
        <w:trPr>
          <w:cantSplit/>
          <w:trHeight w:val="20"/>
        </w:trPr>
        <w:tc>
          <w:tcPr>
            <w:tcW w:w="2423" w:type="dxa"/>
            <w:tcBorders>
              <w:left w:val="double" w:sz="4" w:space="0" w:color="auto"/>
              <w:bottom w:val="dotted" w:sz="4" w:space="0" w:color="auto"/>
            </w:tcBorders>
            <w:vAlign w:val="bottom"/>
          </w:tcPr>
          <w:p w:rsidR="00B060DA" w:rsidRPr="00F050DD" w:rsidRDefault="00787793" w:rsidP="007C41BF">
            <w:pPr>
              <w:spacing w:before="40" w:line="220" w:lineRule="exact"/>
              <w:ind w:left="142" w:firstLine="13"/>
              <w:jc w:val="left"/>
              <w:rPr>
                <w:rFonts w:cs="Arial"/>
                <w:sz w:val="20"/>
              </w:rPr>
            </w:pPr>
            <w:r>
              <w:rPr>
                <w:rFonts w:cs="Arial"/>
                <w:sz w:val="20"/>
              </w:rPr>
              <w:t>д</w:t>
            </w:r>
            <w:r w:rsidR="00B060DA">
              <w:rPr>
                <w:rFonts w:cs="Arial"/>
                <w:sz w:val="20"/>
              </w:rPr>
              <w:t>еятельность в обл</w:t>
            </w:r>
            <w:r w:rsidR="00B060DA">
              <w:rPr>
                <w:rFonts w:cs="Arial"/>
                <w:sz w:val="20"/>
              </w:rPr>
              <w:t>а</w:t>
            </w:r>
            <w:r w:rsidR="00B060DA">
              <w:rPr>
                <w:rFonts w:cs="Arial"/>
                <w:sz w:val="20"/>
              </w:rPr>
              <w:t>сти здравоохранения</w:t>
            </w:r>
            <w:r w:rsidR="00B060DA"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B060DA" w:rsidRPr="00412705" w:rsidRDefault="00B060DA" w:rsidP="007C41BF">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B060DA" w:rsidRPr="00412705" w:rsidRDefault="00B060DA" w:rsidP="007C41BF">
            <w:pPr>
              <w:pStyle w:val="aff1"/>
              <w:spacing w:before="4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B060DA" w:rsidRPr="008B582D" w:rsidRDefault="00B060DA" w:rsidP="007C41BF">
            <w:pPr>
              <w:pStyle w:val="aff1"/>
              <w:spacing w:before="40" w:line="240" w:lineRule="exact"/>
            </w:pPr>
            <w:r>
              <w:t>-</w:t>
            </w:r>
          </w:p>
        </w:tc>
        <w:tc>
          <w:tcPr>
            <w:tcW w:w="1275" w:type="dxa"/>
            <w:tcBorders>
              <w:left w:val="single" w:sz="6" w:space="0" w:color="auto"/>
              <w:bottom w:val="dotted" w:sz="4" w:space="0" w:color="auto"/>
              <w:right w:val="single" w:sz="6" w:space="0" w:color="auto"/>
            </w:tcBorders>
            <w:vAlign w:val="bottom"/>
          </w:tcPr>
          <w:p w:rsidR="00B060DA" w:rsidRPr="00A52649" w:rsidRDefault="00B060DA" w:rsidP="007C41BF">
            <w:pPr>
              <w:pStyle w:val="aff1"/>
              <w:spacing w:before="4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01284E" w:rsidRDefault="00B060DA" w:rsidP="007C41BF">
            <w:pPr>
              <w:pStyle w:val="aff1"/>
              <w:spacing w:before="40" w:line="240" w:lineRule="exact"/>
            </w:pPr>
            <w:r>
              <w:t>0,2</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94,8</w:t>
            </w:r>
          </w:p>
        </w:tc>
      </w:tr>
      <w:tr w:rsidR="00B060DA" w:rsidRPr="007A3112" w:rsidTr="00787793">
        <w:trPr>
          <w:cantSplit/>
          <w:trHeight w:val="20"/>
        </w:trPr>
        <w:tc>
          <w:tcPr>
            <w:tcW w:w="2423" w:type="dxa"/>
            <w:tcBorders>
              <w:left w:val="double" w:sz="4" w:space="0" w:color="auto"/>
              <w:bottom w:val="dotted" w:sz="4" w:space="0" w:color="auto"/>
            </w:tcBorders>
            <w:vAlign w:val="bottom"/>
          </w:tcPr>
          <w:p w:rsidR="00B060DA" w:rsidRPr="00F050DD" w:rsidRDefault="00B060DA" w:rsidP="007C41BF">
            <w:pPr>
              <w:spacing w:before="40" w:line="22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B060DA" w:rsidRPr="00B5105F" w:rsidRDefault="00B060DA" w:rsidP="007C41BF">
            <w:pPr>
              <w:pStyle w:val="aff1"/>
              <w:spacing w:before="4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B060DA" w:rsidRPr="009815C6" w:rsidRDefault="00B060DA" w:rsidP="007C41BF">
            <w:pPr>
              <w:pStyle w:val="aff1"/>
              <w:spacing w:before="40" w:line="240" w:lineRule="exact"/>
            </w:pPr>
            <w:r>
              <w:t>-</w:t>
            </w:r>
          </w:p>
        </w:tc>
        <w:tc>
          <w:tcPr>
            <w:tcW w:w="993" w:type="dxa"/>
            <w:tcBorders>
              <w:left w:val="single" w:sz="6" w:space="0" w:color="auto"/>
              <w:bottom w:val="dotted" w:sz="4" w:space="0" w:color="auto"/>
              <w:right w:val="single" w:sz="6" w:space="0" w:color="auto"/>
            </w:tcBorders>
            <w:vAlign w:val="bottom"/>
          </w:tcPr>
          <w:p w:rsidR="00B060DA" w:rsidRPr="008C5D8D" w:rsidRDefault="00B060DA" w:rsidP="007C41BF">
            <w:pPr>
              <w:pStyle w:val="aff1"/>
              <w:spacing w:before="4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B060DA" w:rsidRPr="00822B3D" w:rsidRDefault="00B060DA" w:rsidP="007C41BF">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B060DA" w:rsidRPr="00DF5A0B" w:rsidRDefault="00B060DA" w:rsidP="007C41BF">
            <w:pPr>
              <w:pStyle w:val="aff1"/>
              <w:spacing w:before="4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187,1</w:t>
            </w:r>
          </w:p>
        </w:tc>
      </w:tr>
      <w:tr w:rsidR="00B060DA" w:rsidRPr="007A3112" w:rsidTr="00787793">
        <w:trPr>
          <w:cantSplit/>
          <w:trHeight w:val="20"/>
        </w:trPr>
        <w:tc>
          <w:tcPr>
            <w:tcW w:w="2423" w:type="dxa"/>
            <w:tcBorders>
              <w:top w:val="dotted" w:sz="4" w:space="0" w:color="auto"/>
              <w:left w:val="double" w:sz="4" w:space="0" w:color="auto"/>
              <w:bottom w:val="single" w:sz="4" w:space="0" w:color="auto"/>
            </w:tcBorders>
            <w:vAlign w:val="bottom"/>
          </w:tcPr>
          <w:p w:rsidR="00B060DA" w:rsidRDefault="00B060DA" w:rsidP="007C41BF">
            <w:pPr>
              <w:spacing w:before="40" w:line="22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B060DA" w:rsidRPr="00600633" w:rsidRDefault="00B060DA" w:rsidP="007C41BF">
            <w:pPr>
              <w:pStyle w:val="aff1"/>
              <w:spacing w:before="40" w:line="240" w:lineRule="exact"/>
            </w:pPr>
            <w:r>
              <w:t>13,4</w:t>
            </w:r>
          </w:p>
        </w:tc>
        <w:tc>
          <w:tcPr>
            <w:tcW w:w="992" w:type="dxa"/>
            <w:tcBorders>
              <w:top w:val="dotted" w:sz="4" w:space="0" w:color="auto"/>
              <w:left w:val="single" w:sz="6" w:space="0" w:color="auto"/>
              <w:bottom w:val="single" w:sz="4" w:space="0" w:color="auto"/>
              <w:right w:val="single" w:sz="6" w:space="0" w:color="auto"/>
            </w:tcBorders>
            <w:vAlign w:val="bottom"/>
          </w:tcPr>
          <w:p w:rsidR="00B060DA" w:rsidRPr="007E4B3D" w:rsidRDefault="00B060DA" w:rsidP="007C41BF">
            <w:pPr>
              <w:pStyle w:val="aff1"/>
              <w:spacing w:before="40" w:line="240" w:lineRule="exact"/>
            </w:pPr>
            <w:r>
              <w:t>1,5</w:t>
            </w:r>
          </w:p>
        </w:tc>
        <w:tc>
          <w:tcPr>
            <w:tcW w:w="993" w:type="dxa"/>
            <w:tcBorders>
              <w:top w:val="dotted" w:sz="4" w:space="0" w:color="auto"/>
              <w:left w:val="single" w:sz="6" w:space="0" w:color="auto"/>
              <w:bottom w:val="single" w:sz="4" w:space="0" w:color="auto"/>
              <w:right w:val="single" w:sz="6" w:space="0" w:color="auto"/>
            </w:tcBorders>
            <w:vAlign w:val="bottom"/>
          </w:tcPr>
          <w:p w:rsidR="00B060DA" w:rsidRPr="00093D1F" w:rsidRDefault="00B060DA" w:rsidP="007C41BF">
            <w:pPr>
              <w:pStyle w:val="aff1"/>
              <w:spacing w:before="40" w:line="240" w:lineRule="exact"/>
            </w:pPr>
            <w:r w:rsidRPr="008C5D8D">
              <w:t>…</w:t>
            </w:r>
            <w:r w:rsidRPr="00D134BD">
              <w:rPr>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B060DA" w:rsidRPr="00AE6917" w:rsidRDefault="00B060DA" w:rsidP="007C41BF">
            <w:pPr>
              <w:pStyle w:val="aff1"/>
              <w:spacing w:before="40" w:line="240" w:lineRule="exact"/>
            </w:pPr>
            <w:r w:rsidRPr="008C5D8D">
              <w:t>…</w:t>
            </w:r>
            <w:r w:rsidRPr="00D134BD">
              <w:rPr>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B060DA" w:rsidRPr="00DF5A0B" w:rsidRDefault="00B060DA" w:rsidP="007C41BF">
            <w:pPr>
              <w:pStyle w:val="aff1"/>
              <w:spacing w:before="40" w:line="240" w:lineRule="exact"/>
            </w:pPr>
            <w:r>
              <w:t>15,6</w:t>
            </w:r>
          </w:p>
        </w:tc>
        <w:tc>
          <w:tcPr>
            <w:tcW w:w="1134" w:type="dxa"/>
            <w:tcBorders>
              <w:top w:val="dotted" w:sz="4" w:space="0" w:color="auto"/>
              <w:left w:val="single" w:sz="4" w:space="0" w:color="auto"/>
              <w:bottom w:val="single" w:sz="4" w:space="0" w:color="auto"/>
              <w:right w:val="double" w:sz="4" w:space="0" w:color="auto"/>
            </w:tcBorders>
            <w:vAlign w:val="bottom"/>
          </w:tcPr>
          <w:p w:rsidR="00B060DA" w:rsidRDefault="00B060DA" w:rsidP="007C41BF">
            <w:pPr>
              <w:pStyle w:val="aff1"/>
              <w:spacing w:before="40" w:line="240" w:lineRule="exact"/>
            </w:pPr>
            <w:r>
              <w:t>119,9</w:t>
            </w:r>
          </w:p>
        </w:tc>
      </w:tr>
      <w:tr w:rsidR="00B060DA" w:rsidRPr="007A3112" w:rsidTr="00B060DA">
        <w:trPr>
          <w:cantSplit/>
          <w:trHeight w:val="964"/>
        </w:trPr>
        <w:tc>
          <w:tcPr>
            <w:tcW w:w="9369" w:type="dxa"/>
            <w:gridSpan w:val="7"/>
            <w:tcBorders>
              <w:left w:val="double" w:sz="4" w:space="0" w:color="auto"/>
              <w:bottom w:val="double" w:sz="4" w:space="0" w:color="auto"/>
              <w:right w:val="double" w:sz="4" w:space="0" w:color="auto"/>
            </w:tcBorders>
          </w:tcPr>
          <w:p w:rsidR="00B060DA" w:rsidRPr="00A94135" w:rsidRDefault="00B060DA" w:rsidP="00787793">
            <w:pPr>
              <w:spacing w:line="240" w:lineRule="exact"/>
              <w:ind w:left="153" w:right="64" w:firstLine="0"/>
              <w:rPr>
                <w:vertAlign w:val="superscript"/>
              </w:rPr>
            </w:pPr>
            <w:r w:rsidRPr="00787793">
              <w:rPr>
                <w:rFonts w:cs="Arial"/>
                <w:spacing w:val="10"/>
                <w:sz w:val="20"/>
                <w:vertAlign w:val="superscript"/>
              </w:rPr>
              <w:t>1)</w:t>
            </w:r>
            <w:r w:rsidRPr="00787793">
              <w:rPr>
                <w:rFonts w:cs="Arial"/>
                <w:spacing w:val="10"/>
                <w:sz w:val="20"/>
              </w:rPr>
              <w:t xml:space="preserve"> Сведения не публикуются в целях обеспечения конфиденциальности первичных ст</w:t>
            </w:r>
            <w:r w:rsidRPr="00787793">
              <w:rPr>
                <w:rFonts w:cs="Arial"/>
                <w:spacing w:val="10"/>
                <w:sz w:val="20"/>
              </w:rPr>
              <w:t>а</w:t>
            </w:r>
            <w:r w:rsidRPr="00787793">
              <w:rPr>
                <w:rFonts w:cs="Arial"/>
                <w:spacing w:val="10"/>
                <w:sz w:val="20"/>
              </w:rPr>
              <w:t>тистических данных, полученных от организаций, в соответствии с Федеральным зак</w:t>
            </w:r>
            <w:r w:rsidRPr="00787793">
              <w:rPr>
                <w:rFonts w:cs="Arial"/>
                <w:spacing w:val="10"/>
                <w:sz w:val="20"/>
              </w:rPr>
              <w:t>о</w:t>
            </w:r>
            <w:r w:rsidRPr="00787793">
              <w:rPr>
                <w:rFonts w:cs="Arial"/>
                <w:spacing w:val="10"/>
                <w:sz w:val="20"/>
              </w:rPr>
              <w:t>ном от 29.11.07 № 282-ФЗ «Об официальном статистическом учете и системе госуда</w:t>
            </w:r>
            <w:r w:rsidRPr="00787793">
              <w:rPr>
                <w:rFonts w:cs="Arial"/>
                <w:spacing w:val="10"/>
                <w:sz w:val="20"/>
              </w:rPr>
              <w:t>р</w:t>
            </w:r>
            <w:r w:rsidRPr="00787793">
              <w:rPr>
                <w:rFonts w:cs="Arial"/>
                <w:spacing w:val="10"/>
                <w:sz w:val="20"/>
              </w:rPr>
              <w:t>ственной статистики в Российской Федерации» (ст.4, п.5; ст.9, п.1).</w:t>
            </w:r>
          </w:p>
        </w:tc>
      </w:tr>
    </w:tbl>
    <w:p w:rsidR="00B060DA" w:rsidRPr="007F6F61" w:rsidRDefault="00B060DA" w:rsidP="007C41BF">
      <w:pPr>
        <w:pStyle w:val="af5"/>
        <w:spacing w:before="12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68,7</w:t>
      </w:r>
      <w:r w:rsidRPr="00E65FD9">
        <w:t xml:space="preserve">% от общего объема просроченной кредиторской задолженности, задолженность в бюджет – </w:t>
      </w:r>
      <w:r>
        <w:t>6,6</w:t>
      </w:r>
      <w:r w:rsidRPr="00E65FD9">
        <w:t>%, по плат</w:t>
      </w:r>
      <w:r w:rsidRPr="00E65FD9">
        <w:t>е</w:t>
      </w:r>
      <w:r w:rsidRPr="00E65FD9">
        <w:t xml:space="preserve">жам в государственные внебюджетные фонды – </w:t>
      </w:r>
      <w:r>
        <w:t>5,5%.</w:t>
      </w:r>
    </w:p>
    <w:p w:rsidR="00B060DA" w:rsidRPr="004977BD" w:rsidRDefault="00B060DA" w:rsidP="007C41BF">
      <w:pPr>
        <w:spacing w:before="120"/>
        <w:ind w:firstLine="0"/>
        <w:jc w:val="center"/>
        <w:rPr>
          <w:rFonts w:cs="Arial"/>
          <w:bCs/>
          <w:szCs w:val="22"/>
        </w:rPr>
      </w:pPr>
      <w:r w:rsidRPr="004977BD">
        <w:rPr>
          <w:rFonts w:cs="Arial"/>
          <w:b/>
          <w:bCs/>
          <w:szCs w:val="22"/>
        </w:rPr>
        <w:t>Динамика просроченной дебиторской задолженности организаций</w:t>
      </w:r>
      <w:r w:rsidRPr="004977BD">
        <w:rPr>
          <w:rFonts w:cs="Arial"/>
          <w:b/>
          <w:bCs/>
          <w:szCs w:val="22"/>
        </w:rPr>
        <w:br/>
      </w:r>
      <w:r w:rsidRPr="004977BD">
        <w:rPr>
          <w:rFonts w:cs="Arial"/>
          <w:bCs/>
          <w:szCs w:val="22"/>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B060DA" w:rsidRPr="00F71ABA" w:rsidTr="00B060DA">
        <w:trPr>
          <w:cantSplit/>
          <w:tblHeader/>
        </w:trPr>
        <w:tc>
          <w:tcPr>
            <w:tcW w:w="2693" w:type="dxa"/>
            <w:vMerge w:val="restart"/>
            <w:tcBorders>
              <w:top w:val="double" w:sz="6" w:space="0" w:color="auto"/>
              <w:left w:val="double" w:sz="6" w:space="0" w:color="auto"/>
              <w:right w:val="single" w:sz="6" w:space="0" w:color="auto"/>
            </w:tcBorders>
          </w:tcPr>
          <w:p w:rsidR="00B060DA" w:rsidRPr="00F71ABA" w:rsidRDefault="00B060DA" w:rsidP="00B060DA">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B060DA" w:rsidRPr="00A94135" w:rsidRDefault="00B060DA" w:rsidP="00B060DA">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B060DA" w:rsidRPr="00A94135" w:rsidRDefault="00B060DA" w:rsidP="00B060DA">
            <w:pPr>
              <w:pStyle w:val="aff1"/>
              <w:keepNext/>
              <w:keepLines/>
              <w:spacing w:before="40" w:after="40" w:line="240" w:lineRule="auto"/>
              <w:rPr>
                <w:i/>
                <w:iCs/>
              </w:rPr>
            </w:pPr>
            <w:r>
              <w:rPr>
                <w:i/>
                <w:iCs/>
              </w:rPr>
              <w:t>в</w:t>
            </w:r>
            <w:r w:rsidRPr="00A94135">
              <w:rPr>
                <w:i/>
                <w:iCs/>
              </w:rPr>
              <w:t xml:space="preserve"> % к</w:t>
            </w:r>
          </w:p>
        </w:tc>
      </w:tr>
      <w:tr w:rsidR="00B060DA" w:rsidRPr="00F71ABA" w:rsidTr="00B060DA">
        <w:trPr>
          <w:cantSplit/>
          <w:tblHeader/>
        </w:trPr>
        <w:tc>
          <w:tcPr>
            <w:tcW w:w="2693" w:type="dxa"/>
            <w:vMerge/>
            <w:tcBorders>
              <w:left w:val="double" w:sz="6" w:space="0" w:color="auto"/>
              <w:bottom w:val="single" w:sz="4" w:space="0" w:color="auto"/>
              <w:right w:val="single" w:sz="6" w:space="0" w:color="auto"/>
            </w:tcBorders>
          </w:tcPr>
          <w:p w:rsidR="00B060DA" w:rsidRPr="00F71ABA" w:rsidRDefault="00B060DA" w:rsidP="00B060DA">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B060DA" w:rsidRPr="00A94135" w:rsidRDefault="00B060DA" w:rsidP="00B060DA">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B060DA" w:rsidRPr="00A94135" w:rsidRDefault="00B060DA" w:rsidP="00B060DA">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B060DA" w:rsidRPr="00A94135" w:rsidRDefault="00B060DA" w:rsidP="00B060DA">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B060DA" w:rsidRPr="00F71ABA" w:rsidTr="00B060DA">
        <w:tc>
          <w:tcPr>
            <w:tcW w:w="9356" w:type="dxa"/>
            <w:gridSpan w:val="4"/>
            <w:tcBorders>
              <w:top w:val="single" w:sz="4" w:space="0" w:color="auto"/>
              <w:left w:val="double" w:sz="6" w:space="0" w:color="auto"/>
              <w:bottom w:val="single" w:sz="4" w:space="0" w:color="auto"/>
              <w:right w:val="double" w:sz="6" w:space="0" w:color="auto"/>
            </w:tcBorders>
          </w:tcPr>
          <w:p w:rsidR="00B060DA" w:rsidRPr="00A94135" w:rsidRDefault="00B060DA" w:rsidP="007C41BF">
            <w:pPr>
              <w:pStyle w:val="aff1"/>
              <w:keepNext/>
              <w:keepLines/>
              <w:spacing w:before="40" w:line="240" w:lineRule="exact"/>
            </w:pPr>
            <w:r>
              <w:rPr>
                <w:b/>
                <w:bCs/>
              </w:rPr>
              <w:t>2018</w:t>
            </w:r>
            <w:r w:rsidRPr="00A94135">
              <w:rPr>
                <w:b/>
                <w:bCs/>
              </w:rPr>
              <w:t xml:space="preserve"> год</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5520,2</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46,9</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109,6</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lastRenderedPageBreak/>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103,6</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105,2</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109,9</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98,6</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131,6</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88,3</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85,6</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104,5</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88,5</w:t>
            </w:r>
          </w:p>
        </w:tc>
      </w:tr>
      <w:tr w:rsidR="00B060DA" w:rsidRPr="00F71ABA" w:rsidTr="00B060DA">
        <w:tc>
          <w:tcPr>
            <w:tcW w:w="2693" w:type="dxa"/>
            <w:tcBorders>
              <w:top w:val="dotted" w:sz="4" w:space="0" w:color="auto"/>
              <w:left w:val="double" w:sz="6" w:space="0" w:color="auto"/>
              <w:bottom w:val="single" w:sz="6" w:space="0" w:color="auto"/>
              <w:right w:val="single" w:sz="6" w:space="0" w:color="auto"/>
            </w:tcBorders>
            <w:vAlign w:val="bottom"/>
          </w:tcPr>
          <w:p w:rsidR="00B060DA" w:rsidRDefault="00B060DA" w:rsidP="007C41BF">
            <w:pPr>
              <w:pStyle w:val="aff"/>
              <w:spacing w:before="40" w:line="240" w:lineRule="exact"/>
              <w:ind w:left="114" w:hanging="57"/>
            </w:pPr>
            <w: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B060DA" w:rsidRDefault="00B060DA" w:rsidP="007C41BF">
            <w:pPr>
              <w:pStyle w:val="aff1"/>
              <w:spacing w:before="40" w:line="240" w:lineRule="exact"/>
            </w:pPr>
            <w:r>
              <w:t>7091,5</w:t>
            </w:r>
          </w:p>
        </w:tc>
        <w:tc>
          <w:tcPr>
            <w:tcW w:w="2160" w:type="dxa"/>
            <w:tcBorders>
              <w:top w:val="dotted" w:sz="4" w:space="0" w:color="auto"/>
              <w:left w:val="single" w:sz="6" w:space="0" w:color="auto"/>
              <w:bottom w:val="single" w:sz="6" w:space="0" w:color="auto"/>
              <w:right w:val="single" w:sz="6" w:space="0" w:color="auto"/>
            </w:tcBorders>
            <w:vAlign w:val="bottom"/>
          </w:tcPr>
          <w:p w:rsidR="00B060DA" w:rsidRDefault="00B060DA" w:rsidP="007C41BF">
            <w:pPr>
              <w:pStyle w:val="aff1"/>
              <w:spacing w:before="40" w:line="240" w:lineRule="exact"/>
            </w:pPr>
            <w:r>
              <w:t>2,0</w:t>
            </w:r>
          </w:p>
        </w:tc>
        <w:tc>
          <w:tcPr>
            <w:tcW w:w="2336" w:type="dxa"/>
            <w:tcBorders>
              <w:top w:val="dotted" w:sz="4" w:space="0" w:color="auto"/>
              <w:left w:val="single" w:sz="6" w:space="0" w:color="auto"/>
              <w:bottom w:val="single" w:sz="6" w:space="0" w:color="auto"/>
              <w:right w:val="double" w:sz="6" w:space="0" w:color="auto"/>
            </w:tcBorders>
            <w:vAlign w:val="bottom"/>
          </w:tcPr>
          <w:p w:rsidR="00B060DA" w:rsidRDefault="00B060DA" w:rsidP="007C41BF">
            <w:pPr>
              <w:pStyle w:val="aff1"/>
              <w:spacing w:before="40" w:line="240" w:lineRule="exact"/>
            </w:pPr>
            <w:r>
              <w:t>107,9</w:t>
            </w:r>
          </w:p>
        </w:tc>
      </w:tr>
      <w:tr w:rsidR="00B060DA" w:rsidRPr="0096122E" w:rsidTr="00B060DA">
        <w:tc>
          <w:tcPr>
            <w:tcW w:w="9356" w:type="dxa"/>
            <w:gridSpan w:val="4"/>
            <w:tcBorders>
              <w:top w:val="single" w:sz="6" w:space="0" w:color="auto"/>
              <w:left w:val="double" w:sz="6" w:space="0" w:color="auto"/>
              <w:bottom w:val="single" w:sz="6" w:space="0" w:color="auto"/>
              <w:right w:val="double" w:sz="6" w:space="0" w:color="auto"/>
            </w:tcBorders>
            <w:vAlign w:val="bottom"/>
          </w:tcPr>
          <w:p w:rsidR="00B060DA" w:rsidRPr="0096122E" w:rsidRDefault="00B060DA" w:rsidP="007C41BF">
            <w:pPr>
              <w:pStyle w:val="aff1"/>
              <w:keepNext/>
              <w:keepLines/>
              <w:spacing w:before="40" w:line="240" w:lineRule="exact"/>
              <w:rPr>
                <w:b/>
                <w:bCs/>
              </w:rPr>
            </w:pPr>
            <w:r>
              <w:rPr>
                <w:b/>
                <w:bCs/>
              </w:rPr>
              <w:t>2019</w:t>
            </w:r>
            <w:r w:rsidRPr="00A94135">
              <w:rPr>
                <w:b/>
                <w:bCs/>
              </w:rPr>
              <w:t xml:space="preserve"> год</w:t>
            </w:r>
          </w:p>
        </w:tc>
      </w:tr>
      <w:tr w:rsidR="00B060DA" w:rsidRPr="00F71ABA" w:rsidTr="00B060DA">
        <w:tc>
          <w:tcPr>
            <w:tcW w:w="2693" w:type="dxa"/>
            <w:tcBorders>
              <w:top w:val="single" w:sz="6"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7176,0</w:t>
            </w:r>
          </w:p>
        </w:tc>
        <w:tc>
          <w:tcPr>
            <w:tcW w:w="2160" w:type="dxa"/>
            <w:tcBorders>
              <w:top w:val="single" w:sz="6"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2,1</w:t>
            </w:r>
          </w:p>
        </w:tc>
        <w:tc>
          <w:tcPr>
            <w:tcW w:w="2336" w:type="dxa"/>
            <w:tcBorders>
              <w:top w:val="single" w:sz="6"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101,2</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115,7</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107,8</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100,9</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9502,8</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2,6</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105,2</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8912,1</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93,8</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8008,3</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89,9</w:t>
            </w:r>
          </w:p>
        </w:tc>
      </w:tr>
      <w:tr w:rsidR="00B060DA" w:rsidRPr="00F71ABA" w:rsidTr="00B060DA">
        <w:tc>
          <w:tcPr>
            <w:tcW w:w="2693" w:type="dxa"/>
            <w:tcBorders>
              <w:top w:val="dotted" w:sz="4" w:space="0" w:color="auto"/>
              <w:left w:val="double" w:sz="6" w:space="0" w:color="auto"/>
              <w:bottom w:val="dotted" w:sz="4" w:space="0" w:color="auto"/>
              <w:right w:val="single" w:sz="6" w:space="0" w:color="auto"/>
            </w:tcBorders>
            <w:vAlign w:val="bottom"/>
          </w:tcPr>
          <w:p w:rsidR="00B060DA" w:rsidRDefault="00B060DA" w:rsidP="007C41BF">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7609,8</w:t>
            </w:r>
          </w:p>
        </w:tc>
        <w:tc>
          <w:tcPr>
            <w:tcW w:w="2160" w:type="dxa"/>
            <w:tcBorders>
              <w:top w:val="dotted" w:sz="4" w:space="0" w:color="auto"/>
              <w:left w:val="single" w:sz="6" w:space="0" w:color="auto"/>
              <w:bottom w:val="dotted" w:sz="4" w:space="0" w:color="auto"/>
              <w:right w:val="single" w:sz="6" w:space="0" w:color="auto"/>
            </w:tcBorders>
            <w:vAlign w:val="bottom"/>
          </w:tcPr>
          <w:p w:rsidR="00B060DA" w:rsidRDefault="00B060DA" w:rsidP="007C41BF">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B060DA" w:rsidRDefault="00B060DA" w:rsidP="007C41BF">
            <w:pPr>
              <w:pStyle w:val="aff1"/>
              <w:spacing w:before="40" w:line="240" w:lineRule="exact"/>
            </w:pPr>
            <w:r>
              <w:t>95,0</w:t>
            </w:r>
          </w:p>
        </w:tc>
      </w:tr>
      <w:tr w:rsidR="00B060DA" w:rsidRPr="00F71ABA" w:rsidTr="00B060DA">
        <w:tc>
          <w:tcPr>
            <w:tcW w:w="2693" w:type="dxa"/>
            <w:tcBorders>
              <w:top w:val="dotted" w:sz="4" w:space="0" w:color="auto"/>
              <w:left w:val="double" w:sz="6" w:space="0" w:color="auto"/>
              <w:bottom w:val="double" w:sz="4" w:space="0" w:color="auto"/>
              <w:right w:val="single" w:sz="6" w:space="0" w:color="auto"/>
            </w:tcBorders>
            <w:vAlign w:val="bottom"/>
          </w:tcPr>
          <w:p w:rsidR="00B060DA" w:rsidRDefault="00B060DA" w:rsidP="007C41BF">
            <w:pPr>
              <w:pStyle w:val="aff"/>
              <w:spacing w:before="40" w:line="240" w:lineRule="exact"/>
              <w:ind w:left="114" w:hanging="57"/>
            </w:pPr>
            <w:r>
              <w:t>Сентябрь</w:t>
            </w:r>
          </w:p>
        </w:tc>
        <w:tc>
          <w:tcPr>
            <w:tcW w:w="2167" w:type="dxa"/>
            <w:tcBorders>
              <w:top w:val="dotted" w:sz="4" w:space="0" w:color="auto"/>
              <w:left w:val="single" w:sz="6" w:space="0" w:color="auto"/>
              <w:bottom w:val="double" w:sz="4" w:space="0" w:color="auto"/>
              <w:right w:val="single" w:sz="6" w:space="0" w:color="auto"/>
            </w:tcBorders>
            <w:vAlign w:val="bottom"/>
          </w:tcPr>
          <w:p w:rsidR="00B060DA" w:rsidRDefault="00B060DA" w:rsidP="007C41BF">
            <w:pPr>
              <w:pStyle w:val="aff1"/>
              <w:spacing w:before="40" w:line="240" w:lineRule="exact"/>
            </w:pPr>
            <w:r>
              <w:t>6785,1</w:t>
            </w:r>
          </w:p>
        </w:tc>
        <w:tc>
          <w:tcPr>
            <w:tcW w:w="2160" w:type="dxa"/>
            <w:tcBorders>
              <w:top w:val="dotted" w:sz="4" w:space="0" w:color="auto"/>
              <w:left w:val="single" w:sz="6" w:space="0" w:color="auto"/>
              <w:bottom w:val="double" w:sz="4" w:space="0" w:color="auto"/>
              <w:right w:val="single" w:sz="6" w:space="0" w:color="auto"/>
            </w:tcBorders>
            <w:vAlign w:val="bottom"/>
          </w:tcPr>
          <w:p w:rsidR="00B060DA" w:rsidRDefault="00B060DA" w:rsidP="007C41BF">
            <w:pPr>
              <w:pStyle w:val="aff1"/>
              <w:spacing w:before="40" w:line="240" w:lineRule="exact"/>
            </w:pPr>
            <w:r>
              <w:t>2,1</w:t>
            </w:r>
          </w:p>
        </w:tc>
        <w:tc>
          <w:tcPr>
            <w:tcW w:w="2336" w:type="dxa"/>
            <w:tcBorders>
              <w:top w:val="dotted" w:sz="4" w:space="0" w:color="auto"/>
              <w:left w:val="single" w:sz="6" w:space="0" w:color="auto"/>
              <w:bottom w:val="double" w:sz="4" w:space="0" w:color="auto"/>
              <w:right w:val="double" w:sz="6" w:space="0" w:color="auto"/>
            </w:tcBorders>
            <w:vAlign w:val="bottom"/>
          </w:tcPr>
          <w:p w:rsidR="00B060DA" w:rsidRDefault="00B060DA" w:rsidP="007C41BF">
            <w:pPr>
              <w:pStyle w:val="aff1"/>
              <w:spacing w:before="40" w:line="240" w:lineRule="exact"/>
            </w:pPr>
            <w:r>
              <w:t>89,2</w:t>
            </w:r>
          </w:p>
        </w:tc>
      </w:tr>
    </w:tbl>
    <w:p w:rsidR="00B060DA" w:rsidRPr="004977BD" w:rsidRDefault="00B060DA" w:rsidP="007C41BF">
      <w:pPr>
        <w:spacing w:before="240"/>
        <w:ind w:firstLine="0"/>
        <w:jc w:val="center"/>
        <w:rPr>
          <w:rFonts w:cs="Arial"/>
          <w:b/>
          <w:bCs/>
          <w:szCs w:val="22"/>
        </w:rPr>
      </w:pPr>
      <w:r w:rsidRPr="004977BD">
        <w:rPr>
          <w:rFonts w:cs="Arial"/>
          <w:b/>
          <w:bCs/>
          <w:szCs w:val="22"/>
        </w:rPr>
        <w:t xml:space="preserve">Просроченная дебиторская задолженность </w:t>
      </w:r>
      <w:r w:rsidRPr="004977BD">
        <w:rPr>
          <w:rFonts w:cs="Arial"/>
          <w:b/>
          <w:bCs/>
          <w:szCs w:val="22"/>
        </w:rPr>
        <w:br/>
        <w:t>по видам экономической деятельности на конец сентября 2019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B060DA" w:rsidRPr="00331FD4" w:rsidTr="00B060DA">
        <w:trPr>
          <w:cantSplit/>
          <w:trHeight w:val="694"/>
          <w:tblHeader/>
        </w:trPr>
        <w:tc>
          <w:tcPr>
            <w:tcW w:w="3699" w:type="dxa"/>
            <w:tcBorders>
              <w:top w:val="double" w:sz="4" w:space="0" w:color="auto"/>
              <w:left w:val="double" w:sz="4" w:space="0" w:color="auto"/>
              <w:bottom w:val="single" w:sz="4" w:space="0" w:color="auto"/>
            </w:tcBorders>
            <w:vAlign w:val="bottom"/>
          </w:tcPr>
          <w:p w:rsidR="00B060DA" w:rsidRPr="00331FD4" w:rsidRDefault="00B060DA" w:rsidP="00B060DA">
            <w:pPr>
              <w:pStyle w:val="aff"/>
              <w:spacing w:before="60"/>
            </w:pPr>
          </w:p>
        </w:tc>
        <w:tc>
          <w:tcPr>
            <w:tcW w:w="1418" w:type="dxa"/>
            <w:tcBorders>
              <w:top w:val="double" w:sz="4" w:space="0" w:color="auto"/>
              <w:left w:val="single" w:sz="4" w:space="0" w:color="auto"/>
              <w:bottom w:val="single" w:sz="4" w:space="0" w:color="auto"/>
              <w:right w:val="single" w:sz="6" w:space="0" w:color="auto"/>
            </w:tcBorders>
          </w:tcPr>
          <w:p w:rsidR="00B060DA" w:rsidRPr="00A94135" w:rsidRDefault="00B060DA" w:rsidP="00B060DA">
            <w:pPr>
              <w:pStyle w:val="aff0"/>
              <w:spacing w:before="40" w:after="40" w:line="240" w:lineRule="auto"/>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B060DA" w:rsidRPr="00A94135" w:rsidRDefault="00B060DA" w:rsidP="00B060DA">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B060DA" w:rsidRPr="00A94135" w:rsidRDefault="00B060DA" w:rsidP="00B060DA">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B060DA" w:rsidRPr="00D8542C" w:rsidRDefault="00B060DA" w:rsidP="004B3D26">
            <w:pPr>
              <w:pStyle w:val="aff0"/>
              <w:spacing w:before="40" w:after="40" w:line="240" w:lineRule="auto"/>
              <w:rPr>
                <w:lang w:val="x-none" w:eastAsia="x-none"/>
              </w:rPr>
            </w:pPr>
            <w:r w:rsidRPr="004B3D26">
              <w:t>В % к концу предыдущ</w:t>
            </w:r>
            <w:r w:rsidRPr="004B3D26">
              <w:t>е</w:t>
            </w:r>
            <w:r w:rsidRPr="004B3D26">
              <w:t>го месяца</w:t>
            </w:r>
          </w:p>
        </w:tc>
      </w:tr>
      <w:tr w:rsidR="00B060DA" w:rsidRPr="0076080E" w:rsidTr="004B3D26">
        <w:trPr>
          <w:cantSplit/>
          <w:trHeight w:val="20"/>
        </w:trPr>
        <w:tc>
          <w:tcPr>
            <w:tcW w:w="3699" w:type="dxa"/>
            <w:tcBorders>
              <w:top w:val="single" w:sz="4" w:space="0" w:color="auto"/>
              <w:left w:val="double" w:sz="4" w:space="0" w:color="auto"/>
              <w:bottom w:val="dotted" w:sz="4" w:space="0" w:color="auto"/>
            </w:tcBorders>
            <w:vAlign w:val="bottom"/>
          </w:tcPr>
          <w:p w:rsidR="00B060DA" w:rsidRPr="00331FD4" w:rsidRDefault="00B060DA" w:rsidP="007C41BF">
            <w:pPr>
              <w:pStyle w:val="aff"/>
              <w:spacing w:before="4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B060DA" w:rsidRPr="0040411C" w:rsidRDefault="00B060DA" w:rsidP="007C41BF">
            <w:pPr>
              <w:pStyle w:val="aff1"/>
              <w:spacing w:before="40" w:line="240" w:lineRule="exact"/>
              <w:rPr>
                <w:b/>
                <w:bCs/>
              </w:rPr>
            </w:pPr>
            <w:r>
              <w:rPr>
                <w:b/>
                <w:bCs/>
              </w:rPr>
              <w:t>6785,1</w:t>
            </w:r>
          </w:p>
        </w:tc>
        <w:tc>
          <w:tcPr>
            <w:tcW w:w="1276" w:type="dxa"/>
            <w:tcBorders>
              <w:top w:val="single" w:sz="4" w:space="0" w:color="auto"/>
              <w:left w:val="single" w:sz="6" w:space="0" w:color="auto"/>
              <w:bottom w:val="dotted" w:sz="4" w:space="0" w:color="auto"/>
              <w:right w:val="single" w:sz="6" w:space="0" w:color="auto"/>
            </w:tcBorders>
            <w:vAlign w:val="bottom"/>
          </w:tcPr>
          <w:p w:rsidR="00B060DA" w:rsidRPr="00B70243" w:rsidRDefault="00B060DA" w:rsidP="007C41BF">
            <w:pPr>
              <w:pStyle w:val="aff1"/>
              <w:spacing w:before="40" w:line="240" w:lineRule="exact"/>
              <w:rPr>
                <w:b/>
                <w:bCs/>
              </w:rPr>
            </w:pPr>
            <w:r>
              <w:rPr>
                <w:b/>
                <w:bCs/>
              </w:rPr>
              <w:t>6054,7</w:t>
            </w:r>
          </w:p>
        </w:tc>
        <w:tc>
          <w:tcPr>
            <w:tcW w:w="1701" w:type="dxa"/>
            <w:tcBorders>
              <w:top w:val="single" w:sz="4" w:space="0" w:color="auto"/>
              <w:left w:val="single" w:sz="6" w:space="0" w:color="auto"/>
              <w:bottom w:val="dotted" w:sz="4" w:space="0" w:color="auto"/>
              <w:right w:val="single" w:sz="4" w:space="0" w:color="auto"/>
            </w:tcBorders>
            <w:vAlign w:val="bottom"/>
          </w:tcPr>
          <w:p w:rsidR="00B060DA" w:rsidRPr="00C61495" w:rsidRDefault="00B060DA" w:rsidP="007C41BF">
            <w:pPr>
              <w:pStyle w:val="aff1"/>
              <w:spacing w:before="40" w:line="240" w:lineRule="exact"/>
              <w:rPr>
                <w:b/>
                <w:bCs/>
              </w:rPr>
            </w:pPr>
            <w:r>
              <w:rPr>
                <w:b/>
                <w:bCs/>
              </w:rPr>
              <w:t>2,1</w:t>
            </w:r>
          </w:p>
        </w:tc>
        <w:tc>
          <w:tcPr>
            <w:tcW w:w="1275" w:type="dxa"/>
            <w:tcBorders>
              <w:top w:val="single" w:sz="4" w:space="0" w:color="auto"/>
              <w:left w:val="single" w:sz="4" w:space="0" w:color="auto"/>
              <w:bottom w:val="dotted" w:sz="4" w:space="0" w:color="auto"/>
              <w:right w:val="double" w:sz="4" w:space="0" w:color="auto"/>
            </w:tcBorders>
            <w:vAlign w:val="bottom"/>
          </w:tcPr>
          <w:p w:rsidR="00B060DA" w:rsidRPr="00C61495" w:rsidRDefault="00B060DA" w:rsidP="007C41BF">
            <w:pPr>
              <w:pStyle w:val="aff1"/>
              <w:spacing w:before="40" w:line="240" w:lineRule="exact"/>
              <w:rPr>
                <w:b/>
                <w:bCs/>
              </w:rPr>
            </w:pPr>
            <w:r>
              <w:rPr>
                <w:b/>
                <w:bCs/>
              </w:rPr>
              <w:t>89,2</w:t>
            </w:r>
          </w:p>
        </w:tc>
      </w:tr>
      <w:tr w:rsidR="00B060DA" w:rsidRPr="0076080E" w:rsidTr="004B3D26">
        <w:trPr>
          <w:cantSplit/>
          <w:trHeight w:val="20"/>
        </w:trPr>
        <w:tc>
          <w:tcPr>
            <w:tcW w:w="3699"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w:t>
            </w:r>
            <w:r w:rsidRPr="00F050DD">
              <w:rPr>
                <w:rFonts w:cs="Arial"/>
                <w:sz w:val="20"/>
              </w:rPr>
              <w:t>й</w:t>
            </w:r>
            <w:r w:rsidRPr="00F050DD">
              <w:rPr>
                <w:rFonts w:cs="Arial"/>
                <w:sz w:val="20"/>
              </w:rPr>
              <w:t>ство</w:t>
            </w:r>
            <w:r>
              <w:rPr>
                <w:rFonts w:cs="Arial"/>
                <w:sz w:val="20"/>
              </w:rPr>
              <w:t>, охота, рыболовство и рыбово</w:t>
            </w:r>
            <w:r>
              <w:rPr>
                <w:rFonts w:cs="Arial"/>
                <w:sz w:val="20"/>
              </w:rPr>
              <w:t>д</w:t>
            </w:r>
            <w:r>
              <w:rPr>
                <w:rFonts w:cs="Arial"/>
                <w:sz w:val="20"/>
              </w:rPr>
              <w:t xml:space="preserve">ство </w:t>
            </w:r>
          </w:p>
        </w:tc>
        <w:tc>
          <w:tcPr>
            <w:tcW w:w="1418" w:type="dxa"/>
            <w:tcBorders>
              <w:top w:val="dotted" w:sz="4" w:space="0" w:color="auto"/>
              <w:left w:val="single" w:sz="6" w:space="0" w:color="auto"/>
              <w:bottom w:val="dotted" w:sz="4" w:space="0" w:color="auto"/>
              <w:right w:val="single" w:sz="6" w:space="0" w:color="auto"/>
            </w:tcBorders>
            <w:vAlign w:val="bottom"/>
          </w:tcPr>
          <w:p w:rsidR="00B060DA" w:rsidRPr="0040411C" w:rsidRDefault="00B060DA" w:rsidP="007C41BF">
            <w:pPr>
              <w:pStyle w:val="aff1"/>
              <w:spacing w:before="40" w:line="240" w:lineRule="exact"/>
            </w:pPr>
            <w:r>
              <w:t>184,5</w:t>
            </w:r>
          </w:p>
        </w:tc>
        <w:tc>
          <w:tcPr>
            <w:tcW w:w="1276" w:type="dxa"/>
            <w:tcBorders>
              <w:top w:val="dotted" w:sz="4" w:space="0" w:color="auto"/>
              <w:left w:val="single" w:sz="6" w:space="0" w:color="auto"/>
              <w:bottom w:val="dotted" w:sz="4" w:space="0" w:color="auto"/>
              <w:right w:val="single" w:sz="6" w:space="0" w:color="auto"/>
            </w:tcBorders>
            <w:vAlign w:val="bottom"/>
          </w:tcPr>
          <w:p w:rsidR="00B060DA" w:rsidRPr="00FC50C7" w:rsidRDefault="00B060DA" w:rsidP="007C41BF">
            <w:pPr>
              <w:pStyle w:val="aff1"/>
              <w:spacing w:before="40" w:line="240" w:lineRule="exact"/>
            </w:pPr>
            <w:r>
              <w:t>178,9</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C61495" w:rsidRDefault="00B060DA" w:rsidP="007C41BF">
            <w:pPr>
              <w:pStyle w:val="aff1"/>
              <w:spacing w:before="40" w:line="240" w:lineRule="exact"/>
            </w:pPr>
            <w:r>
              <w:t>2,2</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C61495" w:rsidRDefault="00B060DA" w:rsidP="007C41BF">
            <w:pPr>
              <w:pStyle w:val="aff1"/>
              <w:spacing w:before="40" w:line="240" w:lineRule="exact"/>
            </w:pPr>
            <w:r>
              <w:t>94,7</w:t>
            </w:r>
          </w:p>
        </w:tc>
      </w:tr>
      <w:tr w:rsidR="00B060DA" w:rsidRPr="0076080E" w:rsidTr="004B3D26">
        <w:trPr>
          <w:cantSplit/>
          <w:trHeight w:val="20"/>
        </w:trPr>
        <w:tc>
          <w:tcPr>
            <w:tcW w:w="3699"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B060DA" w:rsidRPr="00CC79AC" w:rsidRDefault="00B060DA" w:rsidP="007C41BF">
            <w:pPr>
              <w:pStyle w:val="aff1"/>
              <w:spacing w:before="40" w:line="240" w:lineRule="exact"/>
            </w:pPr>
            <w:r w:rsidRPr="008C5D8D">
              <w:t>…</w:t>
            </w:r>
            <w:r w:rsidRPr="00D134BD">
              <w:rPr>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rsidR="00B060DA" w:rsidRPr="00761F21" w:rsidRDefault="00B060DA" w:rsidP="007C41BF">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0,7</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DC3E20" w:rsidRDefault="00B060DA" w:rsidP="007C41BF">
            <w:pPr>
              <w:pStyle w:val="aff1"/>
              <w:spacing w:before="40" w:line="240" w:lineRule="exact"/>
            </w:pPr>
            <w:r>
              <w:t>100,0</w:t>
            </w:r>
          </w:p>
        </w:tc>
      </w:tr>
      <w:tr w:rsidR="00B060DA" w:rsidRPr="0076080E" w:rsidTr="004B3D26">
        <w:trPr>
          <w:cantSplit/>
          <w:trHeight w:val="20"/>
        </w:trPr>
        <w:tc>
          <w:tcPr>
            <w:tcW w:w="3699"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B060DA" w:rsidRPr="0040411C" w:rsidRDefault="00B060DA" w:rsidP="007C41BF">
            <w:pPr>
              <w:pStyle w:val="aff1"/>
              <w:spacing w:before="40" w:line="240" w:lineRule="exact"/>
            </w:pPr>
            <w:r>
              <w:t>2374,7</w:t>
            </w:r>
          </w:p>
        </w:tc>
        <w:tc>
          <w:tcPr>
            <w:tcW w:w="1276" w:type="dxa"/>
            <w:tcBorders>
              <w:top w:val="dotted" w:sz="4" w:space="0" w:color="auto"/>
              <w:left w:val="single" w:sz="6" w:space="0" w:color="auto"/>
              <w:bottom w:val="dotted" w:sz="4" w:space="0" w:color="auto"/>
              <w:right w:val="single" w:sz="6" w:space="0" w:color="auto"/>
            </w:tcBorders>
            <w:vAlign w:val="bottom"/>
          </w:tcPr>
          <w:p w:rsidR="00B060DA" w:rsidRPr="00B70243" w:rsidRDefault="00B060DA" w:rsidP="007C41BF">
            <w:pPr>
              <w:pStyle w:val="aff1"/>
              <w:spacing w:before="40" w:line="240" w:lineRule="exact"/>
            </w:pPr>
            <w:r>
              <w:t>2140,7</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C61495" w:rsidRDefault="00B060DA" w:rsidP="007C41BF">
            <w:pPr>
              <w:pStyle w:val="aff1"/>
              <w:spacing w:before="40" w:line="240" w:lineRule="exact"/>
            </w:pPr>
            <w:r>
              <w:t>2,8</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C61495" w:rsidRDefault="00B060DA" w:rsidP="007C41BF">
            <w:pPr>
              <w:pStyle w:val="aff1"/>
              <w:spacing w:before="40" w:line="240" w:lineRule="exact"/>
            </w:pPr>
            <w:r>
              <w:t>91,1</w:t>
            </w:r>
          </w:p>
        </w:tc>
      </w:tr>
      <w:tr w:rsidR="00B060DA" w:rsidRPr="0076080E" w:rsidTr="004B3D26">
        <w:trPr>
          <w:cantSplit/>
          <w:trHeight w:val="20"/>
        </w:trPr>
        <w:tc>
          <w:tcPr>
            <w:tcW w:w="3699"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B060DA" w:rsidRPr="0040411C" w:rsidRDefault="00B060DA" w:rsidP="007C41BF">
            <w:pPr>
              <w:pStyle w:val="aff1"/>
              <w:spacing w:before="40" w:line="240" w:lineRule="exact"/>
            </w:pPr>
            <w:r>
              <w:t>2014,5</w:t>
            </w:r>
          </w:p>
        </w:tc>
        <w:tc>
          <w:tcPr>
            <w:tcW w:w="1276" w:type="dxa"/>
            <w:tcBorders>
              <w:top w:val="dotted" w:sz="4" w:space="0" w:color="auto"/>
              <w:left w:val="single" w:sz="6" w:space="0" w:color="auto"/>
              <w:bottom w:val="dotted" w:sz="4" w:space="0" w:color="auto"/>
              <w:right w:val="single" w:sz="6" w:space="0" w:color="auto"/>
            </w:tcBorders>
            <w:vAlign w:val="bottom"/>
          </w:tcPr>
          <w:p w:rsidR="00B060DA" w:rsidRPr="00FC50C7" w:rsidRDefault="00B060DA" w:rsidP="007C41BF">
            <w:pPr>
              <w:pStyle w:val="aff1"/>
              <w:spacing w:before="40" w:line="240" w:lineRule="exact"/>
            </w:pPr>
            <w:r>
              <w:t>1780,3</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C61495" w:rsidRDefault="00B060DA" w:rsidP="007C41BF">
            <w:pPr>
              <w:pStyle w:val="aff1"/>
              <w:spacing w:before="40" w:line="240" w:lineRule="exact"/>
            </w:pPr>
            <w:r>
              <w:t>23,5</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C61495" w:rsidRDefault="00B060DA" w:rsidP="007C41BF">
            <w:pPr>
              <w:pStyle w:val="aff1"/>
              <w:spacing w:before="40" w:line="240" w:lineRule="exact"/>
            </w:pPr>
            <w:r>
              <w:t>76,5</w:t>
            </w:r>
          </w:p>
        </w:tc>
      </w:tr>
      <w:tr w:rsidR="00B060DA" w:rsidRPr="0076080E" w:rsidTr="004B3D26">
        <w:trPr>
          <w:cantSplit/>
          <w:trHeight w:val="20"/>
        </w:trPr>
        <w:tc>
          <w:tcPr>
            <w:tcW w:w="3699" w:type="dxa"/>
            <w:tcBorders>
              <w:top w:val="dotted" w:sz="4" w:space="0" w:color="auto"/>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B060DA" w:rsidRPr="00825DB6" w:rsidRDefault="00B060DA" w:rsidP="007C41BF">
            <w:pPr>
              <w:pStyle w:val="aff1"/>
              <w:spacing w:before="40" w:line="240" w:lineRule="exact"/>
            </w:pPr>
            <w:r>
              <w:t>98,5</w:t>
            </w:r>
          </w:p>
        </w:tc>
        <w:tc>
          <w:tcPr>
            <w:tcW w:w="1276" w:type="dxa"/>
            <w:tcBorders>
              <w:top w:val="dotted" w:sz="4" w:space="0" w:color="auto"/>
              <w:left w:val="single" w:sz="6" w:space="0" w:color="auto"/>
              <w:bottom w:val="dotted" w:sz="4" w:space="0" w:color="auto"/>
              <w:right w:val="single" w:sz="6" w:space="0" w:color="auto"/>
            </w:tcBorders>
            <w:vAlign w:val="bottom"/>
          </w:tcPr>
          <w:p w:rsidR="00B060DA" w:rsidRPr="00B70243" w:rsidRDefault="00B060DA" w:rsidP="007C41BF">
            <w:pPr>
              <w:pStyle w:val="aff1"/>
              <w:spacing w:before="40" w:line="240" w:lineRule="exact"/>
            </w:pPr>
            <w:r>
              <w:t>97,5</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C61495" w:rsidRDefault="00B060DA" w:rsidP="007C41BF">
            <w:pPr>
              <w:pStyle w:val="aff1"/>
              <w:spacing w:before="40" w:line="240" w:lineRule="exact"/>
            </w:pPr>
            <w:r>
              <w:t>4,7</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C61495" w:rsidRDefault="00B060DA" w:rsidP="007C41BF">
            <w:pPr>
              <w:pStyle w:val="aff1"/>
              <w:spacing w:before="40" w:line="240" w:lineRule="exact"/>
            </w:pPr>
            <w:r>
              <w:t>113,3</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B060DA" w:rsidRPr="00825DB6" w:rsidRDefault="00B060DA" w:rsidP="007C41BF">
            <w:pPr>
              <w:pStyle w:val="aff1"/>
              <w:spacing w:before="40" w:line="240" w:lineRule="exact"/>
            </w:pPr>
            <w:r>
              <w:t>298,5</w:t>
            </w:r>
          </w:p>
        </w:tc>
        <w:tc>
          <w:tcPr>
            <w:tcW w:w="1276" w:type="dxa"/>
            <w:tcBorders>
              <w:left w:val="single" w:sz="6" w:space="0" w:color="auto"/>
              <w:bottom w:val="dotted" w:sz="4" w:space="0" w:color="auto"/>
              <w:right w:val="single" w:sz="6" w:space="0" w:color="auto"/>
            </w:tcBorders>
            <w:vAlign w:val="bottom"/>
          </w:tcPr>
          <w:p w:rsidR="00B060DA" w:rsidRPr="00B70243" w:rsidRDefault="00B060DA" w:rsidP="007C41BF">
            <w:pPr>
              <w:pStyle w:val="aff1"/>
              <w:spacing w:before="40" w:line="240" w:lineRule="exact"/>
            </w:pPr>
            <w:r>
              <w:t>269,2</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3D5CB8" w:rsidRDefault="00B060DA" w:rsidP="007C41BF">
            <w:pPr>
              <w:pStyle w:val="aff1"/>
              <w:spacing w:before="40" w:line="240" w:lineRule="exact"/>
            </w:pPr>
            <w:r>
              <w:t>1,5</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3D5CB8" w:rsidRDefault="00B060DA" w:rsidP="007C41BF">
            <w:pPr>
              <w:pStyle w:val="aff1"/>
              <w:spacing w:before="40" w:line="240" w:lineRule="exact"/>
            </w:pPr>
            <w:r>
              <w:t>в 2,7 р.</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B060DA" w:rsidRPr="007D4310" w:rsidRDefault="00B060DA" w:rsidP="007C41BF">
            <w:pPr>
              <w:pStyle w:val="aff1"/>
              <w:spacing w:before="40" w:line="240" w:lineRule="exact"/>
            </w:pPr>
            <w:r>
              <w:t>943,2</w:t>
            </w:r>
          </w:p>
        </w:tc>
        <w:tc>
          <w:tcPr>
            <w:tcW w:w="1276" w:type="dxa"/>
            <w:tcBorders>
              <w:left w:val="single" w:sz="6" w:space="0" w:color="auto"/>
              <w:bottom w:val="dotted" w:sz="4" w:space="0" w:color="auto"/>
              <w:right w:val="single" w:sz="6" w:space="0" w:color="auto"/>
            </w:tcBorders>
            <w:vAlign w:val="bottom"/>
          </w:tcPr>
          <w:p w:rsidR="00B060DA" w:rsidRPr="00522730" w:rsidRDefault="00B060DA" w:rsidP="007C41BF">
            <w:pPr>
              <w:pStyle w:val="aff1"/>
              <w:spacing w:before="40" w:line="240" w:lineRule="exact"/>
            </w:pPr>
            <w:r>
              <w:t>903,1</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1,1</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DC3E20" w:rsidRDefault="00B060DA" w:rsidP="007C41BF">
            <w:pPr>
              <w:pStyle w:val="aff1"/>
              <w:spacing w:before="40" w:line="240" w:lineRule="exact"/>
            </w:pPr>
            <w:r>
              <w:t>86,7</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B060DA" w:rsidRPr="007D4310" w:rsidRDefault="00B060DA" w:rsidP="007C41BF">
            <w:pPr>
              <w:pStyle w:val="aff1"/>
              <w:spacing w:before="40" w:line="240" w:lineRule="exact"/>
            </w:pPr>
            <w:r>
              <w:t>144,9</w:t>
            </w:r>
          </w:p>
        </w:tc>
        <w:tc>
          <w:tcPr>
            <w:tcW w:w="1276" w:type="dxa"/>
            <w:tcBorders>
              <w:left w:val="single" w:sz="6" w:space="0" w:color="auto"/>
              <w:bottom w:val="dotted" w:sz="4" w:space="0" w:color="auto"/>
              <w:right w:val="single" w:sz="6" w:space="0" w:color="auto"/>
            </w:tcBorders>
            <w:vAlign w:val="bottom"/>
          </w:tcPr>
          <w:p w:rsidR="00B060DA" w:rsidRPr="00522730" w:rsidRDefault="00B060DA" w:rsidP="007C41BF">
            <w:pPr>
              <w:pStyle w:val="aff1"/>
              <w:spacing w:before="40" w:line="240" w:lineRule="exact"/>
            </w:pPr>
            <w:r>
              <w:t>141,9</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0,3</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DC3E20" w:rsidRDefault="00B060DA" w:rsidP="007C41BF">
            <w:pPr>
              <w:pStyle w:val="aff1"/>
              <w:spacing w:before="40" w:line="240" w:lineRule="exact"/>
            </w:pPr>
            <w:r>
              <w:t>76,6</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lastRenderedPageBreak/>
              <w:t>деятельность гостиниц и предпри</w:t>
            </w:r>
            <w:r>
              <w:rPr>
                <w:rFonts w:cs="Arial"/>
                <w:sz w:val="20"/>
              </w:rPr>
              <w:t>я</w:t>
            </w:r>
            <w:r>
              <w:rPr>
                <w:rFonts w:cs="Arial"/>
                <w:sz w:val="20"/>
              </w:rPr>
              <w:t>тий общественного питания</w:t>
            </w:r>
          </w:p>
        </w:tc>
        <w:tc>
          <w:tcPr>
            <w:tcW w:w="1418" w:type="dxa"/>
            <w:tcBorders>
              <w:left w:val="single" w:sz="6" w:space="0" w:color="auto"/>
              <w:bottom w:val="dotted" w:sz="4" w:space="0" w:color="auto"/>
              <w:right w:val="single" w:sz="6" w:space="0" w:color="auto"/>
            </w:tcBorders>
            <w:vAlign w:val="bottom"/>
          </w:tcPr>
          <w:p w:rsidR="00B060DA" w:rsidRPr="007D4310" w:rsidRDefault="00B060DA" w:rsidP="007C41BF">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B060DA" w:rsidRPr="00522730" w:rsidRDefault="00B060DA" w:rsidP="007C41BF">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114,2</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B060DA" w:rsidRPr="007D4310" w:rsidRDefault="00B060DA" w:rsidP="007C41BF">
            <w:pPr>
              <w:pStyle w:val="aff1"/>
              <w:spacing w:before="40" w:line="240" w:lineRule="exact"/>
            </w:pPr>
            <w:r>
              <w:t>115,3</w:t>
            </w:r>
          </w:p>
        </w:tc>
        <w:tc>
          <w:tcPr>
            <w:tcW w:w="1276" w:type="dxa"/>
            <w:tcBorders>
              <w:left w:val="single" w:sz="6" w:space="0" w:color="auto"/>
              <w:bottom w:val="dotted" w:sz="4" w:space="0" w:color="auto"/>
              <w:right w:val="single" w:sz="6" w:space="0" w:color="auto"/>
            </w:tcBorders>
            <w:vAlign w:val="bottom"/>
          </w:tcPr>
          <w:p w:rsidR="00B060DA" w:rsidRPr="00522730" w:rsidRDefault="00B060DA" w:rsidP="007C41BF">
            <w:pPr>
              <w:pStyle w:val="aff1"/>
              <w:spacing w:before="40" w:line="240" w:lineRule="exact"/>
            </w:pPr>
            <w:r>
              <w:t>115,0</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2,3</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DC3E20" w:rsidRDefault="00B060DA" w:rsidP="007C41BF">
            <w:pPr>
              <w:pStyle w:val="aff1"/>
              <w:spacing w:before="40" w:line="240" w:lineRule="exact"/>
            </w:pPr>
            <w:r>
              <w:t>114,6</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B060DA" w:rsidRPr="0085041D" w:rsidRDefault="00B060DA" w:rsidP="007C41BF">
            <w:pPr>
              <w:pStyle w:val="aff1"/>
              <w:spacing w:before="40" w:line="240" w:lineRule="exact"/>
            </w:pPr>
            <w:r>
              <w:t>-</w:t>
            </w:r>
          </w:p>
        </w:tc>
        <w:tc>
          <w:tcPr>
            <w:tcW w:w="1276" w:type="dxa"/>
            <w:tcBorders>
              <w:left w:val="single" w:sz="6" w:space="0" w:color="auto"/>
              <w:bottom w:val="dotted" w:sz="4" w:space="0" w:color="auto"/>
              <w:right w:val="single" w:sz="6" w:space="0" w:color="auto"/>
            </w:tcBorders>
            <w:vAlign w:val="bottom"/>
          </w:tcPr>
          <w:p w:rsidR="00B060DA" w:rsidRPr="0085041D" w:rsidRDefault="00B060DA" w:rsidP="007C41BF">
            <w:pPr>
              <w:pStyle w:val="aff1"/>
              <w:spacing w:before="4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pPr>
            <w:r>
              <w:t>-</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B060DA" w:rsidRPr="007D4310" w:rsidRDefault="00B060DA" w:rsidP="007C41BF">
            <w:pPr>
              <w:pStyle w:val="aff1"/>
              <w:spacing w:before="40" w:line="240" w:lineRule="exact"/>
            </w:pPr>
            <w:r>
              <w:t>257,7</w:t>
            </w:r>
          </w:p>
        </w:tc>
        <w:tc>
          <w:tcPr>
            <w:tcW w:w="1276" w:type="dxa"/>
            <w:tcBorders>
              <w:left w:val="single" w:sz="6" w:space="0" w:color="auto"/>
              <w:bottom w:val="dotted" w:sz="4" w:space="0" w:color="auto"/>
              <w:right w:val="single" w:sz="6" w:space="0" w:color="auto"/>
            </w:tcBorders>
            <w:vAlign w:val="bottom"/>
          </w:tcPr>
          <w:p w:rsidR="00B060DA" w:rsidRPr="00522730" w:rsidRDefault="00B060DA" w:rsidP="007C41BF">
            <w:pPr>
              <w:pStyle w:val="aff1"/>
              <w:spacing w:before="40" w:line="240" w:lineRule="exact"/>
            </w:pPr>
            <w:r>
              <w:t>129,5</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2,1</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DC3E20" w:rsidRDefault="00B060DA" w:rsidP="007C41BF">
            <w:pPr>
              <w:pStyle w:val="aff1"/>
              <w:spacing w:before="40" w:line="240" w:lineRule="exact"/>
            </w:pPr>
            <w:r>
              <w:t>103,7</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B060DA" w:rsidRPr="0040411C" w:rsidRDefault="00B060DA" w:rsidP="007C41BF">
            <w:pPr>
              <w:pStyle w:val="aff1"/>
              <w:spacing w:before="40" w:line="240" w:lineRule="exact"/>
            </w:pPr>
            <w:r>
              <w:t>170,8</w:t>
            </w:r>
          </w:p>
        </w:tc>
        <w:tc>
          <w:tcPr>
            <w:tcW w:w="1276" w:type="dxa"/>
            <w:tcBorders>
              <w:left w:val="single" w:sz="6" w:space="0" w:color="auto"/>
              <w:bottom w:val="dotted" w:sz="4" w:space="0" w:color="auto"/>
              <w:right w:val="single" w:sz="6" w:space="0" w:color="auto"/>
            </w:tcBorders>
            <w:vAlign w:val="bottom"/>
          </w:tcPr>
          <w:p w:rsidR="00B060DA" w:rsidRPr="00FC50C7" w:rsidRDefault="00B060DA" w:rsidP="007C41BF">
            <w:pPr>
              <w:pStyle w:val="aff1"/>
              <w:spacing w:before="40" w:line="240" w:lineRule="exact"/>
            </w:pPr>
            <w:r>
              <w:t>123,3</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3D5CB8" w:rsidRDefault="00B060DA" w:rsidP="007C41BF">
            <w:pPr>
              <w:pStyle w:val="aff1"/>
              <w:spacing w:before="40" w:line="240" w:lineRule="exact"/>
            </w:pPr>
            <w:r>
              <w:t>2,4</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3D5CB8" w:rsidRDefault="00B060DA" w:rsidP="007C41BF">
            <w:pPr>
              <w:pStyle w:val="aff1"/>
              <w:spacing w:before="40" w:line="240" w:lineRule="exact"/>
            </w:pPr>
            <w:r>
              <w:t>102,2</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B060DA" w:rsidRPr="0085041D" w:rsidRDefault="00B060DA" w:rsidP="007C41BF">
            <w:pPr>
              <w:pStyle w:val="aff1"/>
              <w:spacing w:before="40" w:line="240" w:lineRule="exact"/>
              <w:rPr>
                <w:color w:val="000000"/>
              </w:rPr>
            </w:pPr>
            <w:r>
              <w:rPr>
                <w:color w:val="000000"/>
              </w:rPr>
              <w:t>10,9</w:t>
            </w:r>
          </w:p>
        </w:tc>
        <w:tc>
          <w:tcPr>
            <w:tcW w:w="1276" w:type="dxa"/>
            <w:tcBorders>
              <w:left w:val="single" w:sz="6" w:space="0" w:color="auto"/>
              <w:bottom w:val="dotted" w:sz="4" w:space="0" w:color="auto"/>
              <w:right w:val="single" w:sz="6" w:space="0" w:color="auto"/>
            </w:tcBorders>
            <w:vAlign w:val="bottom"/>
          </w:tcPr>
          <w:p w:rsidR="00B060DA" w:rsidRPr="0085041D" w:rsidRDefault="00B060DA" w:rsidP="007C41BF">
            <w:pPr>
              <w:pStyle w:val="aff1"/>
              <w:spacing w:before="40" w:line="240" w:lineRule="exact"/>
            </w:pPr>
            <w:r>
              <w:t>10,9</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pPr>
            <w:r>
              <w:t>2,5</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DC3E20" w:rsidRDefault="00B060DA" w:rsidP="007C41BF">
            <w:pPr>
              <w:pStyle w:val="aff1"/>
              <w:spacing w:before="40" w:line="240" w:lineRule="exact"/>
            </w:pPr>
            <w:r>
              <w:t>107,4</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B060DA" w:rsidRPr="00825DB6" w:rsidRDefault="00B060DA" w:rsidP="007C41BF">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B060DA" w:rsidRPr="00FC50C7" w:rsidRDefault="00B060DA" w:rsidP="007C41BF">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C61495" w:rsidRDefault="00B060DA" w:rsidP="007C41BF">
            <w:pPr>
              <w:pStyle w:val="aff1"/>
              <w:spacing w:before="40" w:line="240" w:lineRule="exact"/>
            </w:pPr>
            <w:r>
              <w:t>0,7</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C61495" w:rsidRDefault="00B060DA" w:rsidP="007C41BF">
            <w:pPr>
              <w:pStyle w:val="aff1"/>
              <w:spacing w:before="40" w:line="240" w:lineRule="exact"/>
            </w:pPr>
            <w:r>
              <w:t>61,5</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B060DA" w:rsidRPr="00086370" w:rsidRDefault="00B060DA" w:rsidP="007C41BF">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B060DA" w:rsidRPr="00CF5059" w:rsidRDefault="00B060DA" w:rsidP="007C41BF">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003F34" w:rsidRDefault="00B060DA" w:rsidP="007C41BF">
            <w:pPr>
              <w:pStyle w:val="aff1"/>
              <w:spacing w:before="40" w:line="240" w:lineRule="exact"/>
            </w:pPr>
            <w:r>
              <w:t>1,2</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Pr="00003F34" w:rsidRDefault="00B060DA" w:rsidP="007C41BF">
            <w:pPr>
              <w:pStyle w:val="aff1"/>
              <w:spacing w:before="40" w:line="240" w:lineRule="exact"/>
            </w:pPr>
            <w:r>
              <w:t>82,9</w:t>
            </w:r>
          </w:p>
        </w:tc>
      </w:tr>
      <w:tr w:rsidR="00B060DA" w:rsidRPr="0076080E" w:rsidTr="004B3D26">
        <w:trPr>
          <w:cantSplit/>
          <w:trHeight w:val="20"/>
        </w:trPr>
        <w:tc>
          <w:tcPr>
            <w:tcW w:w="3699" w:type="dxa"/>
            <w:tcBorders>
              <w:left w:val="double" w:sz="4" w:space="0" w:color="auto"/>
              <w:bottom w:val="dotted" w:sz="4" w:space="0" w:color="auto"/>
            </w:tcBorders>
            <w:vAlign w:val="bottom"/>
          </w:tcPr>
          <w:p w:rsidR="00B060DA" w:rsidRPr="00F050DD" w:rsidRDefault="00B060DA" w:rsidP="007C41BF">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B060DA" w:rsidRPr="007D4310" w:rsidRDefault="00B060DA" w:rsidP="007C41BF">
            <w:pPr>
              <w:pStyle w:val="aff1"/>
              <w:spacing w:before="40" w:line="240" w:lineRule="exact"/>
            </w:pPr>
            <w:r>
              <w:t>-</w:t>
            </w:r>
          </w:p>
        </w:tc>
        <w:tc>
          <w:tcPr>
            <w:tcW w:w="1276" w:type="dxa"/>
            <w:tcBorders>
              <w:left w:val="single" w:sz="6" w:space="0" w:color="auto"/>
              <w:bottom w:val="dotted" w:sz="4" w:space="0" w:color="auto"/>
              <w:right w:val="single" w:sz="6" w:space="0" w:color="auto"/>
            </w:tcBorders>
            <w:vAlign w:val="bottom"/>
          </w:tcPr>
          <w:p w:rsidR="00B060DA" w:rsidRPr="00522730" w:rsidRDefault="00B060DA" w:rsidP="007C41BF">
            <w:pPr>
              <w:pStyle w:val="aff1"/>
              <w:spacing w:before="4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B060DA" w:rsidRPr="00DC3E20" w:rsidRDefault="00B060DA" w:rsidP="007C41BF">
            <w:pPr>
              <w:pStyle w:val="aff1"/>
              <w:spacing w:before="40" w:line="240" w:lineRule="exact"/>
              <w:rPr>
                <w:color w:val="000000"/>
              </w:rPr>
            </w:pPr>
            <w:r>
              <w:rPr>
                <w:color w:val="000000"/>
              </w:rPr>
              <w:t>-</w:t>
            </w:r>
          </w:p>
        </w:tc>
        <w:tc>
          <w:tcPr>
            <w:tcW w:w="1275" w:type="dxa"/>
            <w:tcBorders>
              <w:top w:val="dotted" w:sz="4" w:space="0" w:color="auto"/>
              <w:left w:val="single" w:sz="4" w:space="0" w:color="auto"/>
              <w:bottom w:val="dotted" w:sz="4" w:space="0" w:color="auto"/>
              <w:right w:val="double" w:sz="4" w:space="0" w:color="auto"/>
            </w:tcBorders>
            <w:vAlign w:val="bottom"/>
          </w:tcPr>
          <w:p w:rsidR="00B060DA" w:rsidRDefault="00B060DA" w:rsidP="007C41BF">
            <w:pPr>
              <w:pStyle w:val="aff1"/>
              <w:spacing w:before="40" w:line="240" w:lineRule="exact"/>
              <w:rPr>
                <w:color w:val="000000"/>
              </w:rPr>
            </w:pPr>
            <w:r>
              <w:rPr>
                <w:color w:val="000000"/>
              </w:rPr>
              <w:t>-</w:t>
            </w:r>
          </w:p>
        </w:tc>
      </w:tr>
      <w:tr w:rsidR="00B060DA" w:rsidRPr="0076080E" w:rsidTr="004B3D26">
        <w:trPr>
          <w:cantSplit/>
          <w:trHeight w:val="20"/>
        </w:trPr>
        <w:tc>
          <w:tcPr>
            <w:tcW w:w="3699" w:type="dxa"/>
            <w:tcBorders>
              <w:top w:val="dotted" w:sz="4" w:space="0" w:color="auto"/>
              <w:left w:val="double" w:sz="4" w:space="0" w:color="auto"/>
              <w:bottom w:val="single" w:sz="4" w:space="0" w:color="auto"/>
            </w:tcBorders>
            <w:vAlign w:val="bottom"/>
          </w:tcPr>
          <w:p w:rsidR="00B060DA" w:rsidRDefault="00B060DA" w:rsidP="007C41BF">
            <w:pPr>
              <w:spacing w:before="4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B060DA" w:rsidRPr="0085041D" w:rsidRDefault="00B060DA" w:rsidP="007C41BF">
            <w:pPr>
              <w:pStyle w:val="aff1"/>
              <w:spacing w:before="40" w:line="240" w:lineRule="exact"/>
            </w:pPr>
            <w:r w:rsidRPr="008C5D8D">
              <w:t>…</w:t>
            </w:r>
            <w:r w:rsidRPr="00D134BD">
              <w:rPr>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B060DA" w:rsidRDefault="00B060DA" w:rsidP="007C41BF">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B060DA" w:rsidRDefault="00B060DA" w:rsidP="007C41BF">
            <w:pPr>
              <w:pStyle w:val="aff1"/>
              <w:spacing w:before="40" w:line="240" w:lineRule="exact"/>
              <w:rPr>
                <w:color w:val="000000"/>
              </w:rPr>
            </w:pPr>
            <w:r>
              <w:rPr>
                <w:color w:val="000000"/>
              </w:rPr>
              <w:t>13,1</w:t>
            </w:r>
          </w:p>
        </w:tc>
        <w:tc>
          <w:tcPr>
            <w:tcW w:w="1275" w:type="dxa"/>
            <w:tcBorders>
              <w:top w:val="dotted" w:sz="4" w:space="0" w:color="auto"/>
              <w:left w:val="single" w:sz="4" w:space="0" w:color="auto"/>
              <w:bottom w:val="single" w:sz="4" w:space="0" w:color="auto"/>
              <w:right w:val="double" w:sz="4" w:space="0" w:color="auto"/>
            </w:tcBorders>
            <w:vAlign w:val="bottom"/>
          </w:tcPr>
          <w:p w:rsidR="00B060DA" w:rsidRDefault="00B060DA" w:rsidP="007C41BF">
            <w:pPr>
              <w:pStyle w:val="aff1"/>
              <w:spacing w:before="40" w:line="240" w:lineRule="exact"/>
              <w:rPr>
                <w:color w:val="000000"/>
              </w:rPr>
            </w:pPr>
            <w:r>
              <w:rPr>
                <w:color w:val="000000"/>
              </w:rPr>
              <w:t>166,6</w:t>
            </w:r>
          </w:p>
        </w:tc>
      </w:tr>
      <w:tr w:rsidR="00B060DA" w:rsidRPr="0076080E" w:rsidTr="00B060DA">
        <w:trPr>
          <w:cantSplit/>
          <w:trHeight w:val="922"/>
        </w:trPr>
        <w:tc>
          <w:tcPr>
            <w:tcW w:w="9369" w:type="dxa"/>
            <w:gridSpan w:val="5"/>
            <w:tcBorders>
              <w:left w:val="double" w:sz="4" w:space="0" w:color="auto"/>
              <w:bottom w:val="double" w:sz="4" w:space="0" w:color="auto"/>
              <w:right w:val="double" w:sz="4" w:space="0" w:color="auto"/>
            </w:tcBorders>
            <w:vAlign w:val="bottom"/>
          </w:tcPr>
          <w:p w:rsidR="00B060DA" w:rsidRPr="00A94135" w:rsidRDefault="00B060DA" w:rsidP="004B3D26">
            <w:pPr>
              <w:spacing w:line="240" w:lineRule="exact"/>
              <w:ind w:left="153" w:right="64" w:firstLine="0"/>
              <w:rPr>
                <w:vertAlign w:val="superscript"/>
              </w:rPr>
            </w:pPr>
            <w:r w:rsidRPr="004B3D26">
              <w:rPr>
                <w:rFonts w:cs="Arial"/>
                <w:spacing w:val="10"/>
                <w:sz w:val="20"/>
                <w:vertAlign w:val="superscript"/>
              </w:rPr>
              <w:t>1)</w:t>
            </w:r>
            <w:r w:rsidRPr="004B3D26">
              <w:rPr>
                <w:rFonts w:cs="Arial"/>
                <w:spacing w:val="10"/>
                <w:sz w:val="20"/>
              </w:rPr>
              <w:t xml:space="preserve"> Сведения не публикуются в целях обеспечения конфиденциальности первичных ст</w:t>
            </w:r>
            <w:r w:rsidRPr="004B3D26">
              <w:rPr>
                <w:rFonts w:cs="Arial"/>
                <w:spacing w:val="10"/>
                <w:sz w:val="20"/>
              </w:rPr>
              <w:t>а</w:t>
            </w:r>
            <w:r w:rsidRPr="004B3D26">
              <w:rPr>
                <w:rFonts w:cs="Arial"/>
                <w:spacing w:val="10"/>
                <w:sz w:val="20"/>
              </w:rPr>
              <w:t>тистических данных, полученных от организаций, в соответствии с Федеральным зак</w:t>
            </w:r>
            <w:r w:rsidRPr="004B3D26">
              <w:rPr>
                <w:rFonts w:cs="Arial"/>
                <w:spacing w:val="10"/>
                <w:sz w:val="20"/>
              </w:rPr>
              <w:t>о</w:t>
            </w:r>
            <w:r w:rsidRPr="004B3D26">
              <w:rPr>
                <w:rFonts w:cs="Arial"/>
                <w:spacing w:val="10"/>
                <w:sz w:val="20"/>
              </w:rPr>
              <w:t>ном от 29.11.07 № 282-ФЗ «Об официальном статистическом учете и системе госуда</w:t>
            </w:r>
            <w:r w:rsidRPr="004B3D26">
              <w:rPr>
                <w:rFonts w:cs="Arial"/>
                <w:spacing w:val="10"/>
                <w:sz w:val="20"/>
              </w:rPr>
              <w:t>р</w:t>
            </w:r>
            <w:r w:rsidRPr="004B3D26">
              <w:rPr>
                <w:rFonts w:cs="Arial"/>
                <w:spacing w:val="10"/>
                <w:sz w:val="20"/>
              </w:rPr>
              <w:t>ственной статистики в Российской Федерации» (ст.4, п.5; ст.9, п.1).</w:t>
            </w:r>
          </w:p>
        </w:tc>
      </w:tr>
    </w:tbl>
    <w:p w:rsidR="00B060DA" w:rsidRPr="007F6F61" w:rsidRDefault="00B060DA" w:rsidP="007C41BF">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89,2</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B060DA" w:rsidRPr="00265E3D" w:rsidRDefault="00B060DA" w:rsidP="00B060DA">
      <w:pPr>
        <w:pStyle w:val="affb"/>
        <w:spacing w:before="120" w:line="288" w:lineRule="auto"/>
        <w:ind w:firstLine="709"/>
      </w:pPr>
      <w:r w:rsidRPr="00265E3D">
        <w:t xml:space="preserve">По состоянию на </w:t>
      </w:r>
      <w:r>
        <w:t>конец сентября 2019 года</w:t>
      </w:r>
      <w:r w:rsidRPr="00265E3D">
        <w:t xml:space="preserve"> кредиторская задолженность прев</w:t>
      </w:r>
      <w:r w:rsidRPr="00265E3D">
        <w:t>ы</w:t>
      </w:r>
      <w:r w:rsidRPr="00265E3D">
        <w:t xml:space="preserve">шала дебиторскую на </w:t>
      </w:r>
      <w:r>
        <w:t>85791,9 м</w:t>
      </w:r>
      <w:r w:rsidRPr="00265E3D">
        <w:t>лн.</w:t>
      </w:r>
      <w:r>
        <w:t xml:space="preserve"> </w:t>
      </w:r>
      <w:r w:rsidRPr="00265E3D">
        <w:t>рублей</w:t>
      </w:r>
      <w:r>
        <w:t>,</w:t>
      </w:r>
      <w:r w:rsidRPr="00265E3D">
        <w:t xml:space="preserve"> или на </w:t>
      </w:r>
      <w:r>
        <w:t>26,3%</w:t>
      </w:r>
      <w:r w:rsidRPr="00265E3D">
        <w:t>.</w:t>
      </w:r>
    </w:p>
    <w:p w:rsidR="00B060DA" w:rsidRPr="004977BD" w:rsidRDefault="00B060DA" w:rsidP="004977BD">
      <w:pPr>
        <w:spacing w:before="240"/>
        <w:ind w:firstLine="0"/>
        <w:jc w:val="center"/>
        <w:rPr>
          <w:rFonts w:cs="Arial"/>
          <w:b/>
          <w:bCs/>
          <w:szCs w:val="22"/>
        </w:rPr>
      </w:pPr>
      <w:r w:rsidRPr="004977BD">
        <w:rPr>
          <w:rFonts w:cs="Arial"/>
          <w:b/>
          <w:bCs/>
          <w:szCs w:val="22"/>
        </w:rPr>
        <w:t xml:space="preserve">Превышение кредиторской задолженности над дебиторской задолженностью </w:t>
      </w:r>
      <w:r w:rsidRPr="004977BD">
        <w:rPr>
          <w:rFonts w:cs="Arial"/>
          <w:b/>
          <w:bCs/>
          <w:szCs w:val="22"/>
        </w:rPr>
        <w:br/>
        <w:t xml:space="preserve">по видам экономической деятельности на конец сентября 2019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B060DA" w:rsidRPr="00265E3D" w:rsidTr="00B060DA">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B060DA" w:rsidRPr="00265E3D" w:rsidRDefault="00B060DA" w:rsidP="00B060DA">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B060DA" w:rsidRPr="00A94135" w:rsidRDefault="00B060DA" w:rsidP="00B060DA">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B060DA" w:rsidRPr="00A94135" w:rsidRDefault="00B060DA" w:rsidP="00B060DA">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B060DA" w:rsidRPr="00265E3D" w:rsidTr="00B060DA">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B060DA" w:rsidRPr="00265E3D" w:rsidRDefault="00B060DA" w:rsidP="00B060DA">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B060DA" w:rsidRPr="00A94135" w:rsidRDefault="00B060DA" w:rsidP="00B060DA">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B060DA" w:rsidRPr="00A94135" w:rsidRDefault="00B060DA" w:rsidP="00B060DA">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B060DA" w:rsidRPr="00A94135" w:rsidRDefault="00B060DA" w:rsidP="00B060DA">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B060DA" w:rsidRPr="00A94135" w:rsidRDefault="00B060DA" w:rsidP="00B060DA">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B060DA" w:rsidRPr="00265E3D" w:rsidTr="00977FF2">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B060DA" w:rsidRPr="00265E3D" w:rsidRDefault="00B060DA" w:rsidP="00977FF2">
            <w:pPr>
              <w:pStyle w:val="aff"/>
              <w:keepNext/>
              <w:keepLines/>
              <w:spacing w:before="60"/>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rPr>
                <w:b/>
                <w:bCs/>
              </w:rPr>
            </w:pPr>
            <w:r>
              <w:rPr>
                <w:b/>
                <w:bCs/>
              </w:rPr>
              <w:t>85791,9</w:t>
            </w:r>
          </w:p>
        </w:tc>
        <w:tc>
          <w:tcPr>
            <w:tcW w:w="1551" w:type="dxa"/>
            <w:tcBorders>
              <w:top w:val="single" w:sz="6"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rPr>
                <w:b/>
                <w:bCs/>
              </w:rPr>
            </w:pPr>
            <w:r>
              <w:rPr>
                <w:b/>
                <w:bCs/>
              </w:rPr>
              <w:t>26,3</w:t>
            </w:r>
          </w:p>
        </w:tc>
        <w:tc>
          <w:tcPr>
            <w:tcW w:w="1348" w:type="dxa"/>
            <w:tcBorders>
              <w:top w:val="single" w:sz="6"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rPr>
                <w:b/>
                <w:bCs/>
              </w:rPr>
            </w:pPr>
            <w:r>
              <w:rPr>
                <w:b/>
                <w:bCs/>
              </w:rPr>
              <w:t>11139,8</w:t>
            </w:r>
          </w:p>
        </w:tc>
        <w:tc>
          <w:tcPr>
            <w:tcW w:w="1912" w:type="dxa"/>
            <w:tcBorders>
              <w:top w:val="single" w:sz="6" w:space="0" w:color="auto"/>
              <w:left w:val="single" w:sz="6" w:space="0" w:color="auto"/>
              <w:bottom w:val="dotted" w:sz="4" w:space="0" w:color="auto"/>
              <w:right w:val="double" w:sz="6" w:space="0" w:color="auto"/>
            </w:tcBorders>
            <w:vAlign w:val="bottom"/>
          </w:tcPr>
          <w:p w:rsidR="00B060DA" w:rsidRPr="00720728" w:rsidRDefault="00B060DA" w:rsidP="00977FF2">
            <w:pPr>
              <w:pStyle w:val="aff1"/>
              <w:spacing w:before="60" w:line="240" w:lineRule="auto"/>
              <w:rPr>
                <w:b/>
                <w:bCs/>
              </w:rPr>
            </w:pPr>
            <w:r>
              <w:rPr>
                <w:b/>
                <w:bCs/>
              </w:rPr>
              <w:t>164,2</w:t>
            </w:r>
          </w:p>
        </w:tc>
      </w:tr>
      <w:tr w:rsidR="00B060DA" w:rsidRPr="00265E3D" w:rsidTr="00977FF2">
        <w:trPr>
          <w:trHeight w:val="80"/>
        </w:trPr>
        <w:tc>
          <w:tcPr>
            <w:tcW w:w="3240" w:type="dxa"/>
            <w:tcBorders>
              <w:left w:val="double" w:sz="6" w:space="0" w:color="auto"/>
              <w:bottom w:val="dotted" w:sz="4" w:space="0" w:color="auto"/>
              <w:right w:val="single" w:sz="6" w:space="0" w:color="auto"/>
            </w:tcBorders>
            <w:vAlign w:val="bottom"/>
          </w:tcPr>
          <w:p w:rsidR="00B060DA" w:rsidRDefault="00B060DA" w:rsidP="00977FF2">
            <w:pPr>
              <w:spacing w:before="60" w:line="220" w:lineRule="exact"/>
              <w:ind w:left="142" w:firstLine="13"/>
              <w:jc w:val="left"/>
              <w:rPr>
                <w:rFonts w:cs="Arial"/>
                <w:sz w:val="20"/>
              </w:rPr>
            </w:pPr>
            <w:r>
              <w:rPr>
                <w:rFonts w:cs="Arial"/>
                <w:sz w:val="20"/>
              </w:rPr>
              <w:t>из него:</w:t>
            </w:r>
          </w:p>
          <w:p w:rsidR="00B060DA" w:rsidRPr="00F050DD" w:rsidRDefault="00B060DA" w:rsidP="00977FF2">
            <w:pPr>
              <w:spacing w:before="60" w:line="22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260,9</w:t>
            </w:r>
          </w:p>
        </w:tc>
        <w:tc>
          <w:tcPr>
            <w:tcW w:w="1551" w:type="dxa"/>
            <w:tcBorders>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3,1</w:t>
            </w:r>
          </w:p>
        </w:tc>
        <w:tc>
          <w:tcPr>
            <w:tcW w:w="1348" w:type="dxa"/>
            <w:tcBorders>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136,8</w:t>
            </w:r>
          </w:p>
        </w:tc>
        <w:tc>
          <w:tcPr>
            <w:tcW w:w="1912" w:type="dxa"/>
            <w:tcBorders>
              <w:left w:val="single" w:sz="6" w:space="0" w:color="auto"/>
              <w:bottom w:val="dotted" w:sz="4" w:space="0" w:color="auto"/>
              <w:right w:val="double" w:sz="6" w:space="0" w:color="auto"/>
            </w:tcBorders>
            <w:vAlign w:val="bottom"/>
          </w:tcPr>
          <w:p w:rsidR="00B060DA" w:rsidRPr="000217BD" w:rsidRDefault="00B060DA" w:rsidP="00977FF2">
            <w:pPr>
              <w:pStyle w:val="aff1"/>
              <w:spacing w:before="60" w:line="240" w:lineRule="auto"/>
            </w:pPr>
            <w:r>
              <w:t>74,1</w:t>
            </w:r>
          </w:p>
        </w:tc>
      </w:tr>
      <w:tr w:rsidR="00B060DA" w:rsidRPr="00265E3D" w:rsidTr="00977FF2">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E41BE9" w:rsidRDefault="00B060DA" w:rsidP="00977FF2">
            <w:pPr>
              <w:pStyle w:val="aff1"/>
              <w:spacing w:before="60" w:line="240" w:lineRule="auto"/>
            </w:pPr>
            <w:r>
              <w:t>-8449,8</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977FF2">
            <w:pPr>
              <w:pStyle w:val="aff1"/>
              <w:spacing w:before="60" w:line="240" w:lineRule="auto"/>
            </w:pPr>
            <w:r>
              <w:t>-153,4</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EE10F3" w:rsidRDefault="00B060DA" w:rsidP="00977FF2">
            <w:pPr>
              <w:pStyle w:val="aff1"/>
              <w:spacing w:before="60" w:line="240" w:lineRule="auto"/>
            </w:pPr>
            <w:r>
              <w:t>-</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-1192,7</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4,5</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60725C" w:rsidRDefault="00B060DA" w:rsidP="00977FF2">
            <w:pPr>
              <w:pStyle w:val="aff1"/>
              <w:spacing w:before="60" w:line="240" w:lineRule="auto"/>
            </w:pPr>
            <w:r>
              <w:t>3133,0</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60725C" w:rsidRDefault="00B060DA" w:rsidP="00977FF2">
            <w:pPr>
              <w:pStyle w:val="aff1"/>
              <w:spacing w:before="60" w:line="240" w:lineRule="auto"/>
            </w:pPr>
            <w:r>
              <w:t>131,9</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lastRenderedPageBreak/>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13838,4</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161,2</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60725C" w:rsidRDefault="00B060DA" w:rsidP="00977FF2">
            <w:pPr>
              <w:pStyle w:val="aff1"/>
              <w:spacing w:before="60" w:line="240" w:lineRule="auto"/>
            </w:pPr>
            <w:r>
              <w:t>6105,4</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60725C" w:rsidRDefault="00B060DA" w:rsidP="00977FF2">
            <w:pPr>
              <w:pStyle w:val="aff1"/>
              <w:spacing w:before="60" w:line="240" w:lineRule="auto"/>
            </w:pPr>
            <w:r>
              <w:t>303,1</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keepNext/>
              <w:keepLines/>
              <w:spacing w:before="60" w:line="22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E41BE9" w:rsidRDefault="00B060DA" w:rsidP="00977FF2">
            <w:pPr>
              <w:pStyle w:val="aff1"/>
              <w:spacing w:before="60" w:line="240" w:lineRule="auto"/>
            </w:pPr>
            <w:r>
              <w:t>-527,1</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-4,5</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EE10F3" w:rsidRDefault="00B060DA" w:rsidP="00977FF2">
            <w:pPr>
              <w:pStyle w:val="aff1"/>
              <w:spacing w:before="60" w:line="240" w:lineRule="auto"/>
            </w:pPr>
            <w:r>
              <w:t>-</w:t>
            </w:r>
          </w:p>
        </w:tc>
      </w:tr>
      <w:tr w:rsidR="00B060DA" w:rsidRPr="00265E3D" w:rsidTr="00977FF2">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keepNext/>
              <w:keepLines/>
              <w:spacing w:before="60" w:line="22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5177,4</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26,2</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-276,6</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0217BD" w:rsidRDefault="00B060DA" w:rsidP="00977FF2">
            <w:pPr>
              <w:pStyle w:val="aff1"/>
              <w:spacing w:before="60" w:line="240" w:lineRule="auto"/>
            </w:pPr>
            <w:r>
              <w:t>-</w:t>
            </w:r>
          </w:p>
        </w:tc>
      </w:tr>
      <w:tr w:rsidR="00B060DA" w:rsidRPr="00265E3D" w:rsidTr="00977FF2">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63020,5</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74,7</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720728" w:rsidRDefault="00B060DA" w:rsidP="00977FF2">
            <w:pPr>
              <w:pStyle w:val="aff1"/>
              <w:spacing w:before="60" w:line="240" w:lineRule="auto"/>
            </w:pPr>
            <w:r>
              <w:t>1401,6</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Default="00B060DA" w:rsidP="00977FF2">
            <w:pPr>
              <w:pStyle w:val="aff1"/>
              <w:spacing w:before="60" w:line="240" w:lineRule="auto"/>
            </w:pPr>
            <w:r>
              <w:t>148,6</w:t>
            </w:r>
          </w:p>
        </w:tc>
      </w:tr>
      <w:tr w:rsidR="00B060DA" w:rsidRPr="00265E3D" w:rsidTr="00977FF2">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15104,4</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28,0</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720728" w:rsidRDefault="00B060DA" w:rsidP="00977FF2">
            <w:pPr>
              <w:pStyle w:val="aff1"/>
              <w:spacing w:before="60" w:line="240" w:lineRule="auto"/>
            </w:pPr>
            <w:r>
              <w:t>140,0</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Default="00B060DA" w:rsidP="00977FF2">
            <w:pPr>
              <w:pStyle w:val="aff1"/>
              <w:spacing w:before="60" w:line="240" w:lineRule="auto"/>
            </w:pPr>
            <w:r>
              <w:t>96,6</w:t>
            </w:r>
          </w:p>
        </w:tc>
      </w:tr>
      <w:tr w:rsidR="00B060DA" w:rsidRPr="00265E3D" w:rsidTr="00977FF2">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-1263,3</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720728" w:rsidRDefault="00B060DA" w:rsidP="00977FF2">
            <w:pPr>
              <w:pStyle w:val="aff1"/>
              <w:spacing w:before="60" w:line="240" w:lineRule="auto"/>
            </w:pPr>
            <w:r>
              <w:t>0,2</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Default="00B060DA" w:rsidP="00977FF2">
            <w:pPr>
              <w:pStyle w:val="aff1"/>
              <w:spacing w:before="60" w:line="240" w:lineRule="auto"/>
            </w:pPr>
            <w:r>
              <w:t>78,1</w:t>
            </w:r>
          </w:p>
        </w:tc>
      </w:tr>
      <w:tr w:rsidR="00B060DA" w:rsidRPr="00265E3D" w:rsidTr="00977FF2">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-1518,9</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720728" w:rsidRDefault="00B060DA" w:rsidP="00977FF2">
            <w:pPr>
              <w:pStyle w:val="aff1"/>
              <w:spacing w:before="60" w:line="240" w:lineRule="auto"/>
            </w:pPr>
            <w:r w:rsidRPr="008C5D8D">
              <w:t>…</w:t>
            </w:r>
            <w:r w:rsidRPr="00D134BD">
              <w:rPr>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Default="00B060DA" w:rsidP="00977FF2">
            <w:pPr>
              <w:pStyle w:val="aff1"/>
              <w:spacing w:before="60" w:line="240" w:lineRule="auto"/>
            </w:pPr>
            <w:r>
              <w:t>-</w:t>
            </w:r>
          </w:p>
        </w:tc>
      </w:tr>
      <w:tr w:rsidR="00B060DA" w:rsidRPr="00265E3D" w:rsidTr="00977FF2">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-15147,8</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720728" w:rsidRDefault="00B060DA" w:rsidP="00977FF2">
            <w:pPr>
              <w:pStyle w:val="aff1"/>
              <w:spacing w:before="60" w:line="240" w:lineRule="auto"/>
            </w:pPr>
            <w:r>
              <w:t>-</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Default="00B060DA" w:rsidP="00977FF2">
            <w:pPr>
              <w:pStyle w:val="aff1"/>
              <w:spacing w:before="60" w:line="240" w:lineRule="auto"/>
            </w:pPr>
            <w:r>
              <w:t>-</w:t>
            </w:r>
          </w:p>
        </w:tc>
      </w:tr>
      <w:tr w:rsidR="00B060DA" w:rsidRPr="00265E3D" w:rsidTr="00977FF2">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-1698,0</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5E1579"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977FF2">
            <w:pPr>
              <w:pStyle w:val="aff1"/>
              <w:spacing w:before="60" w:line="240" w:lineRule="auto"/>
            </w:pPr>
            <w:r>
              <w:t>-62,4</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7E7312" w:rsidRDefault="00B060DA" w:rsidP="00977FF2">
            <w:pPr>
              <w:pStyle w:val="aff1"/>
              <w:spacing w:before="60" w:line="240" w:lineRule="auto"/>
            </w:pPr>
            <w:r>
              <w:t>-</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60725C" w:rsidRDefault="00B060DA" w:rsidP="00977FF2">
            <w:pPr>
              <w:pStyle w:val="aff1"/>
              <w:spacing w:before="60" w:line="240" w:lineRule="auto"/>
            </w:pPr>
            <w:r>
              <w:t>16926,5</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60725C" w:rsidRDefault="00B060DA" w:rsidP="00977FF2">
            <w:pPr>
              <w:pStyle w:val="aff1"/>
              <w:spacing w:before="60" w:line="240" w:lineRule="auto"/>
            </w:pPr>
            <w:r>
              <w:t>242,1</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831,3</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0217BD" w:rsidRDefault="00B060DA" w:rsidP="00977FF2">
            <w:pPr>
              <w:pStyle w:val="aff1"/>
              <w:spacing w:before="60" w:line="240" w:lineRule="auto"/>
            </w:pPr>
            <w:r>
              <w:t>486,6</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-183,4</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0217BD"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977FF2">
            <w:pPr>
              <w:pStyle w:val="aff1"/>
              <w:spacing w:before="60" w:line="240" w:lineRule="auto"/>
            </w:pPr>
            <w:r>
              <w:t>-6,1</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7E7312" w:rsidRDefault="00B060DA" w:rsidP="00977FF2">
            <w:pPr>
              <w:pStyle w:val="aff1"/>
              <w:spacing w:before="60" w:line="240" w:lineRule="auto"/>
            </w:pPr>
            <w:r>
              <w:t>-</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70FFB" w:rsidRDefault="00B060DA" w:rsidP="00977FF2">
            <w:pPr>
              <w:pStyle w:val="aff1"/>
              <w:spacing w:before="60" w:line="240" w:lineRule="auto"/>
            </w:pPr>
            <w:r>
              <w:t>-7,0</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977FF2">
            <w:pPr>
              <w:pStyle w:val="aff1"/>
              <w:spacing w:before="60" w:line="240" w:lineRule="auto"/>
            </w:pPr>
            <w:r>
              <w:t>-</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070FFB" w:rsidRDefault="00B060DA" w:rsidP="00977FF2">
            <w:pPr>
              <w:pStyle w:val="aff1"/>
              <w:spacing w:before="60" w:line="240" w:lineRule="auto"/>
            </w:pPr>
            <w:r w:rsidRPr="008C5D8D">
              <w:t>…</w:t>
            </w:r>
            <w:r w:rsidRPr="00D134BD">
              <w:rPr>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60725C" w:rsidRDefault="00B060DA" w:rsidP="00977FF2">
            <w:pPr>
              <w:pStyle w:val="aff1"/>
              <w:spacing w:before="60" w:line="240" w:lineRule="auto"/>
            </w:pPr>
            <w:r>
              <w:t>351,9</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60725C" w:rsidRDefault="00B060DA" w:rsidP="00977FF2">
            <w:pPr>
              <w:pStyle w:val="aff1"/>
              <w:spacing w:before="60" w:line="240" w:lineRule="auto"/>
            </w:pPr>
            <w:r>
              <w:t>850,2</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47671B" w:rsidRDefault="00B060DA" w:rsidP="00977FF2">
            <w:pPr>
              <w:pStyle w:val="aff1"/>
              <w:spacing w:before="60" w:line="240" w:lineRule="auto"/>
            </w:pPr>
            <w:r>
              <w:t>129,7</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5E1579" w:rsidRDefault="00B060DA" w:rsidP="00977FF2">
            <w:pPr>
              <w:pStyle w:val="aff1"/>
              <w:spacing w:before="60" w:line="240" w:lineRule="auto"/>
            </w:pPr>
            <w:r>
              <w:t>-4,9</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070FFB" w:rsidRDefault="00B060DA" w:rsidP="00977FF2">
            <w:pPr>
              <w:pStyle w:val="aff1"/>
              <w:spacing w:before="60" w:line="240" w:lineRule="auto"/>
            </w:pPr>
            <w:r>
              <w:t>-</w:t>
            </w:r>
          </w:p>
        </w:tc>
      </w:tr>
      <w:tr w:rsidR="00B060DA" w:rsidRPr="00265E3D" w:rsidTr="00977FF2">
        <w:tc>
          <w:tcPr>
            <w:tcW w:w="3240" w:type="dxa"/>
            <w:tcBorders>
              <w:top w:val="dotted" w:sz="4" w:space="0" w:color="auto"/>
              <w:left w:val="double" w:sz="6" w:space="0" w:color="auto"/>
              <w:bottom w:val="dotted" w:sz="4" w:space="0" w:color="auto"/>
              <w:right w:val="single" w:sz="6" w:space="0" w:color="auto"/>
            </w:tcBorders>
            <w:vAlign w:val="bottom"/>
          </w:tcPr>
          <w:p w:rsidR="00B060DA" w:rsidRPr="00F050DD" w:rsidRDefault="00B060DA" w:rsidP="007C41BF">
            <w:pPr>
              <w:spacing w:before="60" w:line="220" w:lineRule="exact"/>
              <w:ind w:left="142" w:firstLine="11"/>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B060DA" w:rsidRPr="00070FFB" w:rsidRDefault="00B060DA" w:rsidP="007C41BF">
            <w:pPr>
              <w:pStyle w:val="aff1"/>
              <w:spacing w:before="60" w:line="240" w:lineRule="auto"/>
            </w:pPr>
            <w:r>
              <w:t>571,1</w:t>
            </w:r>
          </w:p>
        </w:tc>
        <w:tc>
          <w:tcPr>
            <w:tcW w:w="1551" w:type="dxa"/>
            <w:tcBorders>
              <w:top w:val="dotted" w:sz="4" w:space="0" w:color="auto"/>
              <w:left w:val="single" w:sz="6" w:space="0" w:color="auto"/>
              <w:bottom w:val="dotted" w:sz="4" w:space="0" w:color="auto"/>
              <w:right w:val="single" w:sz="6" w:space="0" w:color="auto"/>
            </w:tcBorders>
            <w:vAlign w:val="bottom"/>
          </w:tcPr>
          <w:p w:rsidR="00B060DA" w:rsidRPr="00070FFB" w:rsidRDefault="00B060DA" w:rsidP="007C41BF">
            <w:pPr>
              <w:pStyle w:val="aff1"/>
              <w:spacing w:before="60" w:line="240" w:lineRule="auto"/>
            </w:pPr>
            <w:r>
              <w:t>305,9</w:t>
            </w:r>
          </w:p>
        </w:tc>
        <w:tc>
          <w:tcPr>
            <w:tcW w:w="1348" w:type="dxa"/>
            <w:tcBorders>
              <w:top w:val="dotted" w:sz="4" w:space="0" w:color="auto"/>
              <w:left w:val="single" w:sz="6" w:space="0" w:color="auto"/>
              <w:bottom w:val="dotted" w:sz="4" w:space="0" w:color="auto"/>
              <w:right w:val="single" w:sz="6" w:space="0" w:color="auto"/>
            </w:tcBorders>
            <w:vAlign w:val="bottom"/>
          </w:tcPr>
          <w:p w:rsidR="00B060DA" w:rsidRPr="00EE10F3" w:rsidRDefault="00B060DA" w:rsidP="007C41BF">
            <w:pPr>
              <w:pStyle w:val="aff1"/>
              <w:spacing w:before="60" w:line="240" w:lineRule="auto"/>
            </w:pPr>
            <w:r w:rsidRPr="008C5D8D">
              <w:t>…</w:t>
            </w:r>
            <w:r w:rsidRPr="00D134BD">
              <w:rPr>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B060DA" w:rsidRPr="007E7312" w:rsidRDefault="00B060DA" w:rsidP="007C41BF">
            <w:pPr>
              <w:pStyle w:val="aff1"/>
              <w:spacing w:before="60" w:line="240" w:lineRule="auto"/>
            </w:pPr>
            <w:r>
              <w:t>-</w:t>
            </w:r>
          </w:p>
        </w:tc>
      </w:tr>
      <w:tr w:rsidR="00B060DA" w:rsidRPr="00265E3D" w:rsidTr="00977FF2">
        <w:tc>
          <w:tcPr>
            <w:tcW w:w="3240" w:type="dxa"/>
            <w:tcBorders>
              <w:top w:val="dotted" w:sz="4" w:space="0" w:color="auto"/>
              <w:left w:val="double" w:sz="6" w:space="0" w:color="auto"/>
              <w:bottom w:val="single" w:sz="4" w:space="0" w:color="auto"/>
              <w:right w:val="single" w:sz="6" w:space="0" w:color="auto"/>
            </w:tcBorders>
            <w:vAlign w:val="bottom"/>
          </w:tcPr>
          <w:p w:rsidR="00B060DA" w:rsidRPr="00F050DD" w:rsidRDefault="00B060DA" w:rsidP="00977FF2">
            <w:pPr>
              <w:spacing w:before="60" w:line="22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B060DA" w:rsidRPr="00070FFB" w:rsidRDefault="00B060DA" w:rsidP="00977FF2">
            <w:pPr>
              <w:pStyle w:val="aff1"/>
              <w:spacing w:before="60" w:line="240" w:lineRule="auto"/>
            </w:pPr>
            <w:r>
              <w:t>30,6</w:t>
            </w:r>
          </w:p>
        </w:tc>
        <w:tc>
          <w:tcPr>
            <w:tcW w:w="1551" w:type="dxa"/>
            <w:tcBorders>
              <w:top w:val="dotted" w:sz="4" w:space="0" w:color="auto"/>
              <w:left w:val="single" w:sz="6" w:space="0" w:color="auto"/>
              <w:bottom w:val="single" w:sz="4" w:space="0" w:color="auto"/>
              <w:right w:val="single" w:sz="6" w:space="0" w:color="auto"/>
            </w:tcBorders>
            <w:vAlign w:val="bottom"/>
          </w:tcPr>
          <w:p w:rsidR="00B060DA" w:rsidRPr="00070FFB" w:rsidRDefault="00B060DA" w:rsidP="00977FF2">
            <w:pPr>
              <w:pStyle w:val="aff1"/>
              <w:spacing w:before="60" w:line="240" w:lineRule="auto"/>
            </w:pPr>
            <w:r>
              <w:t>54,7</w:t>
            </w:r>
          </w:p>
        </w:tc>
        <w:tc>
          <w:tcPr>
            <w:tcW w:w="1348" w:type="dxa"/>
            <w:tcBorders>
              <w:top w:val="dotted" w:sz="4" w:space="0" w:color="auto"/>
              <w:left w:val="single" w:sz="6" w:space="0" w:color="auto"/>
              <w:bottom w:val="single" w:sz="4" w:space="0" w:color="auto"/>
              <w:right w:val="single" w:sz="6" w:space="0" w:color="auto"/>
            </w:tcBorders>
            <w:vAlign w:val="bottom"/>
          </w:tcPr>
          <w:p w:rsidR="00B060DA" w:rsidRPr="00EE10F3" w:rsidRDefault="00B060DA" w:rsidP="00977FF2">
            <w:pPr>
              <w:pStyle w:val="aff1"/>
              <w:spacing w:before="60" w:line="240" w:lineRule="auto"/>
            </w:pPr>
            <w:r w:rsidRPr="008C5D8D">
              <w:t>…</w:t>
            </w:r>
            <w:r w:rsidRPr="00D134BD">
              <w:rPr>
                <w:vertAlign w:val="superscript"/>
              </w:rPr>
              <w:t>1)</w:t>
            </w:r>
          </w:p>
        </w:tc>
        <w:tc>
          <w:tcPr>
            <w:tcW w:w="1912" w:type="dxa"/>
            <w:tcBorders>
              <w:top w:val="dotted" w:sz="4" w:space="0" w:color="auto"/>
              <w:left w:val="single" w:sz="6" w:space="0" w:color="auto"/>
              <w:bottom w:val="single" w:sz="4" w:space="0" w:color="auto"/>
              <w:right w:val="double" w:sz="6" w:space="0" w:color="auto"/>
            </w:tcBorders>
            <w:vAlign w:val="bottom"/>
          </w:tcPr>
          <w:p w:rsidR="00B060DA" w:rsidRPr="007E7312" w:rsidRDefault="00B060DA" w:rsidP="00977FF2">
            <w:pPr>
              <w:pStyle w:val="aff1"/>
              <w:spacing w:before="60" w:line="240" w:lineRule="auto"/>
            </w:pPr>
            <w:r>
              <w:t>83,8</w:t>
            </w:r>
          </w:p>
        </w:tc>
      </w:tr>
      <w:tr w:rsidR="00B060DA" w:rsidRPr="00265E3D" w:rsidTr="00B060DA">
        <w:tc>
          <w:tcPr>
            <w:tcW w:w="9356" w:type="dxa"/>
            <w:gridSpan w:val="5"/>
            <w:tcBorders>
              <w:top w:val="single" w:sz="4" w:space="0" w:color="auto"/>
              <w:left w:val="double" w:sz="6" w:space="0" w:color="auto"/>
              <w:bottom w:val="double" w:sz="6" w:space="0" w:color="auto"/>
              <w:right w:val="double" w:sz="6" w:space="0" w:color="auto"/>
            </w:tcBorders>
            <w:vAlign w:val="bottom"/>
          </w:tcPr>
          <w:p w:rsidR="00B060DA" w:rsidRDefault="00B060DA" w:rsidP="00977FF2">
            <w:pPr>
              <w:spacing w:line="240" w:lineRule="exact"/>
              <w:ind w:left="153" w:right="64" w:firstLine="0"/>
            </w:pPr>
            <w:r w:rsidRPr="00977FF2">
              <w:rPr>
                <w:rFonts w:cs="Arial"/>
                <w:spacing w:val="10"/>
                <w:sz w:val="20"/>
                <w:vertAlign w:val="superscript"/>
              </w:rPr>
              <w:t>1)</w:t>
            </w:r>
            <w:r w:rsidRPr="00977FF2">
              <w:rPr>
                <w:rFonts w:cs="Arial"/>
                <w:spacing w:val="10"/>
                <w:sz w:val="20"/>
              </w:rPr>
              <w:t xml:space="preserve"> Сведения не публикуются в целях обеспечения конфиденциальности первичных ст</w:t>
            </w:r>
            <w:r w:rsidRPr="00977FF2">
              <w:rPr>
                <w:rFonts w:cs="Arial"/>
                <w:spacing w:val="10"/>
                <w:sz w:val="20"/>
              </w:rPr>
              <w:t>а</w:t>
            </w:r>
            <w:r w:rsidRPr="00977FF2">
              <w:rPr>
                <w:rFonts w:cs="Arial"/>
                <w:spacing w:val="10"/>
                <w:sz w:val="20"/>
              </w:rPr>
              <w:t>тистических данных, полученных от организаций, в соответствии с Федеральным зак</w:t>
            </w:r>
            <w:r w:rsidRPr="00977FF2">
              <w:rPr>
                <w:rFonts w:cs="Arial"/>
                <w:spacing w:val="10"/>
                <w:sz w:val="20"/>
              </w:rPr>
              <w:t>о</w:t>
            </w:r>
            <w:r w:rsidRPr="00977FF2">
              <w:rPr>
                <w:rFonts w:cs="Arial"/>
                <w:spacing w:val="10"/>
                <w:sz w:val="20"/>
              </w:rPr>
              <w:t>ном от 29.11.07 № 282-ФЗ «Об официальном статистическом учете и системе госуда</w:t>
            </w:r>
            <w:r w:rsidRPr="00977FF2">
              <w:rPr>
                <w:rFonts w:cs="Arial"/>
                <w:spacing w:val="10"/>
                <w:sz w:val="20"/>
              </w:rPr>
              <w:t>р</w:t>
            </w:r>
            <w:r w:rsidRPr="00977FF2">
              <w:rPr>
                <w:rFonts w:cs="Arial"/>
                <w:spacing w:val="10"/>
                <w:sz w:val="20"/>
              </w:rPr>
              <w:t>ственной статистики в Российской Федерации» (ст.4, п.5; ст.9, п.1).</w:t>
            </w:r>
          </w:p>
        </w:tc>
      </w:tr>
    </w:tbl>
    <w:p w:rsidR="008A6069" w:rsidRDefault="008A6069" w:rsidP="0054754B">
      <w:pPr>
        <w:spacing w:before="240" w:after="240"/>
        <w:ind w:firstLine="709"/>
        <w:rPr>
          <w:rFonts w:cs="Arial"/>
          <w:b/>
          <w:bCs/>
        </w:rPr>
      </w:pPr>
    </w:p>
    <w:p w:rsidR="00A849C2" w:rsidRDefault="00A849C2" w:rsidP="00AF5E8C">
      <w:pPr>
        <w:spacing w:before="240" w:after="240"/>
        <w:ind w:firstLine="709"/>
        <w:rPr>
          <w:rFonts w:cs="Arial"/>
          <w:b/>
          <w:bCs/>
        </w:rPr>
      </w:pPr>
    </w:p>
    <w:p w:rsidR="008F04F1" w:rsidRDefault="008F04F1" w:rsidP="00816A4B">
      <w:pPr>
        <w:spacing w:before="240" w:after="240"/>
        <w:ind w:firstLine="709"/>
        <w:rPr>
          <w:rFonts w:cs="Arial"/>
          <w:b/>
          <w:bCs/>
          <w:sz w:val="24"/>
          <w:szCs w:val="24"/>
        </w:rPr>
      </w:pPr>
    </w:p>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99286A">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97" w:name="_Toc130704490"/>
      <w:bookmarkStart w:id="198" w:name="_Toc333242188"/>
      <w:bookmarkStart w:id="199" w:name="_Toc25152705"/>
      <w:bookmarkStart w:id="200" w:name="_Toc507471200"/>
      <w:bookmarkStart w:id="201" w:name="_Toc507471254"/>
      <w:bookmarkStart w:id="202" w:name="_Toc507476563"/>
      <w:bookmarkStart w:id="203" w:name="_Toc463688746"/>
      <w:bookmarkEnd w:id="192"/>
      <w:bookmarkEnd w:id="193"/>
      <w:bookmarkEnd w:id="194"/>
      <w:r w:rsidRPr="005729B6">
        <w:rPr>
          <w:rFonts w:cs="Arial"/>
          <w:i/>
          <w:spacing w:val="-4"/>
          <w:sz w:val="31"/>
        </w:rPr>
        <w:lastRenderedPageBreak/>
        <w:t>Социальная сфера</w:t>
      </w:r>
      <w:bookmarkEnd w:id="197"/>
      <w:bookmarkEnd w:id="198"/>
      <w:bookmarkEnd w:id="199"/>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204" w:name="_Toc491488500"/>
      <w:bookmarkStart w:id="205" w:name="_Toc499524427"/>
      <w:bookmarkStart w:id="206" w:name="_Toc507471202"/>
      <w:bookmarkStart w:id="207" w:name="_Toc507471256"/>
      <w:bookmarkStart w:id="208" w:name="_Toc507476565"/>
      <w:bookmarkStart w:id="209" w:name="_Toc130704491"/>
      <w:bookmarkStart w:id="210" w:name="_Toc25152706"/>
      <w:r w:rsidRPr="005729B6">
        <w:rPr>
          <w:rFonts w:cs="Arial"/>
          <w:noProof w:val="0"/>
          <w:sz w:val="28"/>
        </w:rPr>
        <w:t>Уровень жизни населения</w:t>
      </w:r>
      <w:bookmarkEnd w:id="204"/>
      <w:bookmarkEnd w:id="205"/>
      <w:bookmarkEnd w:id="206"/>
      <w:bookmarkEnd w:id="207"/>
      <w:bookmarkEnd w:id="208"/>
      <w:bookmarkEnd w:id="209"/>
      <w:bookmarkEnd w:id="210"/>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211" w:name="_Toc130704492"/>
      <w:bookmarkStart w:id="212" w:name="_Toc25152707"/>
      <w:bookmarkStart w:id="213" w:name="_Toc463688772"/>
      <w:bookmarkStart w:id="214" w:name="_Toc491488501"/>
      <w:bookmarkStart w:id="215" w:name="_Toc499524428"/>
      <w:bookmarkStart w:id="216" w:name="_Toc507471257"/>
      <w:bookmarkStart w:id="217" w:name="_Toc507476566"/>
      <w:r w:rsidRPr="00811E08">
        <w:rPr>
          <w:rFonts w:cs="Arial"/>
          <w:noProof w:val="0"/>
        </w:rPr>
        <w:t>Величина прожиточного минимума</w:t>
      </w:r>
      <w:bookmarkEnd w:id="211"/>
      <w:bookmarkEnd w:id="212"/>
    </w:p>
    <w:p w:rsidR="0079054F" w:rsidRPr="007435FB" w:rsidRDefault="0079054F" w:rsidP="0079054F">
      <w:pPr>
        <w:pStyle w:val="afff9"/>
        <w:spacing w:before="120" w:after="0" w:line="288" w:lineRule="auto"/>
        <w:ind w:firstLine="709"/>
        <w:jc w:val="both"/>
        <w:rPr>
          <w:rFonts w:cs="Arial"/>
          <w:sz w:val="22"/>
        </w:rPr>
      </w:pPr>
      <w:bookmarkStart w:id="218"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F9329A">
        <w:rPr>
          <w:rFonts w:cs="Arial"/>
          <w:sz w:val="22"/>
        </w:rPr>
        <w:t>ой области от 25.10.2019 г. № 256</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Pr="007435FB">
        <w:rPr>
          <w:rFonts w:cs="Arial"/>
          <w:sz w:val="22"/>
        </w:rPr>
        <w:t xml:space="preserve"> </w:t>
      </w:r>
      <w:r w:rsidR="00540334">
        <w:rPr>
          <w:rFonts w:cs="Arial"/>
          <w:sz w:val="22"/>
          <w:lang w:val="en-US"/>
        </w:rPr>
        <w:t>I</w:t>
      </w:r>
      <w:r w:rsidR="00F9329A">
        <w:rPr>
          <w:rFonts w:cs="Arial"/>
          <w:sz w:val="22"/>
          <w:lang w:val="en-US"/>
        </w:rPr>
        <w:t>II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sidR="00F9329A">
        <w:rPr>
          <w:rFonts w:cs="Arial"/>
          <w:sz w:val="22"/>
        </w:rPr>
        <w:t>11475</w:t>
      </w:r>
      <w:r w:rsidR="00540334">
        <w:rPr>
          <w:rFonts w:cs="Arial"/>
          <w:sz w:val="22"/>
        </w:rPr>
        <w:t xml:space="preserve"> рублей</w:t>
      </w:r>
      <w:r w:rsidRPr="007435FB">
        <w:rPr>
          <w:rFonts w:cs="Arial"/>
          <w:sz w:val="22"/>
        </w:rPr>
        <w:t>, в том числе на трудоспособное население</w:t>
      </w:r>
      <w:r w:rsidR="00F9329A">
        <w:rPr>
          <w:rFonts w:cs="Arial"/>
          <w:sz w:val="22"/>
        </w:rPr>
        <w:t xml:space="preserve"> – 12216</w:t>
      </w:r>
      <w:r w:rsidRPr="007435FB">
        <w:rPr>
          <w:rFonts w:cs="Arial"/>
          <w:sz w:val="22"/>
        </w:rPr>
        <w:t xml:space="preserve">; </w:t>
      </w:r>
      <w:r w:rsidR="00F9329A">
        <w:rPr>
          <w:rFonts w:cs="Arial"/>
          <w:sz w:val="22"/>
        </w:rPr>
        <w:t>пенсионера – 9247; ребенка – 11698</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A3619E">
        <w:trPr>
          <w:cantSplit/>
        </w:trPr>
        <w:tc>
          <w:tcPr>
            <w:tcW w:w="1560" w:type="dxa"/>
            <w:tcBorders>
              <w:top w:val="single" w:sz="4" w:space="0" w:color="auto"/>
              <w:left w:val="double" w:sz="4" w:space="0" w:color="auto"/>
              <w:bottom w:val="dotted"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r w:rsidR="00A3619E" w:rsidRPr="007435FB" w:rsidTr="00F9329A">
        <w:trPr>
          <w:cantSplit/>
        </w:trPr>
        <w:tc>
          <w:tcPr>
            <w:tcW w:w="1560" w:type="dxa"/>
            <w:tcBorders>
              <w:top w:val="dotted" w:sz="4" w:space="0" w:color="auto"/>
              <w:left w:val="double" w:sz="4" w:space="0" w:color="auto"/>
              <w:bottom w:val="dotted" w:sz="4" w:space="0" w:color="auto"/>
              <w:right w:val="single" w:sz="6" w:space="0" w:color="auto"/>
            </w:tcBorders>
            <w:vAlign w:val="bottom"/>
          </w:tcPr>
          <w:p w:rsidR="00A3619E" w:rsidRPr="007435FB" w:rsidRDefault="00A3619E"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A3619E" w:rsidRDefault="00A3619E" w:rsidP="0079054F">
            <w:pPr>
              <w:pStyle w:val="aff1"/>
              <w:spacing w:after="20" w:line="240" w:lineRule="exact"/>
              <w:rPr>
                <w:rFonts w:cs="Arial"/>
              </w:rPr>
            </w:pPr>
            <w:r>
              <w:rPr>
                <w:rFonts w:cs="Arial"/>
              </w:rPr>
              <w:t>12037</w:t>
            </w:r>
          </w:p>
        </w:tc>
      </w:tr>
      <w:tr w:rsidR="00F9329A" w:rsidRPr="007435FB" w:rsidTr="00A3619E">
        <w:trPr>
          <w:cantSplit/>
        </w:trPr>
        <w:tc>
          <w:tcPr>
            <w:tcW w:w="1560" w:type="dxa"/>
            <w:tcBorders>
              <w:top w:val="dotted" w:sz="4" w:space="0" w:color="auto"/>
              <w:left w:val="double" w:sz="4" w:space="0" w:color="auto"/>
              <w:bottom w:val="double" w:sz="4" w:space="0" w:color="auto"/>
              <w:right w:val="single" w:sz="6" w:space="0" w:color="auto"/>
            </w:tcBorders>
            <w:vAlign w:val="bottom"/>
          </w:tcPr>
          <w:p w:rsidR="00F9329A" w:rsidRDefault="00F9329A" w:rsidP="0079054F">
            <w:pPr>
              <w:pStyle w:val="aff"/>
              <w:spacing w:after="20" w:line="240" w:lineRule="exact"/>
              <w:ind w:left="0"/>
              <w:rPr>
                <w:rFonts w:cs="Arial"/>
                <w:lang w:val="en-US"/>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11475</w:t>
            </w:r>
          </w:p>
        </w:tc>
        <w:tc>
          <w:tcPr>
            <w:tcW w:w="311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12216</w:t>
            </w:r>
          </w:p>
        </w:tc>
        <w:tc>
          <w:tcPr>
            <w:tcW w:w="155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9247</w:t>
            </w:r>
          </w:p>
        </w:tc>
        <w:tc>
          <w:tcPr>
            <w:tcW w:w="1417" w:type="dxa"/>
            <w:tcBorders>
              <w:top w:val="dotted" w:sz="4" w:space="0" w:color="auto"/>
              <w:left w:val="single" w:sz="6" w:space="0" w:color="auto"/>
              <w:bottom w:val="double" w:sz="4" w:space="0" w:color="auto"/>
              <w:right w:val="double" w:sz="4" w:space="0" w:color="auto"/>
            </w:tcBorders>
            <w:vAlign w:val="bottom"/>
          </w:tcPr>
          <w:p w:rsidR="00F9329A" w:rsidRDefault="00F9329A" w:rsidP="0079054F">
            <w:pPr>
              <w:pStyle w:val="aff1"/>
              <w:spacing w:after="20" w:line="240" w:lineRule="exact"/>
              <w:rPr>
                <w:rFonts w:cs="Arial"/>
              </w:rPr>
            </w:pPr>
            <w:r>
              <w:rPr>
                <w:rFonts w:cs="Arial"/>
              </w:rPr>
              <w:t>11698</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00540334">
        <w:rPr>
          <w:rFonts w:cs="Arial"/>
          <w:sz w:val="22"/>
        </w:rPr>
        <w:t>I</w:t>
      </w:r>
      <w:r w:rsidR="00F9329A">
        <w:rPr>
          <w:rFonts w:cs="Arial"/>
          <w:sz w:val="22"/>
          <w:lang w:val="en-US"/>
        </w:rPr>
        <w:t>II</w:t>
      </w:r>
      <w:r w:rsidR="00540334">
        <w:rPr>
          <w:rFonts w:cs="Arial"/>
          <w:sz w:val="22"/>
        </w:rPr>
        <w:t xml:space="preserve"> квартале 2019</w:t>
      </w:r>
      <w:r w:rsidRPr="007435FB">
        <w:rPr>
          <w:rFonts w:cs="Arial"/>
          <w:sz w:val="22"/>
        </w:rPr>
        <w:t xml:space="preserve"> года состоит из расходов на:</w:t>
      </w:r>
    </w:p>
    <w:p w:rsidR="0079054F" w:rsidRPr="007435FB" w:rsidRDefault="00A3619E"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питание – 42</w:t>
      </w:r>
      <w:r w:rsidR="0079054F">
        <w:rPr>
          <w:rFonts w:cs="Arial"/>
          <w:sz w:val="22"/>
        </w:rPr>
        <w:t>% (4</w:t>
      </w:r>
      <w:r w:rsidR="00F9329A">
        <w:rPr>
          <w:rFonts w:cs="Arial"/>
          <w:sz w:val="22"/>
        </w:rPr>
        <w:t>811</w:t>
      </w:r>
      <w:r w:rsidR="0079054F" w:rsidRPr="007435FB">
        <w:rPr>
          <w:rFonts w:cs="Arial"/>
          <w:sz w:val="22"/>
        </w:rPr>
        <w:t xml:space="preserve"> руб</w:t>
      </w:r>
      <w:r w:rsidR="00F9329A">
        <w:rPr>
          <w:rFonts w:cs="Arial"/>
          <w:sz w:val="22"/>
        </w:rPr>
        <w:t>лей</w:t>
      </w:r>
      <w:r w:rsidR="0079054F" w:rsidRPr="007435FB">
        <w:rPr>
          <w:rFonts w:cs="Arial"/>
          <w:sz w:val="22"/>
        </w:rPr>
        <w:t>);</w:t>
      </w:r>
    </w:p>
    <w:p w:rsidR="0079054F" w:rsidRPr="007435FB" w:rsidRDefault="0079054F" w:rsidP="00542C9C">
      <w:pPr>
        <w:pStyle w:val="afff9"/>
        <w:numPr>
          <w:ilvl w:val="0"/>
          <w:numId w:val="11"/>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F9329A">
        <w:rPr>
          <w:rFonts w:cs="Arial"/>
          <w:sz w:val="22"/>
        </w:rPr>
        <w:t xml:space="preserve"> – 25,3% (2901 рубль</w:t>
      </w:r>
      <w:r w:rsidRPr="007435FB">
        <w:rPr>
          <w:rFonts w:cs="Arial"/>
          <w:sz w:val="22"/>
        </w:rPr>
        <w:t>);</w:t>
      </w:r>
    </w:p>
    <w:p w:rsidR="0079054F" w:rsidRPr="007435FB" w:rsidRDefault="00F9329A"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оплату услуг – 25,4% (2920</w:t>
      </w:r>
      <w:r w:rsidR="0079054F">
        <w:rPr>
          <w:rFonts w:cs="Arial"/>
          <w:sz w:val="22"/>
        </w:rPr>
        <w:t xml:space="preserve"> рублей</w:t>
      </w:r>
      <w:r w:rsidR="0079054F" w:rsidRPr="007435FB">
        <w:rPr>
          <w:rFonts w:cs="Arial"/>
          <w:sz w:val="22"/>
        </w:rPr>
        <w:t>);</w:t>
      </w:r>
    </w:p>
    <w:p w:rsidR="0079054F" w:rsidRPr="007435FB" w:rsidRDefault="001F31E1"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налоги – 7,3% (843</w:t>
      </w:r>
      <w:r w:rsidR="00A3619E">
        <w:rPr>
          <w:rFonts w:cs="Arial"/>
          <w:sz w:val="22"/>
        </w:rPr>
        <w:t xml:space="preserve"> рубля</w:t>
      </w:r>
      <w:r w:rsidR="0079054F" w:rsidRPr="007435FB">
        <w:rPr>
          <w:rFonts w:cs="Arial"/>
          <w:sz w:val="22"/>
        </w:rPr>
        <w:t>).</w:t>
      </w:r>
    </w:p>
    <w:p w:rsidR="00BC56CB" w:rsidRDefault="00BC56CB"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EE3185" w:rsidRPr="00615932" w:rsidRDefault="0087744E" w:rsidP="00E50DD7">
      <w:pPr>
        <w:pStyle w:val="30"/>
        <w:keepNext w:val="0"/>
        <w:pageBreakBefore/>
        <w:numPr>
          <w:ilvl w:val="1"/>
          <w:numId w:val="3"/>
        </w:numPr>
        <w:tabs>
          <w:tab w:val="clear" w:pos="3102"/>
          <w:tab w:val="left" w:pos="1843"/>
          <w:tab w:val="left" w:pos="2410"/>
        </w:tabs>
        <w:spacing w:before="0" w:after="240"/>
        <w:ind w:left="1134" w:firstLine="0"/>
        <w:jc w:val="left"/>
        <w:rPr>
          <w:rFonts w:cs="Arial"/>
          <w:noProof w:val="0"/>
        </w:rPr>
      </w:pPr>
      <w:bookmarkStart w:id="219" w:name="_Toc25152708"/>
      <w:r>
        <w:rPr>
          <w:rFonts w:cs="Arial"/>
          <w:noProof w:val="0"/>
        </w:rPr>
        <w:lastRenderedPageBreak/>
        <w:t>Денежные доходы населения</w:t>
      </w:r>
      <w:bookmarkEnd w:id="219"/>
    </w:p>
    <w:p w:rsidR="00325023" w:rsidRPr="006335E2" w:rsidRDefault="00325023" w:rsidP="00325023">
      <w:pPr>
        <w:pStyle w:val="34"/>
        <w:suppressAutoHyphens/>
        <w:spacing w:before="240"/>
        <w:rPr>
          <w:rFonts w:cs="Arial"/>
        </w:rPr>
      </w:pPr>
      <w:bookmarkStart w:id="220" w:name="_Toc463688773"/>
      <w:bookmarkStart w:id="221" w:name="_Toc88885070"/>
      <w:bookmarkStart w:id="222" w:name="_Toc100371704"/>
      <w:r w:rsidRPr="00C35F21">
        <w:rPr>
          <w:rFonts w:cs="Arial"/>
          <w:b/>
          <w:sz w:val="24"/>
          <w:szCs w:val="24"/>
        </w:rPr>
        <w:t xml:space="preserve">Денежные доходы населения. </w:t>
      </w:r>
      <w:r w:rsidRPr="00C35F21">
        <w:rPr>
          <w:rFonts w:cs="Arial"/>
          <w:b/>
          <w:sz w:val="24"/>
          <w:szCs w:val="24"/>
          <w:vertAlign w:val="superscript"/>
        </w:rPr>
        <w:footnoteReference w:id="6"/>
      </w:r>
      <w:r w:rsidRPr="00C35F21">
        <w:rPr>
          <w:rFonts w:cs="Arial"/>
          <w:b/>
          <w:sz w:val="24"/>
          <w:szCs w:val="24"/>
          <w:vertAlign w:val="superscript"/>
        </w:rPr>
        <w:t>)</w:t>
      </w:r>
      <w:r w:rsidRPr="00004A48">
        <w:rPr>
          <w:rFonts w:cs="Arial"/>
        </w:rPr>
        <w:t xml:space="preserve"> </w:t>
      </w:r>
      <w:r w:rsidRPr="00596066">
        <w:rPr>
          <w:rFonts w:cs="Arial"/>
        </w:rPr>
        <w:t xml:space="preserve">По предварительным данным, в </w:t>
      </w:r>
      <w:r>
        <w:rPr>
          <w:rFonts w:cs="Arial"/>
        </w:rPr>
        <w:t>январе – сентябре 2019 года</w:t>
      </w:r>
      <w:r w:rsidRPr="00596066">
        <w:rPr>
          <w:rFonts w:cs="Arial"/>
        </w:rPr>
        <w:t xml:space="preserve"> объем </w:t>
      </w:r>
      <w:r w:rsidRPr="00596066">
        <w:rPr>
          <w:rFonts w:cs="Arial"/>
          <w:b/>
        </w:rPr>
        <w:t>денежных доходов</w:t>
      </w:r>
      <w:r w:rsidRPr="00596066">
        <w:rPr>
          <w:rFonts w:cs="Arial"/>
        </w:rPr>
        <w:t xml:space="preserve"> населения сложился в размере </w:t>
      </w:r>
      <w:r>
        <w:rPr>
          <w:rFonts w:cs="Arial"/>
        </w:rPr>
        <w:t>711650,7</w:t>
      </w:r>
      <w:r w:rsidRPr="00596066">
        <w:rPr>
          <w:rFonts w:cs="Arial"/>
        </w:rPr>
        <w:t xml:space="preserve"> млн. рублей (</w:t>
      </w:r>
      <w:r>
        <w:rPr>
          <w:rFonts w:cs="Arial"/>
        </w:rPr>
        <w:t xml:space="preserve">28307 </w:t>
      </w:r>
      <w:r w:rsidRPr="00596066">
        <w:rPr>
          <w:rFonts w:cs="Arial"/>
        </w:rPr>
        <w:t>рубл</w:t>
      </w:r>
      <w:r>
        <w:rPr>
          <w:rFonts w:cs="Arial"/>
        </w:rPr>
        <w:t>ей</w:t>
      </w:r>
      <w:r w:rsidRPr="00596066">
        <w:rPr>
          <w:rFonts w:cs="Arial"/>
        </w:rPr>
        <w:t xml:space="preserve"> в расчете на душу населения) и </w:t>
      </w:r>
      <w:r>
        <w:rPr>
          <w:rFonts w:cs="Arial"/>
        </w:rPr>
        <w:t>увеличился</w:t>
      </w:r>
      <w:r w:rsidRPr="00596066">
        <w:rPr>
          <w:rFonts w:cs="Arial"/>
        </w:rPr>
        <w:t xml:space="preserve"> по сравнению с уровнем </w:t>
      </w:r>
      <w:r>
        <w:rPr>
          <w:rFonts w:cs="Arial"/>
        </w:rPr>
        <w:t>января – сентября 2018</w:t>
      </w:r>
      <w:r w:rsidRPr="00596066">
        <w:rPr>
          <w:rFonts w:cs="Arial"/>
        </w:rPr>
        <w:t xml:space="preserve"> года на </w:t>
      </w:r>
      <w:r>
        <w:rPr>
          <w:rFonts w:cs="Arial"/>
        </w:rPr>
        <w:t>4,9</w:t>
      </w:r>
      <w:r w:rsidRPr="00596066">
        <w:rPr>
          <w:rFonts w:cs="Arial"/>
        </w:rPr>
        <w:t>%</w:t>
      </w:r>
      <w:r>
        <w:rPr>
          <w:rFonts w:cs="Arial"/>
        </w:rPr>
        <w:t xml:space="preserve">. </w:t>
      </w:r>
      <w:r w:rsidRPr="00596066">
        <w:rPr>
          <w:rFonts w:cs="Arial"/>
        </w:rPr>
        <w:t xml:space="preserve">Реальные располагаемые денежные доходы (доходы за вычетом обязательных платежей, скорректированные на индекс потребительских цен) </w:t>
      </w:r>
      <w:r w:rsidR="00E50DD7">
        <w:rPr>
          <w:rFonts w:cs="Arial"/>
        </w:rPr>
        <w:t xml:space="preserve">в январе – сентябре 2019 года составили 99,5% к уровню января – сентября 2018 года, </w:t>
      </w:r>
      <w:r>
        <w:rPr>
          <w:rFonts w:cs="Arial"/>
        </w:rPr>
        <w:t xml:space="preserve">в </w:t>
      </w:r>
      <w:r>
        <w:rPr>
          <w:rFonts w:cs="Arial"/>
          <w:lang w:val="en-US"/>
        </w:rPr>
        <w:t>III</w:t>
      </w:r>
      <w:r>
        <w:rPr>
          <w:rFonts w:cs="Arial"/>
        </w:rPr>
        <w:t xml:space="preserve"> квартале 2019 года </w:t>
      </w:r>
      <w:r w:rsidR="00E50DD7">
        <w:rPr>
          <w:rFonts w:cs="Arial"/>
        </w:rPr>
        <w:t xml:space="preserve">– </w:t>
      </w:r>
      <w:r>
        <w:rPr>
          <w:rFonts w:cs="Arial"/>
        </w:rPr>
        <w:t xml:space="preserve">102,2% </w:t>
      </w:r>
      <w:r w:rsidRPr="00596066">
        <w:rPr>
          <w:rFonts w:cs="Arial"/>
        </w:rPr>
        <w:t xml:space="preserve">к </w:t>
      </w:r>
      <w:r>
        <w:rPr>
          <w:rFonts w:cs="Arial"/>
        </w:rPr>
        <w:t xml:space="preserve">уровню </w:t>
      </w:r>
      <w:r>
        <w:rPr>
          <w:rFonts w:cs="Arial"/>
        </w:rPr>
        <w:br/>
      </w:r>
      <w:r>
        <w:rPr>
          <w:rFonts w:cs="Arial"/>
          <w:lang w:val="en-US"/>
        </w:rPr>
        <w:t>III</w:t>
      </w:r>
      <w:r>
        <w:rPr>
          <w:rFonts w:cs="Arial"/>
        </w:rPr>
        <w:t xml:space="preserve"> квартала </w:t>
      </w:r>
      <w:r w:rsidR="00E50DD7">
        <w:rPr>
          <w:rFonts w:cs="Arial"/>
        </w:rPr>
        <w:t>2018 года</w:t>
      </w:r>
      <w:r>
        <w:rPr>
          <w:rFonts w:cs="Arial"/>
        </w:rPr>
        <w:t>.</w:t>
      </w:r>
    </w:p>
    <w:p w:rsidR="00325023" w:rsidRPr="00BD75DA" w:rsidRDefault="00325023" w:rsidP="003B1C21">
      <w:pPr>
        <w:pStyle w:val="-"/>
        <w:spacing w:before="120" w:after="0"/>
        <w:rPr>
          <w:rFonts w:cs="Arial"/>
          <w:vertAlign w:val="superscript"/>
        </w:rPr>
      </w:pPr>
      <w:r>
        <w:rPr>
          <w:rFonts w:cs="Arial"/>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4"/>
        <w:gridCol w:w="875"/>
        <w:gridCol w:w="997"/>
        <w:gridCol w:w="1089"/>
        <w:gridCol w:w="1248"/>
        <w:gridCol w:w="948"/>
        <w:gridCol w:w="1075"/>
        <w:gridCol w:w="1162"/>
      </w:tblGrid>
      <w:tr w:rsidR="00325023" w:rsidRPr="008C50C9" w:rsidTr="003B1C21">
        <w:trPr>
          <w:cantSplit/>
          <w:trHeight w:val="268"/>
          <w:tblHeader/>
        </w:trPr>
        <w:tc>
          <w:tcPr>
            <w:tcW w:w="1855" w:type="dxa"/>
            <w:vMerge w:val="restart"/>
            <w:shd w:val="clear" w:color="auto" w:fill="auto"/>
          </w:tcPr>
          <w:p w:rsidR="00325023" w:rsidRPr="008C50C9" w:rsidRDefault="00325023" w:rsidP="00325023">
            <w:pPr>
              <w:pStyle w:val="aff"/>
              <w:spacing w:before="40" w:line="240" w:lineRule="auto"/>
              <w:ind w:left="57"/>
              <w:jc w:val="center"/>
              <w:rPr>
                <w:rFonts w:cs="Arial"/>
              </w:rPr>
            </w:pPr>
          </w:p>
        </w:tc>
        <w:tc>
          <w:tcPr>
            <w:tcW w:w="882" w:type="dxa"/>
            <w:vMerge w:val="restart"/>
          </w:tcPr>
          <w:p w:rsidR="00325023" w:rsidRPr="008D5B40" w:rsidRDefault="00325023" w:rsidP="00325023">
            <w:pPr>
              <w:pStyle w:val="aff0"/>
              <w:spacing w:before="40" w:after="0" w:line="240" w:lineRule="auto"/>
              <w:rPr>
                <w:rFonts w:cs="Arial"/>
              </w:rPr>
            </w:pPr>
            <w:r>
              <w:rPr>
                <w:rFonts w:cs="Arial"/>
                <w:lang w:val="en-US"/>
              </w:rPr>
              <w:t>III</w:t>
            </w:r>
            <w:r>
              <w:rPr>
                <w:rFonts w:cs="Arial"/>
              </w:rPr>
              <w:t xml:space="preserve"> ква</w:t>
            </w:r>
            <w:r>
              <w:rPr>
                <w:rFonts w:cs="Arial"/>
              </w:rPr>
              <w:t>р</w:t>
            </w:r>
            <w:r>
              <w:rPr>
                <w:rFonts w:cs="Arial"/>
              </w:rPr>
              <w:t>тал 2019г.</w:t>
            </w:r>
          </w:p>
        </w:tc>
        <w:tc>
          <w:tcPr>
            <w:tcW w:w="2120" w:type="dxa"/>
            <w:gridSpan w:val="2"/>
            <w:shd w:val="clear" w:color="auto" w:fill="auto"/>
          </w:tcPr>
          <w:p w:rsidR="00325023" w:rsidRDefault="00325023" w:rsidP="00325023">
            <w:pPr>
              <w:pStyle w:val="aff0"/>
              <w:spacing w:before="40" w:after="0" w:line="240" w:lineRule="auto"/>
              <w:rPr>
                <w:rFonts w:cs="Arial"/>
              </w:rPr>
            </w:pPr>
            <w:r>
              <w:rPr>
                <w:rFonts w:cs="Arial"/>
              </w:rPr>
              <w:t>в % к</w:t>
            </w:r>
          </w:p>
        </w:tc>
        <w:tc>
          <w:tcPr>
            <w:tcW w:w="1287" w:type="dxa"/>
            <w:vMerge w:val="restart"/>
          </w:tcPr>
          <w:p w:rsidR="00325023" w:rsidRPr="008D5B40" w:rsidRDefault="00325023" w:rsidP="00325023">
            <w:pPr>
              <w:pStyle w:val="aff0"/>
              <w:spacing w:before="40" w:after="0" w:line="240" w:lineRule="auto"/>
              <w:rPr>
                <w:rFonts w:cs="Arial"/>
              </w:rPr>
            </w:pPr>
            <w:r>
              <w:rPr>
                <w:rFonts w:cs="Arial"/>
              </w:rPr>
              <w:t>Январь – сентябрь 2019г. в % январю – сентябрю 2018г.</w:t>
            </w:r>
          </w:p>
        </w:tc>
        <w:tc>
          <w:tcPr>
            <w:tcW w:w="3234" w:type="dxa"/>
            <w:gridSpan w:val="3"/>
          </w:tcPr>
          <w:p w:rsidR="00325023" w:rsidRPr="00325023" w:rsidRDefault="00325023" w:rsidP="00325023">
            <w:pPr>
              <w:pStyle w:val="aff0"/>
              <w:spacing w:before="40" w:after="0" w:line="240" w:lineRule="auto"/>
              <w:rPr>
                <w:rFonts w:cs="Arial"/>
                <w:u w:val="single"/>
              </w:rPr>
            </w:pPr>
            <w:r w:rsidRPr="00325023">
              <w:rPr>
                <w:rFonts w:cs="Arial"/>
                <w:u w:val="single"/>
              </w:rPr>
              <w:t>Справочно:</w:t>
            </w:r>
          </w:p>
        </w:tc>
      </w:tr>
      <w:tr w:rsidR="00325023" w:rsidRPr="008C50C9" w:rsidTr="003B1C21">
        <w:trPr>
          <w:cantSplit/>
          <w:trHeight w:val="436"/>
          <w:tblHeader/>
        </w:trPr>
        <w:tc>
          <w:tcPr>
            <w:tcW w:w="1855" w:type="dxa"/>
            <w:vMerge/>
            <w:shd w:val="clear" w:color="auto" w:fill="auto"/>
          </w:tcPr>
          <w:p w:rsidR="00325023" w:rsidRPr="008C50C9" w:rsidRDefault="00325023" w:rsidP="00325023">
            <w:pPr>
              <w:pStyle w:val="aff"/>
              <w:spacing w:before="40" w:line="240" w:lineRule="auto"/>
              <w:ind w:left="57"/>
              <w:jc w:val="center"/>
              <w:rPr>
                <w:rFonts w:cs="Arial"/>
              </w:rPr>
            </w:pPr>
          </w:p>
        </w:tc>
        <w:tc>
          <w:tcPr>
            <w:tcW w:w="882" w:type="dxa"/>
            <w:vMerge/>
          </w:tcPr>
          <w:p w:rsidR="00325023" w:rsidRPr="00325023" w:rsidRDefault="00325023" w:rsidP="00325023">
            <w:pPr>
              <w:pStyle w:val="aff0"/>
              <w:spacing w:before="40" w:after="0" w:line="240" w:lineRule="auto"/>
              <w:rPr>
                <w:rFonts w:cs="Arial"/>
              </w:rPr>
            </w:pPr>
          </w:p>
        </w:tc>
        <w:tc>
          <w:tcPr>
            <w:tcW w:w="1007" w:type="dxa"/>
            <w:vMerge w:val="restart"/>
            <w:shd w:val="clear" w:color="auto" w:fill="auto"/>
          </w:tcPr>
          <w:p w:rsidR="00325023" w:rsidRPr="008C50C9" w:rsidRDefault="00325023" w:rsidP="00325023">
            <w:pPr>
              <w:pStyle w:val="aff0"/>
              <w:spacing w:before="40" w:after="0" w:line="240" w:lineRule="auto"/>
              <w:rPr>
                <w:rFonts w:cs="Arial"/>
              </w:rPr>
            </w:pPr>
            <w:r>
              <w:rPr>
                <w:rFonts w:cs="Arial"/>
                <w:lang w:val="en-US"/>
              </w:rPr>
              <w:t>III</w:t>
            </w:r>
            <w:r>
              <w:rPr>
                <w:rFonts w:cs="Arial"/>
              </w:rPr>
              <w:t xml:space="preserve"> ква</w:t>
            </w:r>
            <w:r>
              <w:rPr>
                <w:rFonts w:cs="Arial"/>
              </w:rPr>
              <w:t>р</w:t>
            </w:r>
            <w:r>
              <w:rPr>
                <w:rFonts w:cs="Arial"/>
              </w:rPr>
              <w:t>талу 2018г.</w:t>
            </w:r>
          </w:p>
        </w:tc>
        <w:tc>
          <w:tcPr>
            <w:tcW w:w="1113" w:type="dxa"/>
            <w:vMerge w:val="restart"/>
            <w:shd w:val="clear" w:color="auto" w:fill="auto"/>
          </w:tcPr>
          <w:p w:rsidR="00325023" w:rsidRPr="00BE600A" w:rsidRDefault="00325023" w:rsidP="00325023">
            <w:pPr>
              <w:pStyle w:val="aff0"/>
              <w:spacing w:before="40" w:after="0" w:line="240" w:lineRule="auto"/>
              <w:rPr>
                <w:rFonts w:cs="Arial"/>
              </w:rPr>
            </w:pPr>
            <w:r>
              <w:rPr>
                <w:rFonts w:cs="Arial"/>
                <w:lang w:val="en-US"/>
              </w:rPr>
              <w:t>II</w:t>
            </w:r>
            <w:r>
              <w:rPr>
                <w:rFonts w:cs="Arial"/>
              </w:rPr>
              <w:t xml:space="preserve"> кварт</w:t>
            </w:r>
            <w:r>
              <w:rPr>
                <w:rFonts w:cs="Arial"/>
              </w:rPr>
              <w:t>а</w:t>
            </w:r>
            <w:r>
              <w:rPr>
                <w:rFonts w:cs="Arial"/>
              </w:rPr>
              <w:t>лу 2019г.</w:t>
            </w:r>
          </w:p>
        </w:tc>
        <w:tc>
          <w:tcPr>
            <w:tcW w:w="1287" w:type="dxa"/>
            <w:vMerge/>
          </w:tcPr>
          <w:p w:rsidR="00325023" w:rsidRPr="00325023" w:rsidRDefault="00325023" w:rsidP="00325023">
            <w:pPr>
              <w:pStyle w:val="aff0"/>
              <w:spacing w:before="40" w:after="0" w:line="240" w:lineRule="auto"/>
              <w:rPr>
                <w:rFonts w:cs="Arial"/>
              </w:rPr>
            </w:pPr>
          </w:p>
        </w:tc>
        <w:tc>
          <w:tcPr>
            <w:tcW w:w="2048" w:type="dxa"/>
            <w:gridSpan w:val="2"/>
          </w:tcPr>
          <w:p w:rsidR="00325023" w:rsidRPr="00325023" w:rsidRDefault="00325023" w:rsidP="00325023">
            <w:pPr>
              <w:pStyle w:val="aff0"/>
              <w:spacing w:before="40" w:after="0" w:line="240" w:lineRule="auto"/>
              <w:rPr>
                <w:rFonts w:cs="Arial"/>
                <w:vertAlign w:val="superscript"/>
              </w:rPr>
            </w:pPr>
            <w:r>
              <w:rPr>
                <w:rFonts w:cs="Arial"/>
                <w:lang w:val="en-US"/>
              </w:rPr>
              <w:t>III</w:t>
            </w:r>
            <w:r>
              <w:rPr>
                <w:rFonts w:cs="Arial"/>
              </w:rPr>
              <w:t xml:space="preserve"> квартал 2018г.</w:t>
            </w:r>
            <w:r>
              <w:rPr>
                <w:rFonts w:cs="Arial"/>
                <w:vertAlign w:val="superscript"/>
              </w:rPr>
              <w:t xml:space="preserve"> </w:t>
            </w:r>
            <w:r>
              <w:rPr>
                <w:rFonts w:cs="Arial"/>
              </w:rPr>
              <w:t>в % к</w:t>
            </w:r>
          </w:p>
        </w:tc>
        <w:tc>
          <w:tcPr>
            <w:tcW w:w="1186" w:type="dxa"/>
            <w:vMerge w:val="restart"/>
          </w:tcPr>
          <w:p w:rsidR="00325023" w:rsidRPr="00863214" w:rsidRDefault="0015212A" w:rsidP="00325023">
            <w:pPr>
              <w:pStyle w:val="aff0"/>
              <w:spacing w:before="40" w:after="0" w:line="240" w:lineRule="auto"/>
              <w:rPr>
                <w:rFonts w:cs="Arial"/>
                <w:vertAlign w:val="superscript"/>
              </w:rPr>
            </w:pPr>
            <w:r>
              <w:rPr>
                <w:rFonts w:cs="Arial"/>
              </w:rPr>
              <w:t>январь – сентябрь 2018г.</w:t>
            </w:r>
            <w:r w:rsidR="00325023">
              <w:rPr>
                <w:rFonts w:cs="Arial"/>
              </w:rPr>
              <w:t xml:space="preserve"> в % к январю – сентяб</w:t>
            </w:r>
            <w:r>
              <w:rPr>
                <w:rFonts w:cs="Arial"/>
              </w:rPr>
              <w:t xml:space="preserve">рю 2017г. </w:t>
            </w:r>
            <w:r w:rsidR="00325023">
              <w:rPr>
                <w:rFonts w:cs="Arial"/>
                <w:vertAlign w:val="superscript"/>
              </w:rPr>
              <w:t>1)</w:t>
            </w:r>
          </w:p>
        </w:tc>
      </w:tr>
      <w:tr w:rsidR="00325023" w:rsidRPr="008C50C9" w:rsidTr="00325023">
        <w:trPr>
          <w:cantSplit/>
          <w:trHeight w:val="680"/>
          <w:tblHeader/>
        </w:trPr>
        <w:tc>
          <w:tcPr>
            <w:tcW w:w="1855" w:type="dxa"/>
            <w:vMerge/>
            <w:tcBorders>
              <w:bottom w:val="single" w:sz="6" w:space="0" w:color="auto"/>
            </w:tcBorders>
            <w:shd w:val="clear" w:color="auto" w:fill="auto"/>
          </w:tcPr>
          <w:p w:rsidR="00325023" w:rsidRPr="008C50C9" w:rsidRDefault="00325023" w:rsidP="00325023">
            <w:pPr>
              <w:pStyle w:val="aff"/>
              <w:spacing w:before="40" w:line="240" w:lineRule="auto"/>
              <w:ind w:left="57"/>
              <w:jc w:val="center"/>
              <w:rPr>
                <w:rFonts w:cs="Arial"/>
              </w:rPr>
            </w:pPr>
          </w:p>
        </w:tc>
        <w:tc>
          <w:tcPr>
            <w:tcW w:w="882" w:type="dxa"/>
            <w:vMerge/>
            <w:tcBorders>
              <w:bottom w:val="single" w:sz="6" w:space="0" w:color="auto"/>
            </w:tcBorders>
          </w:tcPr>
          <w:p w:rsidR="00325023" w:rsidRPr="008D5B40" w:rsidRDefault="00325023" w:rsidP="00325023">
            <w:pPr>
              <w:pStyle w:val="aff0"/>
              <w:spacing w:before="40" w:after="0" w:line="240" w:lineRule="auto"/>
              <w:rPr>
                <w:rFonts w:cs="Arial"/>
              </w:rPr>
            </w:pPr>
          </w:p>
        </w:tc>
        <w:tc>
          <w:tcPr>
            <w:tcW w:w="1007" w:type="dxa"/>
            <w:vMerge/>
            <w:tcBorders>
              <w:bottom w:val="single" w:sz="6" w:space="0" w:color="auto"/>
            </w:tcBorders>
            <w:shd w:val="clear" w:color="auto" w:fill="auto"/>
          </w:tcPr>
          <w:p w:rsidR="00325023" w:rsidRPr="008D5B40" w:rsidRDefault="00325023" w:rsidP="00325023">
            <w:pPr>
              <w:pStyle w:val="aff0"/>
              <w:spacing w:before="40" w:after="0" w:line="240" w:lineRule="auto"/>
              <w:rPr>
                <w:rFonts w:cs="Arial"/>
              </w:rPr>
            </w:pPr>
          </w:p>
        </w:tc>
        <w:tc>
          <w:tcPr>
            <w:tcW w:w="1113" w:type="dxa"/>
            <w:vMerge/>
            <w:tcBorders>
              <w:bottom w:val="single" w:sz="6" w:space="0" w:color="auto"/>
            </w:tcBorders>
            <w:shd w:val="clear" w:color="auto" w:fill="auto"/>
          </w:tcPr>
          <w:p w:rsidR="00325023" w:rsidRPr="008D5B40" w:rsidRDefault="00325023" w:rsidP="00325023">
            <w:pPr>
              <w:pStyle w:val="aff0"/>
              <w:spacing w:before="40" w:after="0" w:line="240" w:lineRule="auto"/>
              <w:rPr>
                <w:rFonts w:cs="Arial"/>
              </w:rPr>
            </w:pPr>
          </w:p>
        </w:tc>
        <w:tc>
          <w:tcPr>
            <w:tcW w:w="1287" w:type="dxa"/>
            <w:vMerge/>
            <w:tcBorders>
              <w:bottom w:val="single" w:sz="6" w:space="0" w:color="auto"/>
            </w:tcBorders>
          </w:tcPr>
          <w:p w:rsidR="00325023" w:rsidRPr="008D5B40" w:rsidRDefault="00325023" w:rsidP="00325023">
            <w:pPr>
              <w:pStyle w:val="aff0"/>
              <w:spacing w:before="40" w:after="0" w:line="240" w:lineRule="auto"/>
              <w:rPr>
                <w:rFonts w:cs="Arial"/>
              </w:rPr>
            </w:pPr>
          </w:p>
        </w:tc>
        <w:tc>
          <w:tcPr>
            <w:tcW w:w="951" w:type="dxa"/>
            <w:tcBorders>
              <w:bottom w:val="single" w:sz="6" w:space="0" w:color="auto"/>
            </w:tcBorders>
          </w:tcPr>
          <w:p w:rsidR="00325023" w:rsidRPr="008D5B40" w:rsidRDefault="00325023" w:rsidP="0015212A">
            <w:pPr>
              <w:pStyle w:val="aff0"/>
              <w:spacing w:before="40" w:after="0" w:line="240" w:lineRule="auto"/>
              <w:rPr>
                <w:rFonts w:cs="Arial"/>
              </w:rPr>
            </w:pPr>
            <w:r>
              <w:rPr>
                <w:rFonts w:cs="Arial"/>
                <w:lang w:val="en-US"/>
              </w:rPr>
              <w:t>III</w:t>
            </w:r>
            <w:r>
              <w:rPr>
                <w:rFonts w:cs="Arial"/>
              </w:rPr>
              <w:t xml:space="preserve"> ква</w:t>
            </w:r>
            <w:r>
              <w:rPr>
                <w:rFonts w:cs="Arial"/>
              </w:rPr>
              <w:t>р</w:t>
            </w:r>
            <w:r>
              <w:rPr>
                <w:rFonts w:cs="Arial"/>
              </w:rPr>
              <w:t>талу 2017</w:t>
            </w:r>
            <w:r w:rsidR="0015212A">
              <w:rPr>
                <w:rFonts w:cs="Arial"/>
              </w:rPr>
              <w:t>г.</w:t>
            </w:r>
          </w:p>
        </w:tc>
        <w:tc>
          <w:tcPr>
            <w:tcW w:w="1097" w:type="dxa"/>
            <w:tcBorders>
              <w:bottom w:val="single" w:sz="6" w:space="0" w:color="auto"/>
            </w:tcBorders>
          </w:tcPr>
          <w:p w:rsidR="00325023" w:rsidRPr="008D5B40" w:rsidRDefault="00325023" w:rsidP="00325023">
            <w:pPr>
              <w:pStyle w:val="aff0"/>
              <w:spacing w:before="40" w:after="0" w:line="240" w:lineRule="auto"/>
              <w:rPr>
                <w:rFonts w:cs="Arial"/>
              </w:rPr>
            </w:pPr>
            <w:r>
              <w:rPr>
                <w:rFonts w:cs="Arial"/>
                <w:lang w:val="en-US"/>
              </w:rPr>
              <w:t>II</w:t>
            </w:r>
            <w:r>
              <w:rPr>
                <w:rFonts w:cs="Arial"/>
              </w:rPr>
              <w:t xml:space="preserve"> кварт</w:t>
            </w:r>
            <w:r>
              <w:rPr>
                <w:rFonts w:cs="Arial"/>
              </w:rPr>
              <w:t>а</w:t>
            </w:r>
            <w:r>
              <w:rPr>
                <w:rFonts w:cs="Arial"/>
              </w:rPr>
              <w:t>лу 2018</w:t>
            </w:r>
            <w:r w:rsidR="0015212A">
              <w:rPr>
                <w:rFonts w:cs="Arial"/>
              </w:rPr>
              <w:t>г.</w:t>
            </w:r>
          </w:p>
        </w:tc>
        <w:tc>
          <w:tcPr>
            <w:tcW w:w="1186" w:type="dxa"/>
            <w:vMerge/>
            <w:tcBorders>
              <w:bottom w:val="single" w:sz="6" w:space="0" w:color="auto"/>
            </w:tcBorders>
          </w:tcPr>
          <w:p w:rsidR="00325023" w:rsidRDefault="00325023" w:rsidP="00325023">
            <w:pPr>
              <w:pStyle w:val="aff0"/>
              <w:spacing w:before="40" w:after="0" w:line="240" w:lineRule="auto"/>
              <w:rPr>
                <w:rFonts w:cs="Arial"/>
              </w:rPr>
            </w:pPr>
          </w:p>
        </w:tc>
      </w:tr>
      <w:tr w:rsidR="00325023" w:rsidRPr="008C50C9" w:rsidTr="00325023">
        <w:tc>
          <w:tcPr>
            <w:tcW w:w="1855" w:type="dxa"/>
            <w:tcBorders>
              <w:top w:val="single" w:sz="6" w:space="0" w:color="auto"/>
              <w:bottom w:val="dotted" w:sz="4" w:space="0" w:color="auto"/>
            </w:tcBorders>
            <w:vAlign w:val="bottom"/>
          </w:tcPr>
          <w:p w:rsidR="00325023" w:rsidRPr="008C50C9" w:rsidRDefault="00325023" w:rsidP="00E50DD7">
            <w:pPr>
              <w:pStyle w:val="aff"/>
              <w:suppressAutoHyphens/>
              <w:spacing w:before="30" w:line="240" w:lineRule="exact"/>
              <w:ind w:left="57"/>
              <w:rPr>
                <w:rFonts w:cs="Arial"/>
              </w:rPr>
            </w:pPr>
            <w:r w:rsidRPr="008C50C9">
              <w:rPr>
                <w:rFonts w:cs="Arial"/>
              </w:rPr>
              <w:t>Денежные доходы (в среднем на душу населения), рублей в месяц</w:t>
            </w:r>
          </w:p>
        </w:tc>
        <w:tc>
          <w:tcPr>
            <w:tcW w:w="882" w:type="dxa"/>
            <w:tcBorders>
              <w:top w:val="single" w:sz="6"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29208,0</w:t>
            </w:r>
          </w:p>
        </w:tc>
        <w:tc>
          <w:tcPr>
            <w:tcW w:w="1007" w:type="dxa"/>
            <w:tcBorders>
              <w:top w:val="single" w:sz="6" w:space="0" w:color="auto"/>
              <w:bottom w:val="dotted" w:sz="4" w:space="0" w:color="auto"/>
            </w:tcBorders>
            <w:vAlign w:val="bottom"/>
          </w:tcPr>
          <w:p w:rsidR="00325023" w:rsidRPr="008C50C9" w:rsidRDefault="00325023" w:rsidP="00E50DD7">
            <w:pPr>
              <w:pStyle w:val="aff1"/>
              <w:spacing w:before="30" w:line="240" w:lineRule="exact"/>
              <w:rPr>
                <w:rFonts w:cs="Arial"/>
              </w:rPr>
            </w:pPr>
            <w:r>
              <w:rPr>
                <w:rFonts w:cs="Arial"/>
              </w:rPr>
              <w:t>106,2</w:t>
            </w:r>
          </w:p>
        </w:tc>
        <w:tc>
          <w:tcPr>
            <w:tcW w:w="1113" w:type="dxa"/>
            <w:tcBorders>
              <w:top w:val="single" w:sz="6" w:space="0" w:color="auto"/>
              <w:bottom w:val="dotted" w:sz="4" w:space="0" w:color="auto"/>
            </w:tcBorders>
            <w:vAlign w:val="bottom"/>
          </w:tcPr>
          <w:p w:rsidR="00325023" w:rsidRPr="008C50C9" w:rsidRDefault="00325023" w:rsidP="00E50DD7">
            <w:pPr>
              <w:pStyle w:val="aff1"/>
              <w:spacing w:before="30" w:line="240" w:lineRule="exact"/>
              <w:rPr>
                <w:rFonts w:cs="Arial"/>
              </w:rPr>
            </w:pPr>
            <w:r>
              <w:rPr>
                <w:rFonts w:cs="Arial"/>
              </w:rPr>
              <w:t>96,8</w:t>
            </w:r>
          </w:p>
        </w:tc>
        <w:tc>
          <w:tcPr>
            <w:tcW w:w="1287" w:type="dxa"/>
            <w:tcBorders>
              <w:top w:val="single" w:sz="6"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104,7</w:t>
            </w:r>
          </w:p>
        </w:tc>
        <w:tc>
          <w:tcPr>
            <w:tcW w:w="951" w:type="dxa"/>
            <w:tcBorders>
              <w:top w:val="single" w:sz="6"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105,2</w:t>
            </w:r>
          </w:p>
        </w:tc>
        <w:tc>
          <w:tcPr>
            <w:tcW w:w="1097" w:type="dxa"/>
            <w:tcBorders>
              <w:top w:val="single" w:sz="6"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97,9</w:t>
            </w:r>
          </w:p>
        </w:tc>
        <w:tc>
          <w:tcPr>
            <w:tcW w:w="1186" w:type="dxa"/>
            <w:tcBorders>
              <w:top w:val="single" w:sz="6"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102,6</w:t>
            </w:r>
          </w:p>
        </w:tc>
      </w:tr>
      <w:tr w:rsidR="00325023" w:rsidRPr="008C50C9" w:rsidTr="00325023">
        <w:tc>
          <w:tcPr>
            <w:tcW w:w="1855" w:type="dxa"/>
            <w:tcBorders>
              <w:top w:val="dotted" w:sz="4" w:space="0" w:color="auto"/>
              <w:bottom w:val="dotted" w:sz="4" w:space="0" w:color="auto"/>
            </w:tcBorders>
            <w:vAlign w:val="bottom"/>
          </w:tcPr>
          <w:p w:rsidR="00325023" w:rsidRPr="008C50C9" w:rsidRDefault="00325023" w:rsidP="00E50DD7">
            <w:pPr>
              <w:pStyle w:val="aff"/>
              <w:suppressAutoHyphens/>
              <w:spacing w:before="30" w:line="240" w:lineRule="exact"/>
              <w:ind w:left="57"/>
              <w:rPr>
                <w:rFonts w:cs="Arial"/>
              </w:rPr>
            </w:pPr>
            <w:r>
              <w:rPr>
                <w:rFonts w:cs="Arial"/>
              </w:rPr>
              <w:t>Реальные денежные доходы</w:t>
            </w:r>
          </w:p>
        </w:tc>
        <w:tc>
          <w:tcPr>
            <w:tcW w:w="882" w:type="dxa"/>
            <w:tcBorders>
              <w:top w:val="dotted" w:sz="4"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w:t>
            </w:r>
          </w:p>
        </w:tc>
        <w:tc>
          <w:tcPr>
            <w:tcW w:w="1007" w:type="dxa"/>
            <w:tcBorders>
              <w:top w:val="dotted" w:sz="4" w:space="0" w:color="auto"/>
              <w:bottom w:val="dotted" w:sz="4" w:space="0" w:color="auto"/>
            </w:tcBorders>
            <w:vAlign w:val="bottom"/>
          </w:tcPr>
          <w:p w:rsidR="00325023" w:rsidRPr="008C50C9" w:rsidRDefault="00325023" w:rsidP="00E50DD7">
            <w:pPr>
              <w:pStyle w:val="aff1"/>
              <w:spacing w:before="30" w:line="240" w:lineRule="exact"/>
              <w:rPr>
                <w:rFonts w:cs="Arial"/>
              </w:rPr>
            </w:pPr>
            <w:r>
              <w:rPr>
                <w:rFonts w:cs="Arial"/>
              </w:rPr>
              <w:t>102,1</w:t>
            </w:r>
          </w:p>
        </w:tc>
        <w:tc>
          <w:tcPr>
            <w:tcW w:w="1113" w:type="dxa"/>
            <w:tcBorders>
              <w:top w:val="dotted" w:sz="4" w:space="0" w:color="auto"/>
              <w:bottom w:val="dotted" w:sz="4" w:space="0" w:color="auto"/>
            </w:tcBorders>
            <w:vAlign w:val="bottom"/>
          </w:tcPr>
          <w:p w:rsidR="00325023" w:rsidRPr="008C50C9" w:rsidRDefault="00325023" w:rsidP="00E50DD7">
            <w:pPr>
              <w:pStyle w:val="aff1"/>
              <w:spacing w:before="30" w:line="240" w:lineRule="exact"/>
              <w:rPr>
                <w:rFonts w:cs="Arial"/>
              </w:rPr>
            </w:pPr>
            <w:r>
              <w:rPr>
                <w:rFonts w:cs="Arial"/>
              </w:rPr>
              <w:t>96,7</w:t>
            </w:r>
          </w:p>
        </w:tc>
        <w:tc>
          <w:tcPr>
            <w:tcW w:w="1287" w:type="dxa"/>
            <w:tcBorders>
              <w:top w:val="dotted" w:sz="4"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100,3</w:t>
            </w:r>
          </w:p>
        </w:tc>
        <w:tc>
          <w:tcPr>
            <w:tcW w:w="951" w:type="dxa"/>
            <w:tcBorders>
              <w:top w:val="dotted" w:sz="4"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103,8</w:t>
            </w:r>
          </w:p>
        </w:tc>
        <w:tc>
          <w:tcPr>
            <w:tcW w:w="1097" w:type="dxa"/>
            <w:tcBorders>
              <w:top w:val="dotted" w:sz="4"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97,3</w:t>
            </w:r>
          </w:p>
        </w:tc>
        <w:tc>
          <w:tcPr>
            <w:tcW w:w="1186" w:type="dxa"/>
            <w:tcBorders>
              <w:top w:val="dotted" w:sz="4" w:space="0" w:color="auto"/>
              <w:bottom w:val="dotted" w:sz="4" w:space="0" w:color="auto"/>
            </w:tcBorders>
            <w:vAlign w:val="bottom"/>
          </w:tcPr>
          <w:p w:rsidR="00325023" w:rsidRDefault="00325023" w:rsidP="00E50DD7">
            <w:pPr>
              <w:pStyle w:val="aff1"/>
              <w:spacing w:before="30" w:line="240" w:lineRule="exact"/>
              <w:rPr>
                <w:rFonts w:cs="Arial"/>
              </w:rPr>
            </w:pPr>
            <w:r>
              <w:rPr>
                <w:rFonts w:cs="Arial"/>
              </w:rPr>
              <w:t>101,8</w:t>
            </w:r>
          </w:p>
        </w:tc>
      </w:tr>
      <w:tr w:rsidR="00325023" w:rsidRPr="008C50C9" w:rsidTr="00325023">
        <w:tc>
          <w:tcPr>
            <w:tcW w:w="1855" w:type="dxa"/>
            <w:tcBorders>
              <w:top w:val="dotted" w:sz="4" w:space="0" w:color="auto"/>
              <w:bottom w:val="single" w:sz="6" w:space="0" w:color="auto"/>
            </w:tcBorders>
            <w:vAlign w:val="bottom"/>
          </w:tcPr>
          <w:p w:rsidR="00325023" w:rsidRDefault="00325023" w:rsidP="00E50DD7">
            <w:pPr>
              <w:pStyle w:val="aff"/>
              <w:suppressAutoHyphens/>
              <w:spacing w:before="30" w:line="240" w:lineRule="exact"/>
              <w:ind w:left="57"/>
              <w:rPr>
                <w:rFonts w:cs="Arial"/>
              </w:rPr>
            </w:pPr>
            <w:r>
              <w:rPr>
                <w:rFonts w:cs="Arial"/>
              </w:rPr>
              <w:t>Реальные располагаемые денежные доходы</w:t>
            </w:r>
          </w:p>
        </w:tc>
        <w:tc>
          <w:tcPr>
            <w:tcW w:w="882" w:type="dxa"/>
            <w:tcBorders>
              <w:top w:val="dotted" w:sz="4" w:space="0" w:color="auto"/>
              <w:bottom w:val="single" w:sz="6" w:space="0" w:color="auto"/>
            </w:tcBorders>
            <w:vAlign w:val="bottom"/>
          </w:tcPr>
          <w:p w:rsidR="00325023" w:rsidRDefault="00325023" w:rsidP="00E50DD7">
            <w:pPr>
              <w:pStyle w:val="aff1"/>
              <w:spacing w:before="30" w:line="240" w:lineRule="exact"/>
              <w:rPr>
                <w:rFonts w:cs="Arial"/>
              </w:rPr>
            </w:pPr>
            <w:r>
              <w:rPr>
                <w:rFonts w:cs="Arial"/>
              </w:rPr>
              <w:t>-</w:t>
            </w:r>
          </w:p>
        </w:tc>
        <w:tc>
          <w:tcPr>
            <w:tcW w:w="1007" w:type="dxa"/>
            <w:tcBorders>
              <w:top w:val="dotted" w:sz="4" w:space="0" w:color="auto"/>
              <w:bottom w:val="single" w:sz="6" w:space="0" w:color="auto"/>
            </w:tcBorders>
            <w:vAlign w:val="bottom"/>
          </w:tcPr>
          <w:p w:rsidR="00325023" w:rsidRPr="008C50C9" w:rsidRDefault="00325023" w:rsidP="00E50DD7">
            <w:pPr>
              <w:pStyle w:val="aff1"/>
              <w:spacing w:before="30" w:line="240" w:lineRule="exact"/>
              <w:rPr>
                <w:rFonts w:cs="Arial"/>
              </w:rPr>
            </w:pPr>
            <w:r>
              <w:rPr>
                <w:rFonts w:cs="Arial"/>
              </w:rPr>
              <w:t>102,2</w:t>
            </w:r>
          </w:p>
        </w:tc>
        <w:tc>
          <w:tcPr>
            <w:tcW w:w="1113" w:type="dxa"/>
            <w:tcBorders>
              <w:top w:val="dotted" w:sz="4" w:space="0" w:color="auto"/>
              <w:bottom w:val="single" w:sz="6" w:space="0" w:color="auto"/>
            </w:tcBorders>
            <w:vAlign w:val="bottom"/>
          </w:tcPr>
          <w:p w:rsidR="00325023" w:rsidRPr="008C50C9" w:rsidRDefault="00325023" w:rsidP="00E50DD7">
            <w:pPr>
              <w:pStyle w:val="aff1"/>
              <w:spacing w:before="30" w:line="240" w:lineRule="exact"/>
              <w:rPr>
                <w:rFonts w:cs="Arial"/>
              </w:rPr>
            </w:pPr>
            <w:r>
              <w:rPr>
                <w:rFonts w:cs="Arial"/>
              </w:rPr>
              <w:t>96,2</w:t>
            </w:r>
          </w:p>
        </w:tc>
        <w:tc>
          <w:tcPr>
            <w:tcW w:w="1287" w:type="dxa"/>
            <w:tcBorders>
              <w:top w:val="dotted" w:sz="4" w:space="0" w:color="auto"/>
              <w:bottom w:val="single" w:sz="6" w:space="0" w:color="auto"/>
            </w:tcBorders>
            <w:vAlign w:val="bottom"/>
          </w:tcPr>
          <w:p w:rsidR="00325023" w:rsidRDefault="00325023" w:rsidP="00E50DD7">
            <w:pPr>
              <w:pStyle w:val="aff1"/>
              <w:spacing w:before="30" w:line="240" w:lineRule="exact"/>
              <w:rPr>
                <w:rFonts w:cs="Arial"/>
              </w:rPr>
            </w:pPr>
            <w:r>
              <w:rPr>
                <w:rFonts w:cs="Arial"/>
              </w:rPr>
              <w:t>99,5</w:t>
            </w:r>
          </w:p>
        </w:tc>
        <w:tc>
          <w:tcPr>
            <w:tcW w:w="951" w:type="dxa"/>
            <w:tcBorders>
              <w:top w:val="dotted" w:sz="4" w:space="0" w:color="auto"/>
              <w:bottom w:val="single" w:sz="6" w:space="0" w:color="auto"/>
            </w:tcBorders>
            <w:vAlign w:val="bottom"/>
          </w:tcPr>
          <w:p w:rsidR="00325023" w:rsidRDefault="00325023" w:rsidP="00E50DD7">
            <w:pPr>
              <w:pStyle w:val="aff1"/>
              <w:spacing w:before="30" w:line="240" w:lineRule="exact"/>
              <w:rPr>
                <w:rFonts w:cs="Arial"/>
              </w:rPr>
            </w:pPr>
            <w:r>
              <w:rPr>
                <w:rFonts w:cs="Arial"/>
              </w:rPr>
              <w:t>102,8</w:t>
            </w:r>
          </w:p>
        </w:tc>
        <w:tc>
          <w:tcPr>
            <w:tcW w:w="1097" w:type="dxa"/>
            <w:tcBorders>
              <w:top w:val="dotted" w:sz="4" w:space="0" w:color="auto"/>
              <w:bottom w:val="single" w:sz="6" w:space="0" w:color="auto"/>
            </w:tcBorders>
            <w:vAlign w:val="bottom"/>
          </w:tcPr>
          <w:p w:rsidR="00325023" w:rsidRDefault="00325023" w:rsidP="00E50DD7">
            <w:pPr>
              <w:pStyle w:val="aff1"/>
              <w:spacing w:before="30" w:line="240" w:lineRule="exact"/>
              <w:rPr>
                <w:rFonts w:cs="Arial"/>
              </w:rPr>
            </w:pPr>
            <w:r>
              <w:rPr>
                <w:rFonts w:cs="Arial"/>
              </w:rPr>
              <w:t>96,1</w:t>
            </w:r>
          </w:p>
        </w:tc>
        <w:tc>
          <w:tcPr>
            <w:tcW w:w="1186" w:type="dxa"/>
            <w:tcBorders>
              <w:top w:val="dotted" w:sz="4" w:space="0" w:color="auto"/>
              <w:bottom w:val="single" w:sz="6" w:space="0" w:color="auto"/>
            </w:tcBorders>
            <w:vAlign w:val="bottom"/>
          </w:tcPr>
          <w:p w:rsidR="00325023" w:rsidRDefault="00325023" w:rsidP="00E50DD7">
            <w:pPr>
              <w:pStyle w:val="aff1"/>
              <w:spacing w:before="30" w:line="240" w:lineRule="exact"/>
              <w:rPr>
                <w:rFonts w:cs="Arial"/>
              </w:rPr>
            </w:pPr>
            <w:r>
              <w:rPr>
                <w:rFonts w:cs="Arial"/>
              </w:rPr>
              <w:t>100,9</w:t>
            </w:r>
          </w:p>
        </w:tc>
      </w:tr>
      <w:tr w:rsidR="00325023" w:rsidRPr="008C50C9" w:rsidTr="00325023">
        <w:tc>
          <w:tcPr>
            <w:tcW w:w="9378" w:type="dxa"/>
            <w:gridSpan w:val="8"/>
            <w:tcBorders>
              <w:top w:val="single" w:sz="6" w:space="0" w:color="auto"/>
            </w:tcBorders>
            <w:vAlign w:val="bottom"/>
          </w:tcPr>
          <w:p w:rsidR="00325023" w:rsidRDefault="00325023" w:rsidP="00E50DD7">
            <w:pPr>
              <w:pStyle w:val="aff1"/>
              <w:numPr>
                <w:ilvl w:val="0"/>
                <w:numId w:val="18"/>
              </w:numPr>
              <w:tabs>
                <w:tab w:val="left" w:pos="426"/>
              </w:tabs>
              <w:spacing w:before="0" w:line="240" w:lineRule="exact"/>
              <w:ind w:left="142" w:firstLine="0"/>
              <w:jc w:val="both"/>
              <w:rPr>
                <w:rFonts w:cs="Arial"/>
              </w:rPr>
            </w:pPr>
            <w:r>
              <w:rPr>
                <w:rFonts w:cs="Arial"/>
              </w:rPr>
              <w:t xml:space="preserve">С учетом единовременной денежной выплаты пенсионерам в январе 2017 года в размере </w:t>
            </w:r>
            <w:r w:rsidR="0015212A">
              <w:rPr>
                <w:rFonts w:cs="Arial"/>
              </w:rPr>
              <w:br/>
            </w:r>
            <w:r>
              <w:rPr>
                <w:rFonts w:cs="Arial"/>
              </w:rPr>
              <w:t>5 тыс. рублей.</w:t>
            </w:r>
          </w:p>
        </w:tc>
      </w:tr>
    </w:tbl>
    <w:p w:rsidR="00325023" w:rsidRPr="00575D08" w:rsidRDefault="00325023" w:rsidP="003B1C21">
      <w:pPr>
        <w:pStyle w:val="34"/>
        <w:suppressAutoHyphens/>
        <w:spacing w:before="120"/>
        <w:rPr>
          <w:rFonts w:cs="Arial"/>
        </w:rPr>
      </w:pPr>
      <w:r w:rsidRPr="00575D08">
        <w:rPr>
          <w:rFonts w:cs="Arial"/>
        </w:rPr>
        <w:t xml:space="preserve">В структуре денежных доходов населения в </w:t>
      </w:r>
      <w:r>
        <w:rPr>
          <w:rFonts w:cs="Arial"/>
          <w:lang w:val="en-US"/>
        </w:rPr>
        <w:t>II</w:t>
      </w:r>
      <w:r w:rsidRPr="00575D08">
        <w:rPr>
          <w:rFonts w:cs="Arial"/>
        </w:rPr>
        <w:t>I квартале 2019 г</w:t>
      </w:r>
      <w:r>
        <w:rPr>
          <w:rFonts w:cs="Arial"/>
        </w:rPr>
        <w:t>ода</w:t>
      </w:r>
      <w:r w:rsidRPr="00575D08">
        <w:rPr>
          <w:rFonts w:cs="Arial"/>
        </w:rPr>
        <w:t xml:space="preserve"> по сравнению с </w:t>
      </w:r>
      <w:r>
        <w:rPr>
          <w:rFonts w:cs="Arial"/>
        </w:rPr>
        <w:t>соответствующим периодом 2018 года</w:t>
      </w:r>
      <w:r w:rsidRPr="00575D08">
        <w:rPr>
          <w:rFonts w:cs="Arial"/>
        </w:rPr>
        <w:t xml:space="preserve"> возросла доля оплаты труда при снижении доли </w:t>
      </w:r>
      <w:r>
        <w:rPr>
          <w:rFonts w:cs="Arial"/>
        </w:rPr>
        <w:t>доходов от собственности и социальных выплат.</w:t>
      </w:r>
    </w:p>
    <w:p w:rsidR="00325023" w:rsidRPr="003B1C21" w:rsidRDefault="00325023" w:rsidP="00325023">
      <w:pPr>
        <w:pStyle w:val="-"/>
        <w:spacing w:after="0" w:line="240" w:lineRule="exact"/>
        <w:rPr>
          <w:rFonts w:cs="Arial"/>
          <w:b w:val="0"/>
        </w:rPr>
      </w:pPr>
      <w:r w:rsidRPr="00163A1E">
        <w:rPr>
          <w:rFonts w:cs="Arial"/>
        </w:rPr>
        <w:t>Структура денежных доходов населения</w:t>
      </w:r>
      <w:r w:rsidRPr="00163A1E">
        <w:rPr>
          <w:rFonts w:cs="Arial"/>
        </w:rPr>
        <w:br/>
      </w:r>
      <w:r w:rsidRPr="003B1C21">
        <w:rPr>
          <w:rFonts w:cs="Arial"/>
          <w:b w:val="0"/>
          <w:spacing w:val="20"/>
        </w:rPr>
        <w:t>(в % к итогу)</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701"/>
        <w:gridCol w:w="993"/>
        <w:gridCol w:w="1701"/>
        <w:gridCol w:w="1275"/>
        <w:gridCol w:w="1276"/>
      </w:tblGrid>
      <w:tr w:rsidR="00325023" w:rsidRPr="00163A1E" w:rsidTr="003B1C21">
        <w:trPr>
          <w:tblHeader/>
        </w:trPr>
        <w:tc>
          <w:tcPr>
            <w:tcW w:w="1276" w:type="dxa"/>
            <w:vMerge w:val="restart"/>
            <w:shd w:val="clear" w:color="auto" w:fill="auto"/>
          </w:tcPr>
          <w:p w:rsidR="00325023" w:rsidRPr="00163A1E" w:rsidRDefault="00325023" w:rsidP="0015212A">
            <w:pPr>
              <w:spacing w:before="40" w:line="240" w:lineRule="exact"/>
              <w:ind w:firstLine="0"/>
            </w:pPr>
          </w:p>
        </w:tc>
        <w:tc>
          <w:tcPr>
            <w:tcW w:w="992" w:type="dxa"/>
            <w:vMerge w:val="restart"/>
            <w:shd w:val="clear" w:color="auto" w:fill="auto"/>
          </w:tcPr>
          <w:p w:rsidR="00325023" w:rsidRPr="00163A1E" w:rsidRDefault="00325023" w:rsidP="0015212A">
            <w:pPr>
              <w:spacing w:before="40" w:line="240" w:lineRule="exact"/>
              <w:ind w:firstLine="0"/>
              <w:jc w:val="center"/>
              <w:rPr>
                <w:rFonts w:cs="Arial"/>
                <w:i/>
                <w:sz w:val="20"/>
              </w:rPr>
            </w:pPr>
            <w:r w:rsidRPr="00163A1E">
              <w:rPr>
                <w:rFonts w:cs="Arial"/>
                <w:i/>
                <w:sz w:val="20"/>
              </w:rPr>
              <w:t>Всего дене</w:t>
            </w:r>
            <w:r w:rsidRPr="00163A1E">
              <w:rPr>
                <w:rFonts w:cs="Arial"/>
                <w:i/>
                <w:sz w:val="20"/>
              </w:rPr>
              <w:t>ж</w:t>
            </w:r>
            <w:r w:rsidRPr="00163A1E">
              <w:rPr>
                <w:rFonts w:cs="Arial"/>
                <w:i/>
                <w:sz w:val="20"/>
              </w:rPr>
              <w:t>ных доходов</w:t>
            </w:r>
          </w:p>
        </w:tc>
        <w:tc>
          <w:tcPr>
            <w:tcW w:w="6946" w:type="dxa"/>
            <w:gridSpan w:val="5"/>
            <w:shd w:val="clear" w:color="auto" w:fill="auto"/>
          </w:tcPr>
          <w:p w:rsidR="00325023" w:rsidRPr="00163A1E" w:rsidRDefault="00325023" w:rsidP="0015212A">
            <w:pPr>
              <w:spacing w:before="40" w:line="240" w:lineRule="exact"/>
              <w:ind w:firstLine="0"/>
              <w:jc w:val="center"/>
              <w:rPr>
                <w:rFonts w:cs="Arial"/>
                <w:i/>
                <w:sz w:val="20"/>
              </w:rPr>
            </w:pPr>
            <w:r w:rsidRPr="00163A1E">
              <w:rPr>
                <w:rFonts w:cs="Arial"/>
                <w:i/>
                <w:sz w:val="20"/>
              </w:rPr>
              <w:t>в том числе</w:t>
            </w:r>
            <w:r w:rsidR="0015212A">
              <w:rPr>
                <w:rFonts w:cs="Arial"/>
                <w:i/>
                <w:sz w:val="20"/>
              </w:rPr>
              <w:t>:</w:t>
            </w:r>
          </w:p>
        </w:tc>
      </w:tr>
      <w:tr w:rsidR="00325023" w:rsidRPr="00163A1E" w:rsidTr="003B1C21">
        <w:trPr>
          <w:tblHeader/>
        </w:trPr>
        <w:tc>
          <w:tcPr>
            <w:tcW w:w="1276" w:type="dxa"/>
            <w:vMerge/>
            <w:shd w:val="clear" w:color="auto" w:fill="auto"/>
          </w:tcPr>
          <w:p w:rsidR="00325023" w:rsidRPr="00163A1E" w:rsidRDefault="00325023" w:rsidP="0015212A">
            <w:pPr>
              <w:spacing w:before="40" w:line="240" w:lineRule="exact"/>
              <w:ind w:firstLine="0"/>
            </w:pPr>
          </w:p>
        </w:tc>
        <w:tc>
          <w:tcPr>
            <w:tcW w:w="992" w:type="dxa"/>
            <w:vMerge/>
            <w:shd w:val="clear" w:color="auto" w:fill="auto"/>
          </w:tcPr>
          <w:p w:rsidR="00325023" w:rsidRPr="00163A1E" w:rsidRDefault="00325023" w:rsidP="0015212A">
            <w:pPr>
              <w:spacing w:before="40" w:line="240" w:lineRule="exact"/>
              <w:ind w:firstLine="0"/>
              <w:jc w:val="center"/>
              <w:rPr>
                <w:rFonts w:cs="Arial"/>
                <w:i/>
                <w:sz w:val="20"/>
              </w:rPr>
            </w:pPr>
          </w:p>
        </w:tc>
        <w:tc>
          <w:tcPr>
            <w:tcW w:w="1701" w:type="dxa"/>
            <w:shd w:val="clear" w:color="auto" w:fill="auto"/>
          </w:tcPr>
          <w:p w:rsidR="00325023" w:rsidRPr="00163A1E" w:rsidRDefault="00325023" w:rsidP="003B1C21">
            <w:pPr>
              <w:spacing w:before="40" w:line="240" w:lineRule="exact"/>
              <w:ind w:left="-57" w:right="-57" w:firstLine="0"/>
              <w:jc w:val="center"/>
              <w:rPr>
                <w:rFonts w:cs="Arial"/>
                <w:i/>
                <w:sz w:val="20"/>
              </w:rPr>
            </w:pPr>
            <w:r w:rsidRPr="00163A1E">
              <w:rPr>
                <w:rFonts w:cs="Arial"/>
                <w:i/>
                <w:sz w:val="20"/>
              </w:rPr>
              <w:t>доходы от предприним</w:t>
            </w:r>
            <w:r w:rsidRPr="00163A1E">
              <w:rPr>
                <w:rFonts w:cs="Arial"/>
                <w:i/>
                <w:sz w:val="20"/>
              </w:rPr>
              <w:t>а</w:t>
            </w:r>
            <w:r w:rsidRPr="00163A1E">
              <w:rPr>
                <w:rFonts w:cs="Arial"/>
                <w:i/>
                <w:sz w:val="20"/>
              </w:rPr>
              <w:t>тельской де</w:t>
            </w:r>
            <w:r w:rsidRPr="00163A1E">
              <w:rPr>
                <w:rFonts w:cs="Arial"/>
                <w:i/>
                <w:sz w:val="20"/>
              </w:rPr>
              <w:t>я</w:t>
            </w:r>
            <w:r w:rsidRPr="00163A1E">
              <w:rPr>
                <w:rFonts w:cs="Arial"/>
                <w:i/>
                <w:sz w:val="20"/>
              </w:rPr>
              <w:t>тельности</w:t>
            </w:r>
          </w:p>
        </w:tc>
        <w:tc>
          <w:tcPr>
            <w:tcW w:w="993" w:type="dxa"/>
            <w:shd w:val="clear" w:color="auto" w:fill="auto"/>
          </w:tcPr>
          <w:p w:rsidR="00325023" w:rsidRPr="00163A1E" w:rsidRDefault="00325023" w:rsidP="003B1C21">
            <w:pPr>
              <w:spacing w:before="40" w:line="240" w:lineRule="exact"/>
              <w:ind w:left="-57" w:right="-57" w:firstLine="0"/>
              <w:jc w:val="center"/>
              <w:rPr>
                <w:rFonts w:cs="Arial"/>
                <w:i/>
                <w:sz w:val="20"/>
              </w:rPr>
            </w:pPr>
            <w:r w:rsidRPr="00163A1E">
              <w:rPr>
                <w:rFonts w:cs="Arial"/>
                <w:i/>
                <w:sz w:val="20"/>
              </w:rPr>
              <w:t>оплата труда</w:t>
            </w:r>
          </w:p>
        </w:tc>
        <w:tc>
          <w:tcPr>
            <w:tcW w:w="1701" w:type="dxa"/>
            <w:shd w:val="clear" w:color="auto" w:fill="auto"/>
          </w:tcPr>
          <w:p w:rsidR="00325023" w:rsidRPr="00163A1E" w:rsidRDefault="00325023" w:rsidP="003B1C21">
            <w:pPr>
              <w:spacing w:before="40" w:line="240" w:lineRule="exact"/>
              <w:ind w:left="-57" w:right="-57" w:firstLine="0"/>
              <w:jc w:val="center"/>
              <w:rPr>
                <w:rFonts w:cs="Arial"/>
                <w:i/>
                <w:sz w:val="20"/>
              </w:rPr>
            </w:pPr>
            <w:r w:rsidRPr="00163A1E">
              <w:rPr>
                <w:rFonts w:cs="Arial"/>
                <w:i/>
                <w:sz w:val="20"/>
              </w:rPr>
              <w:t>из нее зарабо</w:t>
            </w:r>
            <w:r w:rsidRPr="00163A1E">
              <w:rPr>
                <w:rFonts w:cs="Arial"/>
                <w:i/>
                <w:sz w:val="20"/>
              </w:rPr>
              <w:t>т</w:t>
            </w:r>
            <w:r w:rsidRPr="00163A1E">
              <w:rPr>
                <w:rFonts w:cs="Arial"/>
                <w:i/>
                <w:sz w:val="20"/>
              </w:rPr>
              <w:t>ная плата р</w:t>
            </w:r>
            <w:r w:rsidRPr="00163A1E">
              <w:rPr>
                <w:rFonts w:cs="Arial"/>
                <w:i/>
                <w:sz w:val="20"/>
              </w:rPr>
              <w:t>а</w:t>
            </w:r>
            <w:r w:rsidRPr="00163A1E">
              <w:rPr>
                <w:rFonts w:cs="Arial"/>
                <w:i/>
                <w:sz w:val="20"/>
              </w:rPr>
              <w:t>ботников орг</w:t>
            </w:r>
            <w:r w:rsidRPr="00163A1E">
              <w:rPr>
                <w:rFonts w:cs="Arial"/>
                <w:i/>
                <w:sz w:val="20"/>
              </w:rPr>
              <w:t>а</w:t>
            </w:r>
            <w:r w:rsidRPr="00163A1E">
              <w:rPr>
                <w:rFonts w:cs="Arial"/>
                <w:i/>
                <w:sz w:val="20"/>
              </w:rPr>
              <w:t>низаций</w:t>
            </w:r>
          </w:p>
        </w:tc>
        <w:tc>
          <w:tcPr>
            <w:tcW w:w="1275" w:type="dxa"/>
            <w:shd w:val="clear" w:color="auto" w:fill="auto"/>
          </w:tcPr>
          <w:p w:rsidR="00325023" w:rsidRPr="00163A1E" w:rsidRDefault="00325023" w:rsidP="003B1C21">
            <w:pPr>
              <w:spacing w:before="40" w:line="240" w:lineRule="exact"/>
              <w:ind w:left="-57" w:right="-57" w:firstLine="0"/>
              <w:jc w:val="center"/>
              <w:rPr>
                <w:rFonts w:cs="Arial"/>
                <w:i/>
                <w:sz w:val="20"/>
              </w:rPr>
            </w:pPr>
            <w:r w:rsidRPr="00163A1E">
              <w:rPr>
                <w:rFonts w:cs="Arial"/>
                <w:i/>
                <w:sz w:val="20"/>
              </w:rPr>
              <w:t>социальные выплаты</w:t>
            </w:r>
          </w:p>
        </w:tc>
        <w:tc>
          <w:tcPr>
            <w:tcW w:w="1276" w:type="dxa"/>
            <w:shd w:val="clear" w:color="auto" w:fill="auto"/>
          </w:tcPr>
          <w:p w:rsidR="00325023" w:rsidRPr="00163A1E" w:rsidRDefault="00325023" w:rsidP="003B1C21">
            <w:pPr>
              <w:spacing w:before="40" w:line="240" w:lineRule="exact"/>
              <w:ind w:left="-57" w:right="-57" w:firstLine="0"/>
              <w:jc w:val="center"/>
              <w:rPr>
                <w:rFonts w:cs="Arial"/>
                <w:i/>
                <w:sz w:val="20"/>
              </w:rPr>
            </w:pPr>
            <w:r w:rsidRPr="00163A1E">
              <w:rPr>
                <w:rFonts w:cs="Arial"/>
                <w:i/>
                <w:sz w:val="20"/>
              </w:rPr>
              <w:t>доходы от собстве</w:t>
            </w:r>
            <w:r w:rsidRPr="00163A1E">
              <w:rPr>
                <w:rFonts w:cs="Arial"/>
                <w:i/>
                <w:sz w:val="20"/>
              </w:rPr>
              <w:t>н</w:t>
            </w:r>
            <w:r w:rsidRPr="00163A1E">
              <w:rPr>
                <w:rFonts w:cs="Arial"/>
                <w:i/>
                <w:sz w:val="20"/>
              </w:rPr>
              <w:t>ности</w:t>
            </w:r>
          </w:p>
        </w:tc>
      </w:tr>
      <w:tr w:rsidR="00325023" w:rsidRPr="00163A1E" w:rsidTr="003B1C21">
        <w:tc>
          <w:tcPr>
            <w:tcW w:w="9214" w:type="dxa"/>
            <w:gridSpan w:val="7"/>
            <w:tcBorders>
              <w:bottom w:val="single" w:sz="4" w:space="0" w:color="auto"/>
            </w:tcBorders>
            <w:shd w:val="clear" w:color="auto" w:fill="auto"/>
          </w:tcPr>
          <w:p w:rsidR="00325023" w:rsidRPr="00163A1E" w:rsidRDefault="00325023" w:rsidP="00E50DD7">
            <w:pPr>
              <w:spacing w:before="20" w:line="240" w:lineRule="exact"/>
              <w:ind w:firstLine="0"/>
              <w:jc w:val="center"/>
              <w:rPr>
                <w:rFonts w:cs="Arial"/>
                <w:b/>
                <w:sz w:val="20"/>
              </w:rPr>
            </w:pPr>
            <w:r w:rsidRPr="00163A1E">
              <w:rPr>
                <w:rFonts w:cs="Arial"/>
                <w:b/>
                <w:sz w:val="20"/>
              </w:rPr>
              <w:t>2018 год</w:t>
            </w:r>
          </w:p>
        </w:tc>
      </w:tr>
      <w:tr w:rsidR="00325023" w:rsidRPr="00163A1E" w:rsidTr="00E50DD7">
        <w:tc>
          <w:tcPr>
            <w:tcW w:w="1276"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left="85" w:hanging="85"/>
              <w:rPr>
                <w:rFonts w:cs="Arial"/>
                <w:sz w:val="20"/>
                <w:lang w:val="en-US"/>
              </w:rPr>
            </w:pPr>
            <w:r w:rsidRPr="00163A1E">
              <w:rPr>
                <w:rFonts w:cs="Arial"/>
                <w:sz w:val="20"/>
                <w:lang w:val="en-US"/>
              </w:rPr>
              <w:t>I квартал</w:t>
            </w:r>
          </w:p>
        </w:tc>
        <w:tc>
          <w:tcPr>
            <w:tcW w:w="992"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100,0</w:t>
            </w:r>
          </w:p>
        </w:tc>
        <w:tc>
          <w:tcPr>
            <w:tcW w:w="1701"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8,2</w:t>
            </w:r>
          </w:p>
        </w:tc>
        <w:tc>
          <w:tcPr>
            <w:tcW w:w="993"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64,3</w:t>
            </w:r>
          </w:p>
        </w:tc>
        <w:tc>
          <w:tcPr>
            <w:tcW w:w="1701"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63,1</w:t>
            </w:r>
          </w:p>
        </w:tc>
        <w:tc>
          <w:tcPr>
            <w:tcW w:w="1275"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22,6</w:t>
            </w:r>
          </w:p>
        </w:tc>
        <w:tc>
          <w:tcPr>
            <w:tcW w:w="1276"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4,9</w:t>
            </w:r>
          </w:p>
        </w:tc>
      </w:tr>
      <w:tr w:rsidR="00325023" w:rsidRPr="00163A1E" w:rsidTr="00E50DD7">
        <w:tc>
          <w:tcPr>
            <w:tcW w:w="1276"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left="85" w:hanging="85"/>
              <w:rPr>
                <w:rFonts w:cs="Arial"/>
                <w:sz w:val="20"/>
              </w:rPr>
            </w:pPr>
            <w:r w:rsidRPr="00163A1E">
              <w:rPr>
                <w:rFonts w:cs="Arial"/>
                <w:sz w:val="20"/>
                <w:lang w:val="en-US"/>
              </w:rPr>
              <w:t>II</w:t>
            </w:r>
            <w:r w:rsidRPr="00163A1E">
              <w:rPr>
                <w:rFonts w:cs="Arial"/>
                <w:sz w:val="20"/>
              </w:rPr>
              <w:t xml:space="preserve"> квартал</w:t>
            </w:r>
          </w:p>
        </w:tc>
        <w:tc>
          <w:tcPr>
            <w:tcW w:w="992"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100,0</w:t>
            </w:r>
          </w:p>
        </w:tc>
        <w:tc>
          <w:tcPr>
            <w:tcW w:w="1701"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7,9</w:t>
            </w:r>
          </w:p>
        </w:tc>
        <w:tc>
          <w:tcPr>
            <w:tcW w:w="993"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64,6</w:t>
            </w:r>
          </w:p>
        </w:tc>
        <w:tc>
          <w:tcPr>
            <w:tcW w:w="1701"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63,6</w:t>
            </w:r>
          </w:p>
        </w:tc>
        <w:tc>
          <w:tcPr>
            <w:tcW w:w="1275"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22,8</w:t>
            </w:r>
          </w:p>
        </w:tc>
        <w:tc>
          <w:tcPr>
            <w:tcW w:w="1276"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4,7</w:t>
            </w:r>
          </w:p>
        </w:tc>
      </w:tr>
      <w:tr w:rsidR="00325023" w:rsidRPr="00163A1E" w:rsidTr="00E50DD7">
        <w:tc>
          <w:tcPr>
            <w:tcW w:w="1276"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left="85" w:hanging="85"/>
              <w:rPr>
                <w:rFonts w:cs="Arial"/>
                <w:sz w:val="20"/>
              </w:rPr>
            </w:pPr>
            <w:r>
              <w:rPr>
                <w:rFonts w:cs="Arial"/>
                <w:sz w:val="20"/>
                <w:lang w:val="en-US"/>
              </w:rPr>
              <w:t>III</w:t>
            </w:r>
            <w:r>
              <w:rPr>
                <w:rFonts w:cs="Arial"/>
                <w:sz w:val="20"/>
              </w:rPr>
              <w:t xml:space="preserve"> квартал</w:t>
            </w:r>
          </w:p>
        </w:tc>
        <w:tc>
          <w:tcPr>
            <w:tcW w:w="992"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100,0</w:t>
            </w:r>
          </w:p>
        </w:tc>
        <w:tc>
          <w:tcPr>
            <w:tcW w:w="1701"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8,5</w:t>
            </w:r>
          </w:p>
        </w:tc>
        <w:tc>
          <w:tcPr>
            <w:tcW w:w="993"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63,7</w:t>
            </w:r>
          </w:p>
        </w:tc>
        <w:tc>
          <w:tcPr>
            <w:tcW w:w="1701"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62,4</w:t>
            </w:r>
          </w:p>
        </w:tc>
        <w:tc>
          <w:tcPr>
            <w:tcW w:w="1275"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22,7</w:t>
            </w:r>
          </w:p>
        </w:tc>
        <w:tc>
          <w:tcPr>
            <w:tcW w:w="1276" w:type="dxa"/>
            <w:tcBorders>
              <w:top w:val="dotted"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5,1</w:t>
            </w:r>
          </w:p>
        </w:tc>
      </w:tr>
      <w:tr w:rsidR="00325023" w:rsidRPr="00163A1E" w:rsidTr="003B1C21">
        <w:tc>
          <w:tcPr>
            <w:tcW w:w="9214" w:type="dxa"/>
            <w:gridSpan w:val="7"/>
            <w:tcBorders>
              <w:top w:val="single" w:sz="4" w:space="0" w:color="auto"/>
              <w:bottom w:val="single" w:sz="4" w:space="0" w:color="auto"/>
            </w:tcBorders>
            <w:shd w:val="clear" w:color="auto" w:fill="auto"/>
          </w:tcPr>
          <w:p w:rsidR="00325023" w:rsidRPr="00163A1E" w:rsidRDefault="00325023" w:rsidP="00E50DD7">
            <w:pPr>
              <w:spacing w:before="20" w:line="240" w:lineRule="exact"/>
              <w:ind w:firstLine="0"/>
              <w:jc w:val="center"/>
              <w:rPr>
                <w:rFonts w:cs="Arial"/>
                <w:b/>
                <w:sz w:val="20"/>
              </w:rPr>
            </w:pPr>
            <w:r w:rsidRPr="00163A1E">
              <w:rPr>
                <w:rFonts w:cs="Arial"/>
                <w:b/>
                <w:sz w:val="20"/>
              </w:rPr>
              <w:t>2019 год</w:t>
            </w:r>
          </w:p>
        </w:tc>
      </w:tr>
      <w:tr w:rsidR="00325023" w:rsidRPr="00163A1E" w:rsidTr="00E50DD7">
        <w:tc>
          <w:tcPr>
            <w:tcW w:w="1276" w:type="dxa"/>
            <w:tcBorders>
              <w:top w:val="single" w:sz="4" w:space="0" w:color="auto"/>
              <w:bottom w:val="dotted" w:sz="4" w:space="0" w:color="auto"/>
            </w:tcBorders>
            <w:shd w:val="clear" w:color="auto" w:fill="auto"/>
          </w:tcPr>
          <w:p w:rsidR="00325023" w:rsidRPr="0015212A" w:rsidRDefault="00325023" w:rsidP="00E50DD7">
            <w:pPr>
              <w:spacing w:before="20" w:line="240" w:lineRule="exact"/>
              <w:ind w:left="85" w:hanging="85"/>
              <w:rPr>
                <w:rFonts w:cs="Arial"/>
                <w:sz w:val="20"/>
                <w:lang w:val="en-US"/>
              </w:rPr>
            </w:pPr>
            <w:r w:rsidRPr="00163A1E">
              <w:rPr>
                <w:rFonts w:cs="Arial"/>
                <w:sz w:val="20"/>
                <w:lang w:val="en-US"/>
              </w:rPr>
              <w:t xml:space="preserve">I </w:t>
            </w:r>
            <w:r w:rsidRPr="0015212A">
              <w:rPr>
                <w:rFonts w:cs="Arial"/>
                <w:sz w:val="20"/>
                <w:lang w:val="en-US"/>
              </w:rPr>
              <w:t>квартал</w:t>
            </w:r>
          </w:p>
        </w:tc>
        <w:tc>
          <w:tcPr>
            <w:tcW w:w="992"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100,0</w:t>
            </w:r>
          </w:p>
        </w:tc>
        <w:tc>
          <w:tcPr>
            <w:tcW w:w="1701"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8,3</w:t>
            </w:r>
          </w:p>
        </w:tc>
        <w:tc>
          <w:tcPr>
            <w:tcW w:w="993"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68,1</w:t>
            </w:r>
          </w:p>
        </w:tc>
        <w:tc>
          <w:tcPr>
            <w:tcW w:w="1701"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60,5</w:t>
            </w:r>
          </w:p>
        </w:tc>
        <w:tc>
          <w:tcPr>
            <w:tcW w:w="1275"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20,1</w:t>
            </w:r>
          </w:p>
        </w:tc>
        <w:tc>
          <w:tcPr>
            <w:tcW w:w="1276" w:type="dxa"/>
            <w:tcBorders>
              <w:top w:val="single"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3,5</w:t>
            </w:r>
          </w:p>
        </w:tc>
      </w:tr>
      <w:tr w:rsidR="00325023" w:rsidRPr="00163A1E" w:rsidTr="00E50DD7">
        <w:tc>
          <w:tcPr>
            <w:tcW w:w="1276" w:type="dxa"/>
            <w:tcBorders>
              <w:top w:val="dotted" w:sz="4" w:space="0" w:color="auto"/>
              <w:bottom w:val="dotted" w:sz="4" w:space="0" w:color="auto"/>
            </w:tcBorders>
            <w:shd w:val="clear" w:color="auto" w:fill="auto"/>
          </w:tcPr>
          <w:p w:rsidR="00325023" w:rsidRPr="0015212A" w:rsidRDefault="00325023" w:rsidP="00E50DD7">
            <w:pPr>
              <w:spacing w:before="20" w:line="240" w:lineRule="exact"/>
              <w:ind w:left="85" w:hanging="85"/>
              <w:rPr>
                <w:rFonts w:cs="Arial"/>
                <w:sz w:val="20"/>
                <w:lang w:val="en-US"/>
              </w:rPr>
            </w:pPr>
            <w:r w:rsidRPr="00163A1E">
              <w:rPr>
                <w:rFonts w:cs="Arial"/>
                <w:sz w:val="20"/>
                <w:lang w:val="en-US"/>
              </w:rPr>
              <w:t>II</w:t>
            </w:r>
            <w:r w:rsidRPr="0015212A">
              <w:rPr>
                <w:rFonts w:cs="Arial"/>
                <w:sz w:val="20"/>
                <w:lang w:val="en-US"/>
              </w:rPr>
              <w:t xml:space="preserve"> квартал</w:t>
            </w:r>
          </w:p>
        </w:tc>
        <w:tc>
          <w:tcPr>
            <w:tcW w:w="992"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sidRPr="00163A1E">
              <w:rPr>
                <w:rFonts w:cs="Arial"/>
                <w:sz w:val="20"/>
              </w:rPr>
              <w:t>100,0</w:t>
            </w:r>
          </w:p>
        </w:tc>
        <w:tc>
          <w:tcPr>
            <w:tcW w:w="1701"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7,1</w:t>
            </w:r>
          </w:p>
        </w:tc>
        <w:tc>
          <w:tcPr>
            <w:tcW w:w="993"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67,6</w:t>
            </w:r>
          </w:p>
        </w:tc>
        <w:tc>
          <w:tcPr>
            <w:tcW w:w="1701"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56,0</w:t>
            </w:r>
          </w:p>
        </w:tc>
        <w:tc>
          <w:tcPr>
            <w:tcW w:w="1275"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21,7</w:t>
            </w:r>
          </w:p>
        </w:tc>
        <w:tc>
          <w:tcPr>
            <w:tcW w:w="1276" w:type="dxa"/>
            <w:tcBorders>
              <w:top w:val="dotted" w:sz="4" w:space="0" w:color="auto"/>
              <w:bottom w:val="dotted" w:sz="4"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3,6</w:t>
            </w:r>
          </w:p>
        </w:tc>
      </w:tr>
      <w:tr w:rsidR="00325023" w:rsidRPr="00163A1E" w:rsidTr="00E50DD7">
        <w:tc>
          <w:tcPr>
            <w:tcW w:w="1276" w:type="dxa"/>
            <w:tcBorders>
              <w:top w:val="dotted" w:sz="4" w:space="0" w:color="auto"/>
              <w:bottom w:val="double" w:sz="6" w:space="0" w:color="auto"/>
            </w:tcBorders>
            <w:shd w:val="clear" w:color="auto" w:fill="auto"/>
          </w:tcPr>
          <w:p w:rsidR="00325023" w:rsidRPr="0015212A" w:rsidRDefault="00325023" w:rsidP="00E50DD7">
            <w:pPr>
              <w:spacing w:before="20" w:line="240" w:lineRule="exact"/>
              <w:ind w:left="85" w:hanging="85"/>
              <w:rPr>
                <w:rFonts w:cs="Arial"/>
                <w:sz w:val="20"/>
                <w:lang w:val="en-US"/>
              </w:rPr>
            </w:pPr>
            <w:r>
              <w:rPr>
                <w:rFonts w:cs="Arial"/>
                <w:sz w:val="20"/>
                <w:lang w:val="en-US"/>
              </w:rPr>
              <w:t>III</w:t>
            </w:r>
            <w:r w:rsidRPr="0015212A">
              <w:rPr>
                <w:rFonts w:cs="Arial"/>
                <w:sz w:val="20"/>
                <w:lang w:val="en-US"/>
              </w:rPr>
              <w:t xml:space="preserve"> квартал</w:t>
            </w:r>
          </w:p>
        </w:tc>
        <w:tc>
          <w:tcPr>
            <w:tcW w:w="992" w:type="dxa"/>
            <w:tcBorders>
              <w:top w:val="dotted" w:sz="4" w:space="0" w:color="auto"/>
              <w:bottom w:val="double" w:sz="6"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100,0</w:t>
            </w:r>
          </w:p>
        </w:tc>
        <w:tc>
          <w:tcPr>
            <w:tcW w:w="1701" w:type="dxa"/>
            <w:tcBorders>
              <w:top w:val="dotted" w:sz="4" w:space="0" w:color="auto"/>
              <w:bottom w:val="double" w:sz="6"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8,5</w:t>
            </w:r>
          </w:p>
        </w:tc>
        <w:tc>
          <w:tcPr>
            <w:tcW w:w="993" w:type="dxa"/>
            <w:tcBorders>
              <w:top w:val="dotted" w:sz="4" w:space="0" w:color="auto"/>
              <w:bottom w:val="double" w:sz="6"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64,6</w:t>
            </w:r>
          </w:p>
        </w:tc>
        <w:tc>
          <w:tcPr>
            <w:tcW w:w="1701" w:type="dxa"/>
            <w:tcBorders>
              <w:top w:val="dotted" w:sz="4" w:space="0" w:color="auto"/>
              <w:bottom w:val="double" w:sz="6"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63,3</w:t>
            </w:r>
          </w:p>
        </w:tc>
        <w:tc>
          <w:tcPr>
            <w:tcW w:w="1275" w:type="dxa"/>
            <w:tcBorders>
              <w:top w:val="dotted" w:sz="4" w:space="0" w:color="auto"/>
              <w:bottom w:val="double" w:sz="6"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22,2</w:t>
            </w:r>
          </w:p>
        </w:tc>
        <w:tc>
          <w:tcPr>
            <w:tcW w:w="1276" w:type="dxa"/>
            <w:tcBorders>
              <w:top w:val="dotted" w:sz="4" w:space="0" w:color="auto"/>
              <w:bottom w:val="double" w:sz="6" w:space="0" w:color="auto"/>
            </w:tcBorders>
            <w:shd w:val="clear" w:color="auto" w:fill="auto"/>
          </w:tcPr>
          <w:p w:rsidR="00325023" w:rsidRPr="00163A1E" w:rsidRDefault="00325023" w:rsidP="00E50DD7">
            <w:pPr>
              <w:spacing w:before="20" w:line="240" w:lineRule="exact"/>
              <w:ind w:firstLine="0"/>
              <w:jc w:val="center"/>
              <w:rPr>
                <w:rFonts w:cs="Arial"/>
                <w:sz w:val="20"/>
              </w:rPr>
            </w:pPr>
            <w:r>
              <w:rPr>
                <w:rFonts w:cs="Arial"/>
                <w:sz w:val="20"/>
              </w:rPr>
              <w:t>4,7</w:t>
            </w:r>
          </w:p>
        </w:tc>
      </w:tr>
    </w:tbl>
    <w:p w:rsidR="002E4880" w:rsidRPr="00AF4788" w:rsidRDefault="002E4880" w:rsidP="002E4880">
      <w:pPr>
        <w:spacing w:before="240"/>
        <w:ind w:firstLine="709"/>
        <w:rPr>
          <w:rFonts w:cs="Arial"/>
          <w:color w:val="000000"/>
        </w:rPr>
      </w:pPr>
      <w:bookmarkStart w:id="223" w:name="_Toc25152709"/>
      <w:bookmarkStart w:id="224" w:name="_Toc2066798"/>
      <w:bookmarkStart w:id="225" w:name="_Toc130704495"/>
      <w:bookmarkEnd w:id="213"/>
      <w:bookmarkEnd w:id="214"/>
      <w:bookmarkEnd w:id="215"/>
      <w:bookmarkEnd w:id="216"/>
      <w:bookmarkEnd w:id="217"/>
      <w:bookmarkEnd w:id="218"/>
      <w:bookmarkEnd w:id="220"/>
      <w:bookmarkEnd w:id="221"/>
      <w:bookmarkEnd w:id="222"/>
      <w:r w:rsidRPr="002E4880">
        <w:rPr>
          <w:rFonts w:cs="Arial"/>
          <w:b/>
          <w:color w:val="000000"/>
          <w:sz w:val="24"/>
          <w:szCs w:val="24"/>
        </w:rPr>
        <w:lastRenderedPageBreak/>
        <w:t>Заработная плата.</w:t>
      </w:r>
      <w:r w:rsidRPr="004F7FCF">
        <w:rPr>
          <w:rStyle w:val="aa"/>
          <w:rFonts w:cs="Arial"/>
          <w:color w:val="000000"/>
          <w:sz w:val="22"/>
          <w:szCs w:val="22"/>
        </w:rPr>
        <w:t xml:space="preserve"> </w:t>
      </w:r>
      <w:r w:rsidRPr="002E4880">
        <w:rPr>
          <w:rStyle w:val="aa"/>
          <w:rFonts w:cs="Arial"/>
          <w:b/>
          <w:color w:val="000000"/>
          <w:sz w:val="22"/>
          <w:szCs w:val="22"/>
        </w:rPr>
        <w:footnoteReference w:customMarkFollows="1" w:id="7"/>
        <w:t>1)</w:t>
      </w:r>
      <w:r w:rsidRPr="00AF4788">
        <w:rPr>
          <w:rFonts w:cs="Arial"/>
          <w:b/>
          <w:color w:val="000000"/>
        </w:rPr>
        <w:t xml:space="preserve"> </w:t>
      </w: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январе </w:t>
      </w:r>
      <w:r>
        <w:rPr>
          <w:rFonts w:cs="Arial"/>
          <w:color w:val="000000"/>
        </w:rPr>
        <w:t xml:space="preserve">– сентябре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37091,9 </w:t>
      </w:r>
      <w:r w:rsidRPr="00AF4788">
        <w:rPr>
          <w:rFonts w:cs="Arial"/>
          <w:color w:val="000000"/>
        </w:rPr>
        <w:t>рубл</w:t>
      </w:r>
      <w:r>
        <w:rPr>
          <w:rFonts w:cs="Arial"/>
          <w:color w:val="000000"/>
        </w:rPr>
        <w:t>я</w:t>
      </w:r>
      <w:r w:rsidRPr="00AF4788">
        <w:rPr>
          <w:rFonts w:cs="Arial"/>
          <w:color w:val="000000"/>
        </w:rPr>
        <w:t>. По сравнению с январ</w:t>
      </w:r>
      <w:r>
        <w:rPr>
          <w:rFonts w:cs="Arial"/>
          <w:color w:val="000000"/>
        </w:rPr>
        <w:t>ем – сентябрем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6,3</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се</w:t>
      </w:r>
      <w:r>
        <w:rPr>
          <w:rFonts w:cs="Arial"/>
          <w:color w:val="000000"/>
        </w:rPr>
        <w:t>н</w:t>
      </w:r>
      <w:r>
        <w:rPr>
          <w:rFonts w:cs="Arial"/>
          <w:color w:val="000000"/>
        </w:rPr>
        <w:t xml:space="preserve">тябре </w:t>
      </w:r>
      <w:r w:rsidRPr="00AF4788">
        <w:rPr>
          <w:rFonts w:cs="Arial"/>
          <w:color w:val="000000"/>
        </w:rPr>
        <w:t>201</w:t>
      </w:r>
      <w:r>
        <w:rPr>
          <w:rFonts w:cs="Arial"/>
          <w:color w:val="000000"/>
        </w:rPr>
        <w:t>9</w:t>
      </w:r>
      <w:r w:rsidRPr="00AF4788">
        <w:rPr>
          <w:rFonts w:cs="Arial"/>
          <w:color w:val="000000"/>
        </w:rPr>
        <w:t xml:space="preserve"> года составила 1</w:t>
      </w:r>
      <w:r>
        <w:rPr>
          <w:rFonts w:cs="Arial"/>
          <w:color w:val="000000"/>
        </w:rPr>
        <w:t>01,6</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2E4880" w:rsidRPr="00AF4788" w:rsidRDefault="002E4880" w:rsidP="002E4880">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2E4880" w:rsidRPr="00AF4788" w:rsidTr="002E4880">
        <w:trPr>
          <w:cantSplit/>
          <w:tblHeader/>
        </w:trPr>
        <w:tc>
          <w:tcPr>
            <w:tcW w:w="1985" w:type="dxa"/>
            <w:vMerge w:val="restart"/>
            <w:tcBorders>
              <w:top w:val="double" w:sz="6" w:space="0" w:color="auto"/>
              <w:left w:val="double" w:sz="6" w:space="0" w:color="auto"/>
              <w:right w:val="nil"/>
            </w:tcBorders>
          </w:tcPr>
          <w:p w:rsidR="002E4880" w:rsidRPr="00AF4788" w:rsidRDefault="002E4880" w:rsidP="002E4880">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2E4880" w:rsidRPr="006F6D88" w:rsidRDefault="002E4880" w:rsidP="002E4880">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2E4880" w:rsidRPr="006F6D88" w:rsidRDefault="002E4880" w:rsidP="002E4880">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2E4880" w:rsidRPr="006F6D88" w:rsidRDefault="002E4880" w:rsidP="002E4880">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2E4880" w:rsidRPr="00AF4788" w:rsidTr="002E4880">
        <w:trPr>
          <w:cantSplit/>
          <w:tblHeader/>
        </w:trPr>
        <w:tc>
          <w:tcPr>
            <w:tcW w:w="1985" w:type="dxa"/>
            <w:vMerge/>
            <w:tcBorders>
              <w:left w:val="double" w:sz="6" w:space="0" w:color="auto"/>
              <w:bottom w:val="single" w:sz="6" w:space="0" w:color="auto"/>
              <w:right w:val="nil"/>
            </w:tcBorders>
          </w:tcPr>
          <w:p w:rsidR="002E4880" w:rsidRPr="00AF4788" w:rsidRDefault="002E4880" w:rsidP="002E4880">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2E4880" w:rsidRPr="006F6D88" w:rsidRDefault="002E4880" w:rsidP="002E4880">
            <w:pPr>
              <w:pStyle w:val="aff0"/>
              <w:spacing w:before="40" w:after="40" w:line="240" w:lineRule="auto"/>
              <w:rPr>
                <w:rFonts w:cs="Arial"/>
              </w:rPr>
            </w:pPr>
          </w:p>
        </w:tc>
        <w:tc>
          <w:tcPr>
            <w:tcW w:w="1276" w:type="dxa"/>
            <w:tcBorders>
              <w:left w:val="nil"/>
              <w:bottom w:val="single" w:sz="6" w:space="0" w:color="auto"/>
              <w:right w:val="nil"/>
            </w:tcBorders>
          </w:tcPr>
          <w:p w:rsidR="002E4880" w:rsidRPr="006F6D88" w:rsidRDefault="002E4880" w:rsidP="002E4880">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2E4880" w:rsidRPr="006F6D88" w:rsidRDefault="002E4880" w:rsidP="002E4880">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2E4880" w:rsidRPr="006F6D88" w:rsidRDefault="002E4880" w:rsidP="002E4880">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2E4880" w:rsidRPr="006F6D88" w:rsidRDefault="002E4880" w:rsidP="002E4880">
            <w:pPr>
              <w:pStyle w:val="aff0"/>
              <w:spacing w:before="40" w:after="40" w:line="240" w:lineRule="auto"/>
              <w:rPr>
                <w:rFonts w:cs="Arial"/>
              </w:rPr>
            </w:pPr>
            <w:r w:rsidRPr="006F6D88">
              <w:rPr>
                <w:rFonts w:cs="Arial"/>
              </w:rPr>
              <w:t>соотве</w:t>
            </w:r>
            <w:r w:rsidRPr="006F6D88">
              <w:rPr>
                <w:rFonts w:cs="Arial"/>
              </w:rPr>
              <w:t>т</w:t>
            </w:r>
            <w:r w:rsidRPr="006F6D88">
              <w:rPr>
                <w:rFonts w:cs="Arial"/>
              </w:rPr>
              <w:t>ствующему периоду предыдущего года</w:t>
            </w:r>
          </w:p>
        </w:tc>
      </w:tr>
      <w:tr w:rsidR="002E4880" w:rsidRPr="00AF4788" w:rsidTr="002E4880">
        <w:tc>
          <w:tcPr>
            <w:tcW w:w="9214" w:type="dxa"/>
            <w:gridSpan w:val="6"/>
            <w:tcBorders>
              <w:top w:val="single" w:sz="4" w:space="0" w:color="auto"/>
              <w:left w:val="double" w:sz="6" w:space="0" w:color="auto"/>
              <w:bottom w:val="single" w:sz="4" w:space="0" w:color="auto"/>
              <w:right w:val="double" w:sz="6" w:space="0" w:color="auto"/>
            </w:tcBorders>
          </w:tcPr>
          <w:p w:rsidR="002E4880" w:rsidRPr="006F6D88" w:rsidRDefault="002E4880" w:rsidP="002E4880">
            <w:pPr>
              <w:pStyle w:val="aff1"/>
              <w:spacing w:before="60" w:line="240" w:lineRule="exact"/>
              <w:rPr>
                <w:rFonts w:cs="Arial"/>
                <w:b/>
              </w:rPr>
            </w:pPr>
            <w:r w:rsidRPr="006F6D88">
              <w:rPr>
                <w:rFonts w:cs="Arial"/>
                <w:b/>
              </w:rPr>
              <w:t>2018 год</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111,0</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112,8</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AF4788" w:rsidRDefault="002E4880" w:rsidP="002E4880">
            <w:pPr>
              <w:spacing w:before="60" w:line="240" w:lineRule="exact"/>
              <w:ind w:firstLine="0"/>
              <w:jc w:val="center"/>
              <w:rPr>
                <w:rFonts w:cs="Arial"/>
                <w:sz w:val="20"/>
              </w:rPr>
            </w:pPr>
            <w:r w:rsidRPr="00AF4788">
              <w:rPr>
                <w:rFonts w:cs="Arial"/>
                <w:sz w:val="20"/>
              </w:rPr>
              <w:t>107,9</w:t>
            </w:r>
          </w:p>
        </w:tc>
      </w:tr>
      <w:tr w:rsidR="002E4880" w:rsidRPr="002E4880" w:rsidTr="002E4880">
        <w:tc>
          <w:tcPr>
            <w:tcW w:w="1985" w:type="dxa"/>
            <w:tcBorders>
              <w:top w:val="dotted" w:sz="4" w:space="0" w:color="auto"/>
              <w:left w:val="double" w:sz="6" w:space="0" w:color="auto"/>
              <w:bottom w:val="dotted" w:sz="4"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33465,0</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110,9</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110,1</w:t>
            </w:r>
          </w:p>
        </w:tc>
      </w:tr>
      <w:tr w:rsidR="002E4880" w:rsidRPr="00EA2520" w:rsidTr="002E4880">
        <w:tc>
          <w:tcPr>
            <w:tcW w:w="1985" w:type="dxa"/>
            <w:tcBorders>
              <w:top w:val="dotted" w:sz="4" w:space="0" w:color="auto"/>
              <w:left w:val="double" w:sz="6" w:space="0" w:color="auto"/>
              <w:bottom w:val="dotted" w:sz="4" w:space="0" w:color="auto"/>
              <w:right w:val="nil"/>
            </w:tcBorders>
            <w:vAlign w:val="bottom"/>
          </w:tcPr>
          <w:p w:rsidR="002E4880" w:rsidRPr="00EA2520" w:rsidRDefault="002E4880" w:rsidP="002E4880">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2E4880" w:rsidRPr="00EA2520" w:rsidRDefault="002E4880" w:rsidP="002E4880">
            <w:pPr>
              <w:spacing w:before="6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2E4880" w:rsidRPr="00EA2520" w:rsidRDefault="002E4880" w:rsidP="002E4880">
            <w:pPr>
              <w:spacing w:before="6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109,3</w:t>
            </w:r>
          </w:p>
        </w:tc>
      </w:tr>
      <w:tr w:rsidR="002E4880" w:rsidRPr="00EA2520" w:rsidTr="002E4880">
        <w:tc>
          <w:tcPr>
            <w:tcW w:w="1985" w:type="dxa"/>
            <w:tcBorders>
              <w:top w:val="dotted" w:sz="4" w:space="0" w:color="auto"/>
              <w:left w:val="double" w:sz="6" w:space="0" w:color="auto"/>
              <w:bottom w:val="dotted" w:sz="4" w:space="0" w:color="auto"/>
              <w:right w:val="nil"/>
            </w:tcBorders>
            <w:vAlign w:val="bottom"/>
          </w:tcPr>
          <w:p w:rsidR="002E4880" w:rsidRPr="00EA2520" w:rsidRDefault="002E4880" w:rsidP="002E4880">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2E4880" w:rsidRPr="00EA2520" w:rsidRDefault="002E4880" w:rsidP="002E4880">
            <w:pPr>
              <w:spacing w:before="6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2E4880" w:rsidRPr="00EA2520" w:rsidRDefault="002E4880" w:rsidP="002E4880">
            <w:pPr>
              <w:spacing w:before="6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105,1</w:t>
            </w:r>
          </w:p>
        </w:tc>
      </w:tr>
      <w:tr w:rsidR="002E4880" w:rsidRPr="00EA2520" w:rsidTr="002E4880">
        <w:tc>
          <w:tcPr>
            <w:tcW w:w="1985" w:type="dxa"/>
            <w:tcBorders>
              <w:top w:val="dotted" w:sz="4" w:space="0" w:color="auto"/>
              <w:left w:val="double" w:sz="6" w:space="0" w:color="auto"/>
              <w:bottom w:val="dotted" w:sz="4" w:space="0" w:color="auto"/>
              <w:right w:val="nil"/>
            </w:tcBorders>
            <w:vAlign w:val="bottom"/>
          </w:tcPr>
          <w:p w:rsidR="002E4880" w:rsidRPr="00EA2520" w:rsidRDefault="002E4880" w:rsidP="002E4880">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2E4880" w:rsidRPr="00EA2520" w:rsidRDefault="002E4880" w:rsidP="002E4880">
            <w:pPr>
              <w:spacing w:before="6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2E4880" w:rsidRPr="00EA2520" w:rsidRDefault="002E4880" w:rsidP="002E4880">
            <w:pPr>
              <w:spacing w:before="6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EA2520" w:rsidRDefault="002E4880" w:rsidP="002E4880">
            <w:pPr>
              <w:spacing w:before="60" w:line="240" w:lineRule="exact"/>
              <w:ind w:firstLine="0"/>
              <w:jc w:val="center"/>
              <w:rPr>
                <w:rFonts w:cs="Arial"/>
                <w:sz w:val="20"/>
              </w:rPr>
            </w:pPr>
            <w:r>
              <w:rPr>
                <w:rFonts w:cs="Arial"/>
                <w:sz w:val="20"/>
              </w:rPr>
              <w:t>107,0</w:t>
            </w:r>
          </w:p>
        </w:tc>
      </w:tr>
      <w:tr w:rsidR="002E4880" w:rsidRPr="002E4880" w:rsidTr="002E4880">
        <w:tc>
          <w:tcPr>
            <w:tcW w:w="1985" w:type="dxa"/>
            <w:tcBorders>
              <w:top w:val="dotted" w:sz="4" w:space="0" w:color="auto"/>
              <w:left w:val="double" w:sz="6" w:space="0" w:color="auto"/>
              <w:bottom w:val="dotted" w:sz="4"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34569,6</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109,5</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108,5</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2E4880" w:rsidRPr="00FC10E1" w:rsidRDefault="002E4880" w:rsidP="002E4880">
            <w:pPr>
              <w:spacing w:before="6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2E4880" w:rsidRPr="00FC10E1" w:rsidRDefault="002E4880" w:rsidP="002E4880">
            <w:pPr>
              <w:spacing w:before="6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105,5</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2E4880" w:rsidRPr="00FC10E1" w:rsidRDefault="002E4880" w:rsidP="002E4880">
            <w:pPr>
              <w:spacing w:before="6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2E4880" w:rsidRPr="00FC10E1" w:rsidRDefault="002E4880" w:rsidP="002E4880">
            <w:pPr>
              <w:spacing w:before="6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104,6</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2E4880" w:rsidRPr="00FC10E1" w:rsidRDefault="002E4880" w:rsidP="002E4880">
            <w:pPr>
              <w:spacing w:before="6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2E4880" w:rsidRPr="00FC10E1" w:rsidRDefault="002E4880" w:rsidP="002E4880">
            <w:pPr>
              <w:spacing w:before="6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FC10E1" w:rsidRDefault="002E4880" w:rsidP="002E4880">
            <w:pPr>
              <w:spacing w:before="60" w:line="240" w:lineRule="exact"/>
              <w:ind w:firstLine="0"/>
              <w:jc w:val="center"/>
              <w:rPr>
                <w:rFonts w:cs="Arial"/>
                <w:sz w:val="20"/>
              </w:rPr>
            </w:pPr>
            <w:r>
              <w:rPr>
                <w:rFonts w:cs="Arial"/>
                <w:sz w:val="20"/>
              </w:rPr>
              <w:t>102,8</w:t>
            </w:r>
          </w:p>
        </w:tc>
      </w:tr>
      <w:tr w:rsidR="002E4880" w:rsidRPr="002E4880" w:rsidTr="002E4880">
        <w:tc>
          <w:tcPr>
            <w:tcW w:w="1985" w:type="dxa"/>
            <w:tcBorders>
              <w:top w:val="dotted" w:sz="4" w:space="0" w:color="auto"/>
              <w:left w:val="double" w:sz="6" w:space="0" w:color="auto"/>
              <w:bottom w:val="dotted" w:sz="4"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34280,3</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108,3</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107,1</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8E39CA" w:rsidRDefault="002E4880" w:rsidP="002E4880">
            <w:pPr>
              <w:pStyle w:val="aff"/>
              <w:spacing w:before="6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8E39CA" w:rsidRDefault="002E4880" w:rsidP="002E4880">
            <w:pPr>
              <w:spacing w:before="6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2E4880" w:rsidRPr="008E39CA" w:rsidRDefault="002E4880" w:rsidP="002E4880">
            <w:pPr>
              <w:spacing w:before="6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8E39CA" w:rsidRDefault="002E4880" w:rsidP="002E4880">
            <w:pPr>
              <w:spacing w:before="6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2E4880" w:rsidRPr="008E39CA" w:rsidRDefault="002E4880" w:rsidP="002E4880">
            <w:pPr>
              <w:spacing w:before="6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8E39CA" w:rsidRDefault="002E4880" w:rsidP="002E4880">
            <w:pPr>
              <w:spacing w:before="60" w:line="240" w:lineRule="exact"/>
              <w:ind w:firstLine="0"/>
              <w:jc w:val="center"/>
              <w:rPr>
                <w:rFonts w:cs="Arial"/>
                <w:sz w:val="20"/>
              </w:rPr>
            </w:pPr>
            <w:r>
              <w:rPr>
                <w:rFonts w:cs="Arial"/>
                <w:sz w:val="20"/>
              </w:rPr>
              <w:t>103,2</w:t>
            </w:r>
          </w:p>
        </w:tc>
      </w:tr>
      <w:tr w:rsidR="002E4880" w:rsidRPr="00AF4788" w:rsidTr="002E4880">
        <w:tc>
          <w:tcPr>
            <w:tcW w:w="1985" w:type="dxa"/>
            <w:tcBorders>
              <w:top w:val="dotted" w:sz="4" w:space="0" w:color="auto"/>
              <w:left w:val="double" w:sz="6" w:space="0" w:color="auto"/>
              <w:bottom w:val="dotted" w:sz="4" w:space="0" w:color="auto"/>
              <w:right w:val="nil"/>
            </w:tcBorders>
            <w:vAlign w:val="bottom"/>
          </w:tcPr>
          <w:p w:rsidR="002E4880" w:rsidRPr="008E39CA" w:rsidRDefault="002E4880" w:rsidP="002E4880">
            <w:pPr>
              <w:pStyle w:val="aff"/>
              <w:spacing w:before="6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2E4880" w:rsidRDefault="002E4880" w:rsidP="002E4880">
            <w:pPr>
              <w:spacing w:before="6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2E4880" w:rsidRDefault="002E4880" w:rsidP="002E4880">
            <w:pPr>
              <w:spacing w:before="6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Default="002E4880" w:rsidP="002E4880">
            <w:pPr>
              <w:spacing w:before="60" w:line="240" w:lineRule="exact"/>
              <w:ind w:firstLine="0"/>
              <w:jc w:val="center"/>
              <w:rPr>
                <w:rFonts w:cs="Arial"/>
                <w:sz w:val="20"/>
              </w:rPr>
            </w:pPr>
            <w:r>
              <w:rPr>
                <w:rFonts w:cs="Arial"/>
                <w:sz w:val="20"/>
              </w:rPr>
              <w:t>105,6</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F11E6B" w:rsidRDefault="002E4880" w:rsidP="002E4880">
            <w:pPr>
              <w:pStyle w:val="aff"/>
              <w:spacing w:before="6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101,7</w:t>
            </w:r>
          </w:p>
        </w:tc>
      </w:tr>
      <w:tr w:rsidR="002E4880" w:rsidRPr="002E4880" w:rsidTr="002E4880">
        <w:tc>
          <w:tcPr>
            <w:tcW w:w="1985" w:type="dxa"/>
            <w:tcBorders>
              <w:top w:val="dotted" w:sz="4" w:space="0" w:color="auto"/>
              <w:left w:val="double" w:sz="6" w:space="0" w:color="auto"/>
              <w:bottom w:val="single" w:sz="4"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35263,6</w:t>
            </w:r>
          </w:p>
        </w:tc>
        <w:tc>
          <w:tcPr>
            <w:tcW w:w="1276" w:type="dxa"/>
            <w:tcBorders>
              <w:top w:val="dotted" w:sz="4" w:space="0" w:color="auto"/>
              <w:left w:val="nil"/>
              <w:bottom w:val="single"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107,8</w:t>
            </w:r>
          </w:p>
        </w:tc>
        <w:tc>
          <w:tcPr>
            <w:tcW w:w="1276" w:type="dxa"/>
            <w:tcBorders>
              <w:top w:val="dotted" w:sz="4" w:space="0" w:color="auto"/>
              <w:left w:val="nil"/>
              <w:bottom w:val="single"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106,2</w:t>
            </w:r>
          </w:p>
        </w:tc>
      </w:tr>
      <w:tr w:rsidR="002E4880" w:rsidRPr="00F11E6B" w:rsidTr="002E4880">
        <w:tc>
          <w:tcPr>
            <w:tcW w:w="9214" w:type="dxa"/>
            <w:gridSpan w:val="6"/>
            <w:tcBorders>
              <w:top w:val="single" w:sz="4" w:space="0" w:color="auto"/>
              <w:left w:val="double" w:sz="6" w:space="0" w:color="auto"/>
              <w:bottom w:val="single" w:sz="4" w:space="0" w:color="auto"/>
              <w:right w:val="double" w:sz="6" w:space="0" w:color="auto"/>
            </w:tcBorders>
            <w:vAlign w:val="center"/>
          </w:tcPr>
          <w:p w:rsidR="002E4880" w:rsidRPr="006F6D88" w:rsidRDefault="002E4880" w:rsidP="002E4880">
            <w:pPr>
              <w:pStyle w:val="aff1"/>
              <w:spacing w:before="60" w:line="240" w:lineRule="exact"/>
              <w:rPr>
                <w:rFonts w:cs="Arial"/>
                <w:b/>
              </w:rPr>
            </w:pPr>
            <w:r w:rsidRPr="006F6D88">
              <w:rPr>
                <w:rFonts w:cs="Arial"/>
                <w:b/>
              </w:rPr>
              <w:t>2019 год</w:t>
            </w:r>
          </w:p>
        </w:tc>
      </w:tr>
      <w:tr w:rsidR="002E4880" w:rsidRPr="00F11E6B" w:rsidTr="002E4880">
        <w:tc>
          <w:tcPr>
            <w:tcW w:w="1985" w:type="dxa"/>
            <w:tcBorders>
              <w:top w:val="single" w:sz="4" w:space="0" w:color="auto"/>
              <w:left w:val="double" w:sz="6" w:space="0" w:color="auto"/>
              <w:bottom w:val="dotted" w:sz="4" w:space="0" w:color="auto"/>
              <w:right w:val="nil"/>
            </w:tcBorders>
            <w:vAlign w:val="bottom"/>
          </w:tcPr>
          <w:p w:rsidR="002E4880" w:rsidRPr="00F11E6B" w:rsidRDefault="002E4880" w:rsidP="002E4880">
            <w:pPr>
              <w:pStyle w:val="aff"/>
              <w:spacing w:before="6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2E4880" w:rsidRPr="00F11E6B" w:rsidRDefault="002E4880" w:rsidP="002E4880">
            <w:pPr>
              <w:spacing w:before="60" w:line="240" w:lineRule="exact"/>
              <w:ind w:firstLine="0"/>
              <w:jc w:val="center"/>
              <w:rPr>
                <w:rFonts w:cs="Arial"/>
                <w:sz w:val="20"/>
              </w:rPr>
            </w:pPr>
            <w:r w:rsidRPr="00F11E6B">
              <w:rPr>
                <w:rFonts w:cs="Arial"/>
                <w:sz w:val="20"/>
              </w:rPr>
              <w:t>101,3</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F11E6B" w:rsidRDefault="002E4880" w:rsidP="002E4880">
            <w:pPr>
              <w:spacing w:before="6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F11E6B" w:rsidRDefault="002E4880" w:rsidP="002E4880">
            <w:pPr>
              <w:spacing w:before="6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F11E6B" w:rsidRDefault="002E4880" w:rsidP="002E4880">
            <w:pPr>
              <w:spacing w:before="60" w:line="240" w:lineRule="exact"/>
              <w:ind w:firstLine="0"/>
              <w:jc w:val="center"/>
              <w:rPr>
                <w:rFonts w:cs="Arial"/>
                <w:sz w:val="20"/>
              </w:rPr>
            </w:pPr>
            <w:r>
              <w:rPr>
                <w:rFonts w:cs="Arial"/>
                <w:sz w:val="20"/>
              </w:rPr>
              <w:t>100,3</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2E4880" w:rsidRDefault="002E4880" w:rsidP="002E4880">
            <w:pPr>
              <w:spacing w:before="6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2E4880" w:rsidRDefault="002E4880" w:rsidP="002E4880">
            <w:pPr>
              <w:spacing w:before="6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Default="002E4880" w:rsidP="002E4880">
            <w:pPr>
              <w:spacing w:before="60" w:line="240" w:lineRule="exact"/>
              <w:ind w:firstLine="0"/>
              <w:jc w:val="center"/>
              <w:rPr>
                <w:rFonts w:cs="Arial"/>
                <w:sz w:val="20"/>
              </w:rPr>
            </w:pPr>
            <w:r>
              <w:rPr>
                <w:rFonts w:cs="Arial"/>
                <w:sz w:val="20"/>
              </w:rPr>
              <w:t>101,4</w:t>
            </w:r>
          </w:p>
        </w:tc>
      </w:tr>
      <w:tr w:rsidR="002E4880" w:rsidRPr="002E4880" w:rsidTr="002E4880">
        <w:tc>
          <w:tcPr>
            <w:tcW w:w="1985" w:type="dxa"/>
            <w:tcBorders>
              <w:top w:val="dotted" w:sz="4" w:space="0" w:color="auto"/>
              <w:left w:val="double" w:sz="6" w:space="0" w:color="auto"/>
              <w:bottom w:val="dotted" w:sz="4"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35596,6</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106,8</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101,9</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56005A" w:rsidRDefault="002E4880" w:rsidP="002E4880">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2E4880" w:rsidRPr="0056005A" w:rsidRDefault="002E4880" w:rsidP="002E4880">
            <w:pPr>
              <w:spacing w:before="6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2E4880" w:rsidRPr="0056005A" w:rsidRDefault="002E4880" w:rsidP="002E4880">
            <w:pPr>
              <w:spacing w:before="6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102,3</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56005A" w:rsidRDefault="002E4880" w:rsidP="002E4880">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2E4880" w:rsidRPr="0056005A" w:rsidRDefault="002E4880" w:rsidP="002E4880">
            <w:pPr>
              <w:spacing w:before="6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2E4880" w:rsidRPr="0056005A" w:rsidRDefault="002E4880" w:rsidP="002E4880">
            <w:pPr>
              <w:spacing w:before="6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101,4</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56005A" w:rsidRDefault="002E4880" w:rsidP="002E4880">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40210,0</w:t>
            </w:r>
          </w:p>
        </w:tc>
        <w:tc>
          <w:tcPr>
            <w:tcW w:w="1276" w:type="dxa"/>
            <w:tcBorders>
              <w:top w:val="dotted" w:sz="4" w:space="0" w:color="auto"/>
              <w:left w:val="nil"/>
              <w:bottom w:val="dotted" w:sz="4" w:space="0" w:color="auto"/>
              <w:right w:val="nil"/>
            </w:tcBorders>
            <w:vAlign w:val="bottom"/>
          </w:tcPr>
          <w:p w:rsidR="002E4880" w:rsidRPr="0056005A" w:rsidRDefault="002E4880" w:rsidP="002E4880">
            <w:pPr>
              <w:spacing w:before="60" w:line="240" w:lineRule="exact"/>
              <w:ind w:firstLine="0"/>
              <w:jc w:val="center"/>
              <w:rPr>
                <w:rFonts w:cs="Arial"/>
                <w:sz w:val="20"/>
              </w:rPr>
            </w:pPr>
            <w:r>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104,8</w:t>
            </w:r>
          </w:p>
        </w:tc>
        <w:tc>
          <w:tcPr>
            <w:tcW w:w="1276" w:type="dxa"/>
            <w:tcBorders>
              <w:top w:val="dotted" w:sz="4" w:space="0" w:color="auto"/>
              <w:left w:val="nil"/>
              <w:bottom w:val="dotted" w:sz="4" w:space="0" w:color="auto"/>
              <w:right w:val="nil"/>
            </w:tcBorders>
            <w:vAlign w:val="bottom"/>
          </w:tcPr>
          <w:p w:rsidR="002E4880" w:rsidRPr="0056005A" w:rsidRDefault="002E4880" w:rsidP="002E4880">
            <w:pPr>
              <w:spacing w:before="60" w:line="240" w:lineRule="exact"/>
              <w:ind w:firstLine="0"/>
              <w:jc w:val="center"/>
              <w:rPr>
                <w:rFonts w:cs="Arial"/>
                <w:sz w:val="20"/>
              </w:rPr>
            </w:pPr>
            <w:r>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56005A" w:rsidRDefault="002E4880" w:rsidP="002E4880">
            <w:pPr>
              <w:spacing w:before="60" w:line="240" w:lineRule="exact"/>
              <w:ind w:firstLine="0"/>
              <w:jc w:val="center"/>
              <w:rPr>
                <w:rFonts w:cs="Arial"/>
                <w:sz w:val="20"/>
              </w:rPr>
            </w:pPr>
            <w:r>
              <w:rPr>
                <w:rFonts w:cs="Arial"/>
                <w:sz w:val="20"/>
              </w:rPr>
              <w:t>100,3</w:t>
            </w:r>
          </w:p>
        </w:tc>
      </w:tr>
      <w:tr w:rsidR="002E4880" w:rsidRPr="002E4880" w:rsidTr="002E4880">
        <w:tc>
          <w:tcPr>
            <w:tcW w:w="1985" w:type="dxa"/>
            <w:tcBorders>
              <w:top w:val="dotted" w:sz="4" w:space="0" w:color="auto"/>
              <w:left w:val="double" w:sz="6" w:space="0" w:color="auto"/>
              <w:bottom w:val="dotted" w:sz="4"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37173,3</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106,4</w:t>
            </w:r>
          </w:p>
        </w:tc>
        <w:tc>
          <w:tcPr>
            <w:tcW w:w="1276" w:type="dxa"/>
            <w:tcBorders>
              <w:top w:val="dotted" w:sz="4" w:space="0" w:color="auto"/>
              <w:left w:val="nil"/>
              <w:bottom w:val="dotted" w:sz="4"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101,5</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37541,2</w:t>
            </w:r>
          </w:p>
        </w:tc>
        <w:tc>
          <w:tcPr>
            <w:tcW w:w="1276" w:type="dxa"/>
            <w:tcBorders>
              <w:top w:val="dotted"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107,4</w:t>
            </w:r>
          </w:p>
        </w:tc>
        <w:tc>
          <w:tcPr>
            <w:tcW w:w="1276" w:type="dxa"/>
            <w:tcBorders>
              <w:top w:val="dotted" w:sz="4" w:space="0" w:color="auto"/>
              <w:left w:val="nil"/>
              <w:bottom w:val="dotted" w:sz="4" w:space="0" w:color="auto"/>
              <w:right w:val="nil"/>
            </w:tcBorders>
            <w:vAlign w:val="bottom"/>
          </w:tcPr>
          <w:p w:rsidR="002E4880" w:rsidRPr="00F11E6B" w:rsidRDefault="002E4880" w:rsidP="002E4880">
            <w:pPr>
              <w:spacing w:before="60" w:line="240" w:lineRule="exact"/>
              <w:ind w:firstLine="0"/>
              <w:jc w:val="center"/>
              <w:rPr>
                <w:rFonts w:cs="Arial"/>
                <w:sz w:val="20"/>
              </w:rPr>
            </w:pPr>
            <w:r>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Default="002E4880" w:rsidP="002E4880">
            <w:pPr>
              <w:spacing w:before="60" w:line="240" w:lineRule="exact"/>
              <w:ind w:firstLine="0"/>
              <w:jc w:val="center"/>
              <w:rPr>
                <w:rFonts w:cs="Arial"/>
                <w:sz w:val="20"/>
              </w:rPr>
            </w:pPr>
            <w:r>
              <w:rPr>
                <w:rFonts w:cs="Arial"/>
                <w:sz w:val="20"/>
              </w:rPr>
              <w:t>102,7</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36014,2</w:t>
            </w:r>
          </w:p>
        </w:tc>
        <w:tc>
          <w:tcPr>
            <w:tcW w:w="1276" w:type="dxa"/>
            <w:tcBorders>
              <w:top w:val="dotted" w:sz="4" w:space="0" w:color="auto"/>
              <w:left w:val="nil"/>
              <w:bottom w:val="dotted" w:sz="4" w:space="0" w:color="auto"/>
              <w:right w:val="nil"/>
            </w:tcBorders>
            <w:vAlign w:val="bottom"/>
          </w:tcPr>
          <w:p w:rsidR="002E4880" w:rsidRDefault="002E4880" w:rsidP="002E4880">
            <w:pPr>
              <w:spacing w:before="60" w:line="240" w:lineRule="exact"/>
              <w:ind w:firstLine="0"/>
              <w:jc w:val="center"/>
              <w:rPr>
                <w:rFonts w:cs="Arial"/>
                <w:sz w:val="20"/>
              </w:rPr>
            </w:pPr>
            <w:r>
              <w:rPr>
                <w:rFonts w:cs="Arial"/>
                <w:sz w:val="20"/>
              </w:rPr>
              <w:t>95,9</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Default="002E4880" w:rsidP="002E4880">
            <w:pPr>
              <w:spacing w:before="60" w:line="240" w:lineRule="exact"/>
              <w:ind w:firstLine="0"/>
              <w:jc w:val="center"/>
              <w:rPr>
                <w:rFonts w:cs="Arial"/>
                <w:sz w:val="20"/>
              </w:rPr>
            </w:pPr>
            <w:r>
              <w:rPr>
                <w:rFonts w:cs="Arial"/>
                <w:sz w:val="20"/>
              </w:rPr>
              <w:t>105,1</w:t>
            </w:r>
          </w:p>
        </w:tc>
        <w:tc>
          <w:tcPr>
            <w:tcW w:w="1276" w:type="dxa"/>
            <w:tcBorders>
              <w:top w:val="dotted" w:sz="4" w:space="0" w:color="auto"/>
              <w:left w:val="nil"/>
              <w:bottom w:val="dotted" w:sz="4" w:space="0" w:color="auto"/>
              <w:right w:val="nil"/>
            </w:tcBorders>
            <w:vAlign w:val="bottom"/>
          </w:tcPr>
          <w:p w:rsidR="002E4880" w:rsidRDefault="002E4880" w:rsidP="002E4880">
            <w:pPr>
              <w:spacing w:before="6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Default="002E4880" w:rsidP="002E4880">
            <w:pPr>
              <w:spacing w:before="60" w:line="240" w:lineRule="exact"/>
              <w:ind w:firstLine="0"/>
              <w:jc w:val="center"/>
              <w:rPr>
                <w:rFonts w:cs="Arial"/>
                <w:sz w:val="20"/>
              </w:rPr>
            </w:pPr>
            <w:r>
              <w:rPr>
                <w:rFonts w:cs="Arial"/>
                <w:sz w:val="20"/>
              </w:rPr>
              <w:t>100,8</w:t>
            </w:r>
          </w:p>
        </w:tc>
      </w:tr>
      <w:tr w:rsidR="002E4880" w:rsidRPr="00F11E6B" w:rsidTr="002E4880">
        <w:tc>
          <w:tcPr>
            <w:tcW w:w="1985" w:type="dxa"/>
            <w:tcBorders>
              <w:top w:val="dotted" w:sz="4" w:space="0" w:color="auto"/>
              <w:left w:val="double" w:sz="6" w:space="0" w:color="auto"/>
              <w:bottom w:val="dotted" w:sz="4" w:space="0" w:color="auto"/>
              <w:right w:val="nil"/>
            </w:tcBorders>
            <w:vAlign w:val="bottom"/>
          </w:tcPr>
          <w:p w:rsidR="002E4880" w:rsidRPr="00AF4788" w:rsidRDefault="002E4880" w:rsidP="002E4880">
            <w:pPr>
              <w:pStyle w:val="aff"/>
              <w:spacing w:before="6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2E4880" w:rsidRPr="00CB5C88" w:rsidRDefault="002E4880" w:rsidP="002E4880">
            <w:pPr>
              <w:spacing w:before="60" w:line="240" w:lineRule="exact"/>
              <w:ind w:firstLine="0"/>
              <w:jc w:val="center"/>
              <w:rPr>
                <w:rFonts w:cs="Arial"/>
                <w:sz w:val="20"/>
              </w:rPr>
            </w:pPr>
            <w:r>
              <w:rPr>
                <w:rFonts w:cs="Arial"/>
                <w:sz w:val="20"/>
              </w:rPr>
              <w:t>37223,6</w:t>
            </w:r>
          </w:p>
        </w:tc>
        <w:tc>
          <w:tcPr>
            <w:tcW w:w="1276" w:type="dxa"/>
            <w:tcBorders>
              <w:top w:val="dotted" w:sz="4" w:space="0" w:color="auto"/>
              <w:left w:val="nil"/>
              <w:bottom w:val="dotted" w:sz="4" w:space="0" w:color="auto"/>
              <w:right w:val="nil"/>
            </w:tcBorders>
            <w:vAlign w:val="bottom"/>
          </w:tcPr>
          <w:p w:rsidR="002E4880" w:rsidRPr="00CB5C88" w:rsidRDefault="002E4880" w:rsidP="002E4880">
            <w:pPr>
              <w:spacing w:before="60" w:line="240" w:lineRule="exact"/>
              <w:ind w:firstLine="0"/>
              <w:jc w:val="center"/>
              <w:rPr>
                <w:rFonts w:cs="Arial"/>
                <w:sz w:val="20"/>
              </w:rPr>
            </w:pPr>
            <w:r>
              <w:rPr>
                <w:rFonts w:cs="Arial"/>
                <w:sz w:val="20"/>
              </w:rPr>
              <w:t>103,3</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CB5C88" w:rsidRDefault="002E4880" w:rsidP="002E4880">
            <w:pPr>
              <w:spacing w:before="60" w:line="240" w:lineRule="exact"/>
              <w:ind w:firstLine="0"/>
              <w:jc w:val="center"/>
              <w:rPr>
                <w:rFonts w:cs="Arial"/>
                <w:sz w:val="20"/>
              </w:rPr>
            </w:pPr>
            <w:r>
              <w:rPr>
                <w:rFonts w:cs="Arial"/>
                <w:sz w:val="20"/>
              </w:rPr>
              <w:t>106,2</w:t>
            </w:r>
          </w:p>
        </w:tc>
        <w:tc>
          <w:tcPr>
            <w:tcW w:w="1276" w:type="dxa"/>
            <w:tcBorders>
              <w:top w:val="dotted" w:sz="4" w:space="0" w:color="auto"/>
              <w:left w:val="nil"/>
              <w:bottom w:val="dotted" w:sz="4" w:space="0" w:color="auto"/>
              <w:right w:val="nil"/>
            </w:tcBorders>
            <w:vAlign w:val="bottom"/>
          </w:tcPr>
          <w:p w:rsidR="002E4880" w:rsidRPr="00CB5C88" w:rsidRDefault="002E4880" w:rsidP="002E4880">
            <w:pPr>
              <w:spacing w:before="60" w:line="240" w:lineRule="exact"/>
              <w:ind w:firstLine="0"/>
              <w:jc w:val="center"/>
              <w:rPr>
                <w:rFonts w:cs="Arial"/>
                <w:sz w:val="20"/>
              </w:rPr>
            </w:pPr>
            <w:r>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2E4880" w:rsidRPr="00CB5C88" w:rsidRDefault="002E4880" w:rsidP="002E4880">
            <w:pPr>
              <w:spacing w:before="60" w:line="240" w:lineRule="exact"/>
              <w:ind w:firstLine="0"/>
              <w:jc w:val="center"/>
              <w:rPr>
                <w:rFonts w:cs="Arial"/>
                <w:sz w:val="20"/>
              </w:rPr>
            </w:pPr>
            <w:r>
              <w:rPr>
                <w:rFonts w:cs="Arial"/>
                <w:sz w:val="20"/>
              </w:rPr>
              <w:t>102,3</w:t>
            </w:r>
          </w:p>
        </w:tc>
      </w:tr>
      <w:tr w:rsidR="002E4880" w:rsidRPr="002E4880" w:rsidTr="002E4880">
        <w:tc>
          <w:tcPr>
            <w:tcW w:w="1985" w:type="dxa"/>
            <w:tcBorders>
              <w:top w:val="dotted" w:sz="4" w:space="0" w:color="auto"/>
              <w:left w:val="double" w:sz="6" w:space="0" w:color="auto"/>
              <w:bottom w:val="double" w:sz="6" w:space="0" w:color="auto"/>
              <w:right w:val="nil"/>
            </w:tcBorders>
            <w:vAlign w:val="bottom"/>
          </w:tcPr>
          <w:p w:rsidR="002E4880" w:rsidRPr="002E4880" w:rsidRDefault="002E4880" w:rsidP="002E4880">
            <w:pPr>
              <w:pStyle w:val="aff"/>
              <w:spacing w:before="60" w:line="240" w:lineRule="exact"/>
              <w:rPr>
                <w:rFonts w:cs="Arial"/>
                <w:i/>
              </w:rPr>
            </w:pPr>
            <w:r w:rsidRPr="002E4880">
              <w:rPr>
                <w:rFonts w:cs="Arial"/>
                <w:i/>
              </w:rPr>
              <w:t>Январь – сентябрь</w:t>
            </w:r>
          </w:p>
        </w:tc>
        <w:tc>
          <w:tcPr>
            <w:tcW w:w="1559" w:type="dxa"/>
            <w:tcBorders>
              <w:top w:val="dotted" w:sz="4" w:space="0" w:color="auto"/>
              <w:left w:val="single" w:sz="4" w:space="0" w:color="auto"/>
              <w:bottom w:val="double" w:sz="6"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37091,9</w:t>
            </w:r>
          </w:p>
        </w:tc>
        <w:tc>
          <w:tcPr>
            <w:tcW w:w="1276" w:type="dxa"/>
            <w:tcBorders>
              <w:top w:val="dotted" w:sz="4" w:space="0" w:color="auto"/>
              <w:left w:val="nil"/>
              <w:bottom w:val="double" w:sz="6"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106,3</w:t>
            </w:r>
          </w:p>
        </w:tc>
        <w:tc>
          <w:tcPr>
            <w:tcW w:w="1276" w:type="dxa"/>
            <w:tcBorders>
              <w:top w:val="dotted" w:sz="4" w:space="0" w:color="auto"/>
              <w:left w:val="nil"/>
              <w:bottom w:val="double" w:sz="6" w:space="0" w:color="auto"/>
              <w:right w:val="nil"/>
            </w:tcBorders>
            <w:vAlign w:val="bottom"/>
          </w:tcPr>
          <w:p w:rsidR="002E4880" w:rsidRPr="002E4880" w:rsidRDefault="002E4880" w:rsidP="002E4880">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2E4880" w:rsidRPr="002E4880" w:rsidRDefault="002E4880" w:rsidP="002E4880">
            <w:pPr>
              <w:spacing w:before="60" w:line="240" w:lineRule="exact"/>
              <w:ind w:firstLine="0"/>
              <w:jc w:val="center"/>
              <w:rPr>
                <w:rFonts w:cs="Arial"/>
                <w:i/>
                <w:sz w:val="20"/>
              </w:rPr>
            </w:pPr>
            <w:r w:rsidRPr="002E4880">
              <w:rPr>
                <w:rFonts w:cs="Arial"/>
                <w:i/>
                <w:sz w:val="20"/>
              </w:rPr>
              <w:t>101,6</w:t>
            </w:r>
          </w:p>
        </w:tc>
      </w:tr>
    </w:tbl>
    <w:p w:rsidR="002E4880" w:rsidRPr="00AF4788" w:rsidRDefault="002E4880" w:rsidP="002E4880">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2E4880" w:rsidRPr="00AF4788" w:rsidTr="002E4880">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сентябрь</w:t>
            </w:r>
            <w:r w:rsidRPr="00AF4788">
              <w:rPr>
                <w:rFonts w:cs="Arial"/>
                <w:i/>
                <w:sz w:val="20"/>
              </w:rPr>
              <w:t xml:space="preserve"> 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20" w:line="240" w:lineRule="exact"/>
              <w:ind w:left="-62" w:right="-85" w:hanging="23"/>
              <w:jc w:val="center"/>
              <w:rPr>
                <w:rFonts w:cs="Arial"/>
                <w:i/>
                <w:sz w:val="20"/>
              </w:rPr>
            </w:pPr>
            <w:r>
              <w:rPr>
                <w:rFonts w:cs="Arial"/>
                <w:i/>
                <w:sz w:val="20"/>
              </w:rPr>
              <w:t>Сентябрь</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2E4880" w:rsidRPr="00AF4788" w:rsidRDefault="002E4880" w:rsidP="002E4880">
            <w:pPr>
              <w:keepNext/>
              <w:keepLines/>
              <w:widowControl/>
              <w:spacing w:before="20" w:line="240" w:lineRule="exact"/>
              <w:ind w:right="-85" w:hanging="23"/>
              <w:jc w:val="center"/>
              <w:rPr>
                <w:rFonts w:cs="Arial"/>
                <w:i/>
                <w:sz w:val="20"/>
              </w:rPr>
            </w:pPr>
            <w:r w:rsidRPr="00AF4788">
              <w:rPr>
                <w:rFonts w:cs="Arial"/>
                <w:i/>
                <w:sz w:val="20"/>
              </w:rPr>
              <w:t>в % к:</w:t>
            </w:r>
          </w:p>
        </w:tc>
      </w:tr>
      <w:tr w:rsidR="002E4880" w:rsidRPr="00AF4788" w:rsidTr="002E4880">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2E4880" w:rsidRPr="00AF4788" w:rsidRDefault="002E4880" w:rsidP="002E4880">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2E4880" w:rsidRPr="00AF4788" w:rsidRDefault="002E4880" w:rsidP="002E4880">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сентябрю</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20" w:line="240" w:lineRule="exact"/>
              <w:ind w:right="-85" w:hanging="23"/>
              <w:jc w:val="center"/>
              <w:rPr>
                <w:rFonts w:cs="Arial"/>
                <w:i/>
                <w:sz w:val="20"/>
              </w:rPr>
            </w:pPr>
            <w:r w:rsidRPr="00AF4788">
              <w:rPr>
                <w:rFonts w:cs="Arial"/>
                <w:i/>
                <w:sz w:val="20"/>
              </w:rPr>
              <w:t>к среднео</w:t>
            </w:r>
            <w:r w:rsidRPr="00AF4788">
              <w:rPr>
                <w:rFonts w:cs="Arial"/>
                <w:i/>
                <w:sz w:val="20"/>
              </w:rPr>
              <w:t>б</w:t>
            </w:r>
            <w:r w:rsidRPr="00AF4788">
              <w:rPr>
                <w:rFonts w:cs="Arial"/>
                <w:i/>
                <w:sz w:val="20"/>
              </w:rPr>
              <w:t>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2E4880" w:rsidRPr="00AF4788" w:rsidRDefault="002E4880" w:rsidP="002E4880">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E4880" w:rsidRPr="00AF4788" w:rsidRDefault="002E4880" w:rsidP="002E4880">
            <w:pPr>
              <w:keepNext/>
              <w:keepLines/>
              <w:widowControl/>
              <w:spacing w:before="20" w:line="240" w:lineRule="exact"/>
              <w:ind w:left="-57" w:right="-85" w:hanging="23"/>
              <w:jc w:val="center"/>
              <w:rPr>
                <w:rFonts w:cs="Arial"/>
                <w:i/>
                <w:sz w:val="20"/>
              </w:rPr>
            </w:pPr>
            <w:r>
              <w:rPr>
                <w:rFonts w:cs="Arial"/>
                <w:i/>
                <w:sz w:val="20"/>
              </w:rPr>
              <w:t>августу</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2E4880" w:rsidRPr="00AF4788" w:rsidRDefault="002E4880" w:rsidP="002E4880">
            <w:pPr>
              <w:keepNext/>
              <w:keepLines/>
              <w:widowControl/>
              <w:spacing w:before="20" w:line="240" w:lineRule="exact"/>
              <w:ind w:left="-57" w:right="-85" w:hanging="23"/>
              <w:jc w:val="center"/>
              <w:rPr>
                <w:rFonts w:cs="Arial"/>
                <w:i/>
                <w:sz w:val="20"/>
              </w:rPr>
            </w:pPr>
            <w:r>
              <w:rPr>
                <w:rFonts w:cs="Arial"/>
                <w:i/>
                <w:sz w:val="20"/>
              </w:rPr>
              <w:t>се</w:t>
            </w:r>
            <w:r>
              <w:rPr>
                <w:rFonts w:cs="Arial"/>
                <w:i/>
                <w:sz w:val="20"/>
              </w:rPr>
              <w:t>н</w:t>
            </w:r>
            <w:r>
              <w:rPr>
                <w:rFonts w:cs="Arial"/>
                <w:i/>
                <w:sz w:val="20"/>
              </w:rPr>
              <w:t>тябрю</w:t>
            </w:r>
            <w:r w:rsidRPr="00AF4788">
              <w:rPr>
                <w:rFonts w:cs="Arial"/>
                <w:i/>
                <w:sz w:val="20"/>
              </w:rPr>
              <w:t xml:space="preserve"> 201</w:t>
            </w:r>
            <w:r>
              <w:rPr>
                <w:rFonts w:cs="Arial"/>
                <w:i/>
                <w:sz w:val="20"/>
              </w:rPr>
              <w:t>8</w:t>
            </w:r>
            <w:r w:rsidRPr="00AF4788">
              <w:rPr>
                <w:rFonts w:cs="Arial"/>
                <w:i/>
                <w:sz w:val="20"/>
              </w:rPr>
              <w:t>г.</w:t>
            </w:r>
          </w:p>
        </w:tc>
      </w:tr>
      <w:tr w:rsidR="002E4880" w:rsidRPr="00AF4788" w:rsidTr="002E4880">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spacing w:before="80" w:line="240" w:lineRule="exact"/>
              <w:ind w:firstLine="34"/>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spacing w:before="80" w:line="240" w:lineRule="exact"/>
              <w:ind w:firstLine="0"/>
              <w:jc w:val="center"/>
              <w:rPr>
                <w:rFonts w:cs="Arial"/>
                <w:b/>
                <w:color w:val="000000"/>
                <w:sz w:val="20"/>
              </w:rPr>
            </w:pPr>
            <w:r w:rsidRPr="00793E49">
              <w:rPr>
                <w:rFonts w:cs="Arial"/>
                <w:b/>
                <w:color w:val="000000"/>
                <w:sz w:val="20"/>
              </w:rPr>
              <w:t>37091,9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spacing w:before="80" w:line="240" w:lineRule="exact"/>
              <w:ind w:firstLine="0"/>
              <w:jc w:val="center"/>
              <w:rPr>
                <w:rFonts w:cs="Arial"/>
                <w:b/>
                <w:color w:val="000000"/>
                <w:sz w:val="20"/>
              </w:rPr>
            </w:pPr>
            <w:r w:rsidRPr="00793E49">
              <w:rPr>
                <w:rFonts w:cs="Arial"/>
                <w:b/>
                <w:color w:val="000000"/>
                <w:sz w:val="20"/>
              </w:rPr>
              <w:t>106,3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spacing w:before="80" w:line="240" w:lineRule="exact"/>
              <w:ind w:firstLine="0"/>
              <w:jc w:val="center"/>
              <w:rPr>
                <w:rFonts w:cs="Arial"/>
                <w:b/>
                <w:color w:val="000000"/>
                <w:sz w:val="20"/>
              </w:rPr>
            </w:pPr>
            <w:r w:rsidRPr="00793E49">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spacing w:before="80" w:line="240" w:lineRule="exact"/>
              <w:ind w:firstLine="0"/>
              <w:jc w:val="center"/>
              <w:rPr>
                <w:rFonts w:cs="Arial"/>
                <w:b/>
                <w:color w:val="000000"/>
                <w:sz w:val="20"/>
              </w:rPr>
            </w:pPr>
            <w:r w:rsidRPr="00793E49">
              <w:rPr>
                <w:rFonts w:cs="Arial"/>
                <w:b/>
                <w:color w:val="000000"/>
                <w:sz w:val="20"/>
              </w:rPr>
              <w:t>37223,6</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spacing w:before="80" w:line="240" w:lineRule="exact"/>
              <w:ind w:firstLine="0"/>
              <w:jc w:val="center"/>
              <w:rPr>
                <w:rFonts w:cs="Arial"/>
                <w:b/>
                <w:color w:val="000000"/>
                <w:sz w:val="20"/>
              </w:rPr>
            </w:pPr>
            <w:r w:rsidRPr="00793E49">
              <w:rPr>
                <w:rFonts w:cs="Arial"/>
                <w:b/>
                <w:color w:val="000000"/>
                <w:sz w:val="20"/>
              </w:rPr>
              <w:t>103,3</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spacing w:before="80" w:line="240" w:lineRule="exact"/>
              <w:ind w:firstLine="0"/>
              <w:jc w:val="center"/>
              <w:rPr>
                <w:rFonts w:cs="Arial"/>
                <w:b/>
                <w:color w:val="000000"/>
                <w:sz w:val="20"/>
              </w:rPr>
            </w:pPr>
            <w:r w:rsidRPr="00603695">
              <w:rPr>
                <w:rFonts w:cs="Arial"/>
                <w:b/>
                <w:color w:val="000000"/>
                <w:sz w:val="20"/>
              </w:rPr>
              <w:t>106,2</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w:t>
            </w:r>
            <w:r w:rsidRPr="00AF4788">
              <w:rPr>
                <w:rFonts w:cs="Arial"/>
              </w:rPr>
              <w:t>в</w:t>
            </w:r>
            <w:r w:rsidRPr="00AF4788">
              <w:rPr>
                <w:rFonts w:cs="Arial"/>
              </w:rPr>
              <w:t>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24873,9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113,8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67,1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26891,5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101,6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115,7</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50814,9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137,0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47975,2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84,8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95,8</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35545,6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103,2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95,8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35615,2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96,1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102,7</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41517,1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107,2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111,9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41366,4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97,6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105,6</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29561,6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111,0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79,7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27074,9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89,5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105,5</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29987,0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108,0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80,8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31725,3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111,7</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30208,6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106,7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81,4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28957,0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97,9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106,7</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40053,8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108,0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40967,5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102,5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106,2</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21935,4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59,1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21501,1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102,5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107,3</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57656,2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155,4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56266,1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101,8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106,6</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66481,1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179,2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60490,9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89,8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105,8</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33534,5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109,8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90,4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33388,7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100,7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110,2</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професс</w:t>
            </w:r>
            <w:r w:rsidRPr="00AF4788">
              <w:rPr>
                <w:rFonts w:cs="Arial"/>
              </w:rPr>
              <w:t>и</w:t>
            </w:r>
            <w:r w:rsidRPr="00AF4788">
              <w:rPr>
                <w:rFonts w:cs="Arial"/>
              </w:rPr>
              <w:t>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47086,6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126,9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51787,9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114,4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109,8</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сопутств</w:t>
            </w:r>
            <w:r w:rsidRPr="00AF4788">
              <w:rPr>
                <w:rFonts w:cs="Arial"/>
              </w:rPr>
              <w:t>у</w:t>
            </w:r>
            <w:r w:rsidRPr="00AF4788">
              <w:rPr>
                <w:rFonts w:cs="Arial"/>
              </w:rPr>
              <w:t>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26329,4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104,5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71,0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27189,2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102,0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105,0</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pageBreakBefore/>
              <w:spacing w:line="240" w:lineRule="exact"/>
              <w:ind w:left="113"/>
              <w:rPr>
                <w:rFonts w:cs="Arial"/>
              </w:rPr>
            </w:pPr>
            <w:r w:rsidRPr="00AF4788">
              <w:rPr>
                <w:rFonts w:cs="Arial"/>
              </w:rPr>
              <w:lastRenderedPageBreak/>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43154,9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103,9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116,3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44081,8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100,4</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spacing w:before="8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31582,3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107,5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85,1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31832,4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151,6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107,2</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38531,3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103,9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38208,1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100,8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106,5</w:t>
            </w:r>
          </w:p>
        </w:tc>
      </w:tr>
      <w:tr w:rsidR="002E4880" w:rsidRPr="00B850E8" w:rsidTr="002E488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39196,8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105,7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38960,9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104,9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101,9</w:t>
            </w:r>
          </w:p>
        </w:tc>
      </w:tr>
      <w:tr w:rsidR="002E4880" w:rsidRPr="00B850E8" w:rsidTr="002E4880">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2E4880" w:rsidRPr="00AF4788" w:rsidRDefault="002E4880" w:rsidP="00091C87">
            <w:pPr>
              <w:pStyle w:val="aff"/>
              <w:spacing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24940,5</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102,8</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67,2</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24020,1</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793E49" w:rsidRDefault="002E4880" w:rsidP="00091C87">
            <w:pPr>
              <w:pStyle w:val="aff1"/>
              <w:spacing w:line="240" w:lineRule="exact"/>
              <w:rPr>
                <w:rFonts w:cs="Arial"/>
              </w:rPr>
            </w:pPr>
            <w:r w:rsidRPr="00793E49">
              <w:rPr>
                <w:rFonts w:cs="Arial"/>
              </w:rPr>
              <w:t>97,6</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2E4880" w:rsidRPr="00603695" w:rsidRDefault="002E4880" w:rsidP="00091C87">
            <w:pPr>
              <w:pStyle w:val="aff1"/>
              <w:spacing w:line="240" w:lineRule="exact"/>
              <w:rPr>
                <w:rFonts w:cs="Arial"/>
              </w:rPr>
            </w:pPr>
            <w:r w:rsidRPr="00603695">
              <w:rPr>
                <w:rFonts w:cs="Arial"/>
              </w:rPr>
              <w:t>104,1</w:t>
            </w:r>
          </w:p>
        </w:tc>
      </w:tr>
      <w:tr w:rsidR="002E4880" w:rsidRPr="00AF4788" w:rsidTr="002E4880">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2E4880" w:rsidRPr="006F6D88" w:rsidRDefault="002E4880" w:rsidP="002E4880">
            <w:pPr>
              <w:pStyle w:val="aff1"/>
              <w:widowControl/>
              <w:numPr>
                <w:ilvl w:val="0"/>
                <w:numId w:val="38"/>
              </w:numPr>
              <w:adjustRightInd/>
              <w:spacing w:before="40" w:after="40"/>
              <w:ind w:left="318" w:hanging="284"/>
              <w:jc w:val="left"/>
              <w:rPr>
                <w:rFonts w:cs="Arial"/>
              </w:rPr>
            </w:pPr>
            <w:r w:rsidRPr="006F6D88">
              <w:rPr>
                <w:rFonts w:cs="Arial"/>
              </w:rPr>
              <w:t>Данные приведены по «чистым» видам экономической деятельности.</w:t>
            </w:r>
          </w:p>
        </w:tc>
      </w:tr>
    </w:tbl>
    <w:p w:rsidR="006B4BA3" w:rsidRPr="005729B6" w:rsidRDefault="000F23F3" w:rsidP="00091C87">
      <w:pPr>
        <w:pStyle w:val="30"/>
        <w:keepNext w:val="0"/>
        <w:numPr>
          <w:ilvl w:val="1"/>
          <w:numId w:val="3"/>
        </w:numPr>
        <w:tabs>
          <w:tab w:val="clear" w:pos="3102"/>
          <w:tab w:val="left" w:pos="1843"/>
        </w:tabs>
        <w:spacing w:before="480" w:after="480"/>
        <w:ind w:left="1134" w:firstLine="0"/>
        <w:jc w:val="left"/>
        <w:rPr>
          <w:rFonts w:cs="Arial"/>
          <w:noProof w:val="0"/>
        </w:rPr>
      </w:pPr>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23"/>
    </w:p>
    <w:p w:rsidR="002E4880" w:rsidRPr="00AF4788" w:rsidRDefault="002E4880" w:rsidP="002E4880">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ноября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49,3</w:t>
      </w:r>
      <w:r w:rsidRPr="00AF4788">
        <w:rPr>
          <w:rFonts w:cs="Arial"/>
          <w:color w:val="000000"/>
        </w:rPr>
        <w:t xml:space="preserve"> млн. рублей. По сравнению с да</w:t>
      </w:r>
      <w:r w:rsidRPr="00AF4788">
        <w:rPr>
          <w:rFonts w:cs="Arial"/>
          <w:color w:val="000000"/>
        </w:rPr>
        <w:t>н</w:t>
      </w:r>
      <w:r w:rsidRPr="00AF4788">
        <w:rPr>
          <w:rFonts w:cs="Arial"/>
          <w:color w:val="000000"/>
        </w:rPr>
        <w:t xml:space="preserve">ными на 1 </w:t>
      </w:r>
      <w:r>
        <w:rPr>
          <w:rFonts w:cs="Arial"/>
          <w:color w:val="000000"/>
        </w:rPr>
        <w:t>октября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 xml:space="preserve">снизилась </w:t>
      </w:r>
      <w:r w:rsidRPr="00AF4788">
        <w:rPr>
          <w:rFonts w:cs="Arial"/>
          <w:color w:val="000000"/>
        </w:rPr>
        <w:t xml:space="preserve">на </w:t>
      </w:r>
      <w:r>
        <w:rPr>
          <w:rFonts w:cs="Arial"/>
          <w:color w:val="000000"/>
        </w:rPr>
        <w:t>1</w:t>
      </w:r>
      <w:r w:rsidRPr="00AF4788">
        <w:rPr>
          <w:rFonts w:cs="Arial"/>
          <w:color w:val="000000"/>
        </w:rPr>
        <w:t>%. Из общей суммы задолженности</w:t>
      </w:r>
      <w:r>
        <w:rPr>
          <w:rFonts w:cs="Arial"/>
          <w:color w:val="000000"/>
        </w:rPr>
        <w:t xml:space="preserve"> 20,7</w:t>
      </w:r>
      <w:r w:rsidRPr="00AF4788">
        <w:rPr>
          <w:rFonts w:cs="Arial"/>
          <w:color w:val="000000"/>
        </w:rPr>
        <w:t xml:space="preserve"> млн. рублей (</w:t>
      </w:r>
      <w:r>
        <w:rPr>
          <w:rFonts w:cs="Arial"/>
          <w:color w:val="000000"/>
        </w:rPr>
        <w:t>42,1</w:t>
      </w:r>
      <w:r w:rsidRPr="00AF4788">
        <w:rPr>
          <w:rFonts w:cs="Arial"/>
          <w:color w:val="000000"/>
        </w:rPr>
        <w:t xml:space="preserve">%) </w:t>
      </w:r>
      <w:r w:rsidR="00BD1607">
        <w:rPr>
          <w:rFonts w:cs="Arial"/>
          <w:color w:val="000000"/>
        </w:rPr>
        <w:t>приходилось</w:t>
      </w:r>
      <w:r w:rsidRPr="00AF4788">
        <w:rPr>
          <w:rFonts w:cs="Arial"/>
          <w:color w:val="000000"/>
        </w:rPr>
        <w:t xml:space="preserve"> </w:t>
      </w:r>
      <w:r>
        <w:rPr>
          <w:rFonts w:cs="Arial"/>
          <w:color w:val="000000"/>
        </w:rPr>
        <w:t>на обрабатывающие производства, 19,5</w:t>
      </w:r>
      <w:r w:rsidRPr="00AF4788">
        <w:rPr>
          <w:rFonts w:cs="Arial"/>
          <w:color w:val="000000"/>
        </w:rPr>
        <w:t> млн. рублей (</w:t>
      </w:r>
      <w:r>
        <w:rPr>
          <w:rFonts w:cs="Arial"/>
          <w:color w:val="000000"/>
        </w:rPr>
        <w:t>39,6</w:t>
      </w:r>
      <w:r w:rsidRPr="00AF4788">
        <w:rPr>
          <w:rFonts w:cs="Arial"/>
          <w:color w:val="000000"/>
        </w:rPr>
        <w:t>%) –</w:t>
      </w:r>
      <w:r>
        <w:rPr>
          <w:rFonts w:cs="Arial"/>
          <w:color w:val="000000"/>
        </w:rPr>
        <w:t xml:space="preserve"> на строительство и 3,7</w:t>
      </w:r>
      <w:r w:rsidRPr="00AF4788">
        <w:rPr>
          <w:rFonts w:cs="Arial"/>
          <w:color w:val="000000"/>
        </w:rPr>
        <w:t> млн. рублей (</w:t>
      </w:r>
      <w:r>
        <w:rPr>
          <w:rFonts w:cs="Arial"/>
          <w:color w:val="000000"/>
        </w:rPr>
        <w:t>7,4</w:t>
      </w:r>
      <w:r w:rsidRPr="00AF4788">
        <w:rPr>
          <w:rFonts w:cs="Arial"/>
          <w:color w:val="000000"/>
        </w:rPr>
        <w:t>%) –</w:t>
      </w:r>
      <w:r>
        <w:rPr>
          <w:rFonts w:cs="Arial"/>
          <w:color w:val="000000"/>
        </w:rPr>
        <w:t xml:space="preserve"> на сельское х</w:t>
      </w:r>
      <w:r>
        <w:rPr>
          <w:rFonts w:cs="Arial"/>
          <w:color w:val="000000"/>
        </w:rPr>
        <w:t>о</w:t>
      </w:r>
      <w:r>
        <w:rPr>
          <w:rFonts w:cs="Arial"/>
          <w:color w:val="000000"/>
        </w:rPr>
        <w:t>зяйство, охоту и предо</w:t>
      </w:r>
      <w:r w:rsidR="00BD1607">
        <w:rPr>
          <w:rFonts w:cs="Arial"/>
          <w:color w:val="000000"/>
        </w:rPr>
        <w:t>ставление услуг в этих областях,</w:t>
      </w:r>
      <w:r>
        <w:rPr>
          <w:rFonts w:cs="Arial"/>
          <w:color w:val="000000"/>
        </w:rPr>
        <w:t xml:space="preserve"> лесозаготовки.</w:t>
      </w:r>
    </w:p>
    <w:p w:rsidR="002E4880" w:rsidRPr="00AF4788" w:rsidRDefault="002E4880" w:rsidP="002E4880">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2E4880" w:rsidRPr="00AF4788" w:rsidTr="002E4880">
        <w:trPr>
          <w:cantSplit/>
          <w:tblHeader/>
        </w:trPr>
        <w:tc>
          <w:tcPr>
            <w:tcW w:w="1137" w:type="dxa"/>
            <w:vMerge w:val="restart"/>
            <w:tcBorders>
              <w:top w:val="double" w:sz="4" w:space="0" w:color="auto"/>
              <w:left w:val="double" w:sz="4" w:space="0" w:color="auto"/>
              <w:right w:val="single" w:sz="4" w:space="0" w:color="auto"/>
            </w:tcBorders>
            <w:vAlign w:val="bottom"/>
          </w:tcPr>
          <w:p w:rsidR="002E4880" w:rsidRPr="006F6D88" w:rsidRDefault="002E4880" w:rsidP="002E4880">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2E4880" w:rsidRPr="006F6D88" w:rsidRDefault="002E4880" w:rsidP="002E4880">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2E4880" w:rsidRPr="006F6D88" w:rsidRDefault="002E4880" w:rsidP="002E4880">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2E4880" w:rsidRPr="006F6D88" w:rsidRDefault="002E4880" w:rsidP="002E4880">
            <w:pPr>
              <w:pStyle w:val="aff0"/>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2E4880" w:rsidRPr="00AF4788" w:rsidTr="002E4880">
        <w:trPr>
          <w:cantSplit/>
          <w:trHeight w:val="320"/>
          <w:tblHeader/>
        </w:trPr>
        <w:tc>
          <w:tcPr>
            <w:tcW w:w="1137" w:type="dxa"/>
            <w:vMerge/>
            <w:tcBorders>
              <w:left w:val="double" w:sz="4" w:space="0" w:color="auto"/>
              <w:right w:val="single" w:sz="4" w:space="0" w:color="auto"/>
            </w:tcBorders>
          </w:tcPr>
          <w:p w:rsidR="002E4880" w:rsidRPr="006F6D88" w:rsidRDefault="002E4880" w:rsidP="002E4880">
            <w:pPr>
              <w:pStyle w:val="aff0"/>
              <w:rPr>
                <w:rFonts w:cs="Arial"/>
              </w:rPr>
            </w:pPr>
          </w:p>
        </w:tc>
        <w:tc>
          <w:tcPr>
            <w:tcW w:w="1985" w:type="dxa"/>
            <w:gridSpan w:val="2"/>
            <w:vMerge/>
            <w:tcBorders>
              <w:left w:val="single" w:sz="4" w:space="0" w:color="auto"/>
              <w:right w:val="single" w:sz="4" w:space="0" w:color="auto"/>
            </w:tcBorders>
          </w:tcPr>
          <w:p w:rsidR="002E4880" w:rsidRPr="006F6D88" w:rsidRDefault="002E4880" w:rsidP="002E4880">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2E4880" w:rsidRPr="006F6D88" w:rsidRDefault="002E4880" w:rsidP="002E4880">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2E4880" w:rsidRPr="006F6D88" w:rsidRDefault="002E4880" w:rsidP="002E4880">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2E4880" w:rsidRPr="006F6D88" w:rsidRDefault="002E4880" w:rsidP="002E4880">
            <w:pPr>
              <w:pStyle w:val="aff0"/>
              <w:rPr>
                <w:rFonts w:cs="Arial"/>
              </w:rPr>
            </w:pPr>
          </w:p>
        </w:tc>
      </w:tr>
      <w:tr w:rsidR="002E4880" w:rsidRPr="00AF4788" w:rsidTr="002E4880">
        <w:trPr>
          <w:cantSplit/>
          <w:trHeight w:val="320"/>
          <w:tblHeader/>
        </w:trPr>
        <w:tc>
          <w:tcPr>
            <w:tcW w:w="1137" w:type="dxa"/>
            <w:vMerge/>
            <w:tcBorders>
              <w:left w:val="double" w:sz="4" w:space="0" w:color="auto"/>
              <w:right w:val="single" w:sz="4" w:space="0" w:color="auto"/>
            </w:tcBorders>
          </w:tcPr>
          <w:p w:rsidR="002E4880" w:rsidRPr="006F6D88" w:rsidRDefault="002E4880" w:rsidP="002E4880">
            <w:pPr>
              <w:pStyle w:val="aff0"/>
              <w:rPr>
                <w:rFonts w:cs="Arial"/>
              </w:rPr>
            </w:pPr>
          </w:p>
        </w:tc>
        <w:tc>
          <w:tcPr>
            <w:tcW w:w="993" w:type="dxa"/>
            <w:vMerge w:val="restart"/>
            <w:tcBorders>
              <w:top w:val="single" w:sz="4" w:space="0" w:color="auto"/>
              <w:left w:val="single" w:sz="4" w:space="0" w:color="auto"/>
              <w:right w:val="single" w:sz="4" w:space="0" w:color="auto"/>
            </w:tcBorders>
          </w:tcPr>
          <w:p w:rsidR="002E4880" w:rsidRPr="006F6D88" w:rsidRDefault="002E4880" w:rsidP="002E4880">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2E4880" w:rsidRPr="006F6D88" w:rsidRDefault="002E4880" w:rsidP="002E4880">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2E4880" w:rsidRPr="006F6D88" w:rsidRDefault="002E4880" w:rsidP="002E4880">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2E4880" w:rsidRPr="006F6D88" w:rsidRDefault="002E4880" w:rsidP="002E4880">
            <w:pPr>
              <w:pStyle w:val="aff0"/>
              <w:rPr>
                <w:rFonts w:cs="Arial"/>
              </w:rPr>
            </w:pPr>
          </w:p>
        </w:tc>
        <w:tc>
          <w:tcPr>
            <w:tcW w:w="1559" w:type="dxa"/>
            <w:vMerge/>
            <w:tcBorders>
              <w:left w:val="single" w:sz="4" w:space="0" w:color="auto"/>
              <w:right w:val="double" w:sz="4" w:space="0" w:color="auto"/>
            </w:tcBorders>
          </w:tcPr>
          <w:p w:rsidR="002E4880" w:rsidRPr="006F6D88" w:rsidRDefault="002E4880" w:rsidP="002E4880">
            <w:pPr>
              <w:pStyle w:val="aff0"/>
              <w:rPr>
                <w:rFonts w:cs="Arial"/>
              </w:rPr>
            </w:pPr>
          </w:p>
        </w:tc>
      </w:tr>
      <w:tr w:rsidR="002E4880" w:rsidRPr="00AF4788" w:rsidTr="002E4880">
        <w:trPr>
          <w:cantSplit/>
          <w:tblHeader/>
        </w:trPr>
        <w:tc>
          <w:tcPr>
            <w:tcW w:w="1137" w:type="dxa"/>
            <w:vMerge/>
            <w:tcBorders>
              <w:left w:val="double" w:sz="4" w:space="0" w:color="auto"/>
              <w:bottom w:val="single" w:sz="4" w:space="0" w:color="auto"/>
              <w:right w:val="single" w:sz="4" w:space="0" w:color="auto"/>
            </w:tcBorders>
          </w:tcPr>
          <w:p w:rsidR="002E4880" w:rsidRPr="006F6D88" w:rsidRDefault="002E4880" w:rsidP="002E4880">
            <w:pPr>
              <w:pStyle w:val="aff0"/>
              <w:rPr>
                <w:rFonts w:cs="Arial"/>
              </w:rPr>
            </w:pPr>
          </w:p>
        </w:tc>
        <w:tc>
          <w:tcPr>
            <w:tcW w:w="993" w:type="dxa"/>
            <w:vMerge/>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p>
        </w:tc>
        <w:tc>
          <w:tcPr>
            <w:tcW w:w="992" w:type="dxa"/>
            <w:vMerge/>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p>
        </w:tc>
        <w:tc>
          <w:tcPr>
            <w:tcW w:w="992" w:type="dxa"/>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2E4880" w:rsidRPr="006F6D88" w:rsidRDefault="002E4880" w:rsidP="002E4880">
            <w:pPr>
              <w:pStyle w:val="aff0"/>
              <w:rPr>
                <w:rFonts w:cs="Arial"/>
              </w:rPr>
            </w:pPr>
          </w:p>
        </w:tc>
      </w:tr>
      <w:tr w:rsidR="002E4880" w:rsidRPr="00AF4788" w:rsidTr="002E488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2E4880" w:rsidRPr="006F6D88" w:rsidRDefault="002E4880" w:rsidP="00091C87">
            <w:pPr>
              <w:pStyle w:val="aff1"/>
              <w:spacing w:line="240" w:lineRule="exact"/>
              <w:rPr>
                <w:rFonts w:cs="Arial"/>
                <w:b/>
                <w:color w:val="000000"/>
              </w:rPr>
            </w:pPr>
            <w:r w:rsidRPr="006F6D88">
              <w:rPr>
                <w:rFonts w:cs="Arial"/>
                <w:b/>
                <w:color w:val="000000"/>
              </w:rPr>
              <w:t>2018 год</w:t>
            </w:r>
          </w:p>
        </w:tc>
      </w:tr>
      <w:tr w:rsidR="002E4880" w:rsidRPr="00AF4788" w:rsidTr="002E4880">
        <w:trPr>
          <w:cantSplit/>
        </w:trPr>
        <w:tc>
          <w:tcPr>
            <w:tcW w:w="1137" w:type="dxa"/>
            <w:tcBorders>
              <w:top w:val="single"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841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930</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1113</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862</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lastRenderedPageBreak/>
              <w:t>Май</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680</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565</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601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751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431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1003</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954</w:t>
            </w:r>
          </w:p>
        </w:tc>
      </w:tr>
      <w:tr w:rsidR="002E4880" w:rsidRPr="00AF4788" w:rsidTr="002E4880">
        <w:trPr>
          <w:cantSplit/>
        </w:trPr>
        <w:tc>
          <w:tcPr>
            <w:tcW w:w="1137" w:type="dxa"/>
            <w:tcBorders>
              <w:top w:val="dotted" w:sz="4" w:space="0" w:color="auto"/>
              <w:left w:val="double" w:sz="4" w:space="0" w:color="auto"/>
              <w:bottom w:val="single"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462</w:t>
            </w:r>
          </w:p>
        </w:tc>
      </w:tr>
      <w:tr w:rsidR="002E4880" w:rsidRPr="00AF4788" w:rsidTr="002E488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b/>
                <w:color w:val="000000"/>
              </w:rPr>
              <w:t>2019 год</w:t>
            </w:r>
          </w:p>
        </w:tc>
      </w:tr>
      <w:tr w:rsidR="002E4880" w:rsidRPr="00AF4788" w:rsidTr="002E4880">
        <w:trPr>
          <w:cantSplit/>
        </w:trPr>
        <w:tc>
          <w:tcPr>
            <w:tcW w:w="1137" w:type="dxa"/>
            <w:tcBorders>
              <w:top w:val="single" w:sz="4" w:space="0" w:color="auto"/>
              <w:left w:val="double" w:sz="4" w:space="0" w:color="auto"/>
              <w:bottom w:val="dotted" w:sz="4" w:space="0" w:color="auto"/>
              <w:right w:val="single" w:sz="4" w:space="0" w:color="auto"/>
            </w:tcBorders>
            <w:vAlign w:val="bottom"/>
          </w:tcPr>
          <w:p w:rsidR="002E4880" w:rsidRDefault="002E4880" w:rsidP="00091C87">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359</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454</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791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671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Default="002E4880" w:rsidP="00091C87">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sidRPr="006F6D88">
              <w:rPr>
                <w:rFonts w:cs="Arial"/>
                <w:color w:val="000000"/>
              </w:rPr>
              <w:t>642</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Default="002E4880" w:rsidP="00091C87">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Pr>
                <w:rFonts w:cs="Arial"/>
                <w:color w:val="000000"/>
              </w:rPr>
              <w:t>1676</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Default="002E4880" w:rsidP="00091C87">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90,8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87</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2,9</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94,8</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Pr>
                <w:rFonts w:cs="Arial"/>
                <w:color w:val="000000"/>
              </w:rPr>
              <w:t>1601</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Default="002E4880" w:rsidP="00091C87">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105,2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Pr="006F6D88" w:rsidRDefault="002E4880" w:rsidP="00091C87">
            <w:pPr>
              <w:pStyle w:val="ab"/>
              <w:spacing w:before="80" w:line="240" w:lineRule="exact"/>
              <w:ind w:firstLine="0"/>
              <w:jc w:val="center"/>
              <w:rPr>
                <w:rFonts w:cs="Arial"/>
              </w:rPr>
            </w:pPr>
            <w:r>
              <w:rPr>
                <w:rFonts w:cs="Arial"/>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Pr="006F6D88" w:rsidRDefault="002E4880" w:rsidP="00091C87">
            <w:pPr>
              <w:pStyle w:val="ab"/>
              <w:spacing w:before="80" w:line="240" w:lineRule="exact"/>
              <w:ind w:firstLine="0"/>
              <w:jc w:val="center"/>
              <w:rPr>
                <w:rFonts w:cs="Arial"/>
                <w:color w:val="000000"/>
              </w:rPr>
            </w:pPr>
            <w:r>
              <w:rPr>
                <w:rFonts w:cs="Arial"/>
                <w:color w:val="000000"/>
              </w:rPr>
              <w:t>1486</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55577</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82,9</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55577</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82,9</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Default="002E4880" w:rsidP="00091C87">
            <w:pPr>
              <w:pStyle w:val="ab"/>
              <w:spacing w:before="80" w:line="240" w:lineRule="exact"/>
              <w:ind w:firstLine="0"/>
              <w:jc w:val="center"/>
              <w:rPr>
                <w:rFonts w:cs="Arial"/>
                <w:color w:val="000000"/>
              </w:rPr>
            </w:pPr>
            <w:r>
              <w:rPr>
                <w:rFonts w:cs="Arial"/>
                <w:color w:val="000000"/>
              </w:rPr>
              <w:t>1433</w:t>
            </w:r>
          </w:p>
        </w:tc>
      </w:tr>
      <w:tr w:rsidR="002E4880" w:rsidRPr="00AF4788" w:rsidTr="002E488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49762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89,5</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49762</w:t>
            </w:r>
          </w:p>
        </w:tc>
        <w:tc>
          <w:tcPr>
            <w:tcW w:w="1276" w:type="dxa"/>
            <w:tcBorders>
              <w:top w:val="dotted" w:sz="4" w:space="0" w:color="auto"/>
              <w:left w:val="single" w:sz="4" w:space="0" w:color="auto"/>
              <w:bottom w:val="dotted"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89,5</w:t>
            </w:r>
          </w:p>
        </w:tc>
        <w:tc>
          <w:tcPr>
            <w:tcW w:w="1559" w:type="dxa"/>
            <w:tcBorders>
              <w:top w:val="dotted" w:sz="4" w:space="0" w:color="auto"/>
              <w:left w:val="single" w:sz="4" w:space="0" w:color="auto"/>
              <w:bottom w:val="dotted" w:sz="4" w:space="0" w:color="auto"/>
              <w:right w:val="double" w:sz="4" w:space="0" w:color="auto"/>
            </w:tcBorders>
            <w:vAlign w:val="bottom"/>
          </w:tcPr>
          <w:p w:rsidR="002E4880" w:rsidRDefault="002E4880" w:rsidP="00091C87">
            <w:pPr>
              <w:pStyle w:val="ab"/>
              <w:spacing w:before="80" w:line="240" w:lineRule="exact"/>
              <w:ind w:firstLine="0"/>
              <w:jc w:val="center"/>
              <w:rPr>
                <w:rFonts w:cs="Arial"/>
                <w:color w:val="000000"/>
              </w:rPr>
            </w:pPr>
            <w:r>
              <w:rPr>
                <w:rFonts w:cs="Arial"/>
                <w:color w:val="000000"/>
              </w:rPr>
              <w:t>1100</w:t>
            </w:r>
          </w:p>
        </w:tc>
      </w:tr>
      <w:tr w:rsidR="002E4880" w:rsidRPr="00AF4788" w:rsidTr="002E4880">
        <w:trPr>
          <w:cantSplit/>
        </w:trPr>
        <w:tc>
          <w:tcPr>
            <w:tcW w:w="1137" w:type="dxa"/>
            <w:tcBorders>
              <w:top w:val="dotted" w:sz="4" w:space="0" w:color="auto"/>
              <w:left w:val="double" w:sz="4" w:space="0" w:color="auto"/>
              <w:bottom w:val="double" w:sz="4" w:space="0" w:color="auto"/>
              <w:right w:val="single" w:sz="4" w:space="0" w:color="auto"/>
            </w:tcBorders>
            <w:vAlign w:val="bottom"/>
          </w:tcPr>
          <w:p w:rsidR="002E4880" w:rsidRPr="00AF4788" w:rsidRDefault="002E4880" w:rsidP="00091C87">
            <w:pPr>
              <w:pStyle w:val="aff8"/>
              <w:spacing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uble"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49271</w:t>
            </w:r>
          </w:p>
        </w:tc>
        <w:tc>
          <w:tcPr>
            <w:tcW w:w="992" w:type="dxa"/>
            <w:tcBorders>
              <w:top w:val="dotted" w:sz="4" w:space="0" w:color="auto"/>
              <w:left w:val="single" w:sz="4" w:space="0" w:color="auto"/>
              <w:bottom w:val="double"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99,0</w:t>
            </w:r>
          </w:p>
        </w:tc>
        <w:tc>
          <w:tcPr>
            <w:tcW w:w="992" w:type="dxa"/>
            <w:tcBorders>
              <w:top w:val="dotted" w:sz="4" w:space="0" w:color="auto"/>
              <w:left w:val="single" w:sz="4" w:space="0" w:color="auto"/>
              <w:bottom w:val="double"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uble"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49271</w:t>
            </w:r>
          </w:p>
        </w:tc>
        <w:tc>
          <w:tcPr>
            <w:tcW w:w="1276" w:type="dxa"/>
            <w:tcBorders>
              <w:top w:val="dotted" w:sz="4" w:space="0" w:color="auto"/>
              <w:left w:val="single" w:sz="4" w:space="0" w:color="auto"/>
              <w:bottom w:val="double" w:sz="4" w:space="0" w:color="auto"/>
              <w:right w:val="single" w:sz="4" w:space="0" w:color="auto"/>
            </w:tcBorders>
            <w:vAlign w:val="bottom"/>
          </w:tcPr>
          <w:p w:rsidR="002E4880" w:rsidRDefault="002E4880" w:rsidP="00091C87">
            <w:pPr>
              <w:pStyle w:val="ab"/>
              <w:spacing w:before="80" w:line="240" w:lineRule="exact"/>
              <w:ind w:firstLine="0"/>
              <w:jc w:val="center"/>
              <w:rPr>
                <w:rFonts w:cs="Arial"/>
              </w:rPr>
            </w:pPr>
            <w:r>
              <w:rPr>
                <w:rFonts w:cs="Arial"/>
              </w:rPr>
              <w:t>99,0</w:t>
            </w:r>
          </w:p>
        </w:tc>
        <w:tc>
          <w:tcPr>
            <w:tcW w:w="1559" w:type="dxa"/>
            <w:tcBorders>
              <w:top w:val="dotted" w:sz="4" w:space="0" w:color="auto"/>
              <w:left w:val="single" w:sz="4" w:space="0" w:color="auto"/>
              <w:bottom w:val="double" w:sz="4" w:space="0" w:color="auto"/>
              <w:right w:val="double" w:sz="4" w:space="0" w:color="auto"/>
            </w:tcBorders>
            <w:vAlign w:val="bottom"/>
          </w:tcPr>
          <w:p w:rsidR="002E4880" w:rsidRDefault="002E4880" w:rsidP="00091C87">
            <w:pPr>
              <w:pStyle w:val="ab"/>
              <w:spacing w:before="80" w:line="240" w:lineRule="exact"/>
              <w:ind w:firstLine="0"/>
              <w:jc w:val="center"/>
              <w:rPr>
                <w:rFonts w:cs="Arial"/>
                <w:color w:val="000000"/>
              </w:rPr>
            </w:pPr>
            <w:r>
              <w:rPr>
                <w:rFonts w:cs="Arial"/>
                <w:color w:val="000000"/>
              </w:rPr>
              <w:t>1041</w:t>
            </w:r>
          </w:p>
        </w:tc>
      </w:tr>
    </w:tbl>
    <w:p w:rsidR="002E4880" w:rsidRPr="00AF4788" w:rsidRDefault="002E4880" w:rsidP="002E4880">
      <w:pPr>
        <w:pStyle w:val="34"/>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rsidR="002E4880" w:rsidRPr="00AF4788" w:rsidRDefault="002E4880" w:rsidP="002E4880">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ноября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2E4880" w:rsidRPr="00AF4788" w:rsidTr="002E4880">
        <w:trPr>
          <w:cantSplit/>
          <w:trHeight w:val="305"/>
          <w:tblHeader/>
        </w:trPr>
        <w:tc>
          <w:tcPr>
            <w:tcW w:w="4389" w:type="dxa"/>
            <w:tcBorders>
              <w:top w:val="double" w:sz="4" w:space="0" w:color="auto"/>
              <w:left w:val="double" w:sz="4" w:space="0" w:color="auto"/>
              <w:right w:val="single" w:sz="4" w:space="0" w:color="auto"/>
            </w:tcBorders>
          </w:tcPr>
          <w:p w:rsidR="002E4880" w:rsidRPr="006F6D88" w:rsidRDefault="002E4880" w:rsidP="002E4880">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2E4880" w:rsidRPr="006F6D88" w:rsidRDefault="002E4880" w:rsidP="002E4880">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2E4880" w:rsidRPr="006F6D88" w:rsidRDefault="002E4880" w:rsidP="002E4880">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rsidR="002E4880" w:rsidRPr="006F6D88" w:rsidRDefault="002E4880" w:rsidP="002E4880">
            <w:pPr>
              <w:pStyle w:val="aff0"/>
              <w:rPr>
                <w:rFonts w:cs="Arial"/>
              </w:rPr>
            </w:pPr>
            <w:r w:rsidRPr="006F6D88">
              <w:rPr>
                <w:rFonts w:cs="Arial"/>
              </w:rPr>
              <w:t xml:space="preserve">В расчете на </w:t>
            </w:r>
            <w:r w:rsidRPr="006F6D88">
              <w:rPr>
                <w:rFonts w:cs="Arial"/>
              </w:rPr>
              <w:br/>
              <w:t>одного работника, рублей</w:t>
            </w:r>
          </w:p>
        </w:tc>
      </w:tr>
      <w:tr w:rsidR="002E4880" w:rsidRPr="00AF4788" w:rsidTr="002E4880">
        <w:trPr>
          <w:cantSplit/>
          <w:trHeight w:val="373"/>
          <w:tblHeader/>
        </w:trPr>
        <w:tc>
          <w:tcPr>
            <w:tcW w:w="4389" w:type="dxa"/>
            <w:tcBorders>
              <w:left w:val="double" w:sz="4" w:space="0" w:color="auto"/>
              <w:right w:val="single" w:sz="4" w:space="0" w:color="auto"/>
            </w:tcBorders>
          </w:tcPr>
          <w:p w:rsidR="002E4880" w:rsidRPr="006F6D88" w:rsidRDefault="002E4880" w:rsidP="002E4880">
            <w:pPr>
              <w:pStyle w:val="aff0"/>
              <w:keepNext/>
              <w:keepLines/>
              <w:rPr>
                <w:rFonts w:cs="Arial"/>
              </w:rPr>
            </w:pPr>
          </w:p>
        </w:tc>
        <w:tc>
          <w:tcPr>
            <w:tcW w:w="1331" w:type="dxa"/>
            <w:vMerge/>
            <w:tcBorders>
              <w:left w:val="single" w:sz="4" w:space="0" w:color="auto"/>
              <w:right w:val="single" w:sz="4" w:space="0" w:color="auto"/>
            </w:tcBorders>
          </w:tcPr>
          <w:p w:rsidR="002E4880" w:rsidRPr="006F6D88" w:rsidRDefault="002E4880" w:rsidP="002E4880">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2E4880" w:rsidRPr="006F6D88" w:rsidRDefault="002E4880" w:rsidP="002E4880">
            <w:pPr>
              <w:pStyle w:val="aff0"/>
              <w:rPr>
                <w:rFonts w:cs="Arial"/>
              </w:rPr>
            </w:pPr>
          </w:p>
        </w:tc>
        <w:tc>
          <w:tcPr>
            <w:tcW w:w="1974" w:type="dxa"/>
            <w:vMerge/>
            <w:tcBorders>
              <w:left w:val="single" w:sz="4" w:space="0" w:color="auto"/>
              <w:bottom w:val="single" w:sz="4" w:space="0" w:color="auto"/>
              <w:right w:val="double" w:sz="4" w:space="0" w:color="auto"/>
            </w:tcBorders>
          </w:tcPr>
          <w:p w:rsidR="002E4880" w:rsidRPr="006F6D88" w:rsidRDefault="002E4880" w:rsidP="002E4880">
            <w:pPr>
              <w:pStyle w:val="aff0"/>
              <w:keepNext/>
              <w:keepLines/>
              <w:spacing w:before="0" w:after="0" w:line="240" w:lineRule="auto"/>
              <w:rPr>
                <w:rFonts w:cs="Arial"/>
              </w:rPr>
            </w:pPr>
          </w:p>
        </w:tc>
      </w:tr>
      <w:tr w:rsidR="002E4880" w:rsidRPr="00AF4788" w:rsidTr="002E488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2E4880" w:rsidRPr="00AF4788" w:rsidRDefault="002E4880" w:rsidP="00BD1607">
            <w:pPr>
              <w:spacing w:before="60" w:line="240" w:lineRule="exact"/>
              <w:ind w:firstLine="0"/>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b/>
                <w:color w:val="000000"/>
                <w:sz w:val="20"/>
              </w:rPr>
            </w:pPr>
            <w:r>
              <w:rPr>
                <w:rFonts w:cs="Arial"/>
                <w:b/>
                <w:color w:val="000000"/>
                <w:sz w:val="20"/>
              </w:rPr>
              <w:t>49271</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b/>
                <w:color w:val="000000"/>
                <w:sz w:val="20"/>
              </w:rPr>
            </w:pPr>
            <w:r>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b/>
                <w:color w:val="000000"/>
                <w:sz w:val="20"/>
              </w:rPr>
            </w:pPr>
            <w:r>
              <w:rPr>
                <w:rFonts w:cs="Arial"/>
                <w:b/>
                <w:color w:val="000000"/>
                <w:sz w:val="20"/>
              </w:rPr>
              <w:t>47331</w:t>
            </w:r>
          </w:p>
        </w:tc>
      </w:tr>
      <w:tr w:rsidR="002E4880" w:rsidRPr="00AF4788" w:rsidTr="002E488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3650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7,4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16441</w:t>
            </w:r>
          </w:p>
        </w:tc>
      </w:tr>
      <w:tr w:rsidR="002E4880" w:rsidRPr="00AF4788" w:rsidTr="002E488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20721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42,1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80004</w:t>
            </w:r>
          </w:p>
        </w:tc>
      </w:tr>
      <w:tr w:rsidR="002E4880" w:rsidRPr="00AF4788" w:rsidTr="002E488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2346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4,8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42655</w:t>
            </w:r>
          </w:p>
        </w:tc>
      </w:tr>
      <w:tr w:rsidR="002E4880" w:rsidRPr="00AF4788" w:rsidTr="002E488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Pr>
                <w:rFonts w:cs="Arial"/>
              </w:rPr>
              <w:t>водоснабжение;</w:t>
            </w:r>
            <w:r w:rsidRPr="00274E1A">
              <w:rPr>
                <w:rFonts w:cs="Arial"/>
              </w:rPr>
              <w:t xml:space="preserve"> </w:t>
            </w:r>
            <w:r>
              <w:rPr>
                <w:rFonts w:cs="Arial"/>
              </w:rPr>
              <w:t>водоотведение, организ</w:t>
            </w:r>
            <w:r>
              <w:rPr>
                <w:rFonts w:cs="Arial"/>
              </w:rPr>
              <w:t>а</w:t>
            </w:r>
            <w:r>
              <w:rPr>
                <w:rFonts w:cs="Arial"/>
              </w:rPr>
              <w:t>ция сбора и утилизации отходов, деятел</w:t>
            </w:r>
            <w:r>
              <w:rPr>
                <w:rFonts w:cs="Arial"/>
              </w:rPr>
              <w:t>ь</w:t>
            </w:r>
            <w:r>
              <w:rPr>
                <w:rFonts w:cs="Arial"/>
              </w:rPr>
              <w:t>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812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1,6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162400</w:t>
            </w:r>
          </w:p>
        </w:tc>
      </w:tr>
      <w:tr w:rsidR="002E4880" w:rsidRPr="00AF4788" w:rsidTr="00091C87">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Pr>
                <w:rFonts w:cs="Arial"/>
              </w:rPr>
              <w:t>строительство</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19492</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39,6</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43220</w:t>
            </w:r>
          </w:p>
        </w:tc>
      </w:tr>
      <w:tr w:rsidR="002E4880" w:rsidRPr="00AF4788" w:rsidTr="00091C87">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Pr>
                <w:rFonts w:cs="Arial"/>
              </w:rPr>
              <w:lastRenderedPageBreak/>
              <w:t>научные исследования и разработки</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906</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1,8</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27455</w:t>
            </w:r>
          </w:p>
        </w:tc>
      </w:tr>
      <w:tr w:rsidR="002E4880" w:rsidRPr="00AF4788" w:rsidTr="002E4880">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2E4880" w:rsidRPr="00AF4788" w:rsidRDefault="002E4880" w:rsidP="002E4880">
            <w:pPr>
              <w:pStyle w:val="aff"/>
              <w:spacing w:before="6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1344</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2,7</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2E4880" w:rsidRPr="00C259A5" w:rsidRDefault="002E4880" w:rsidP="002E4880">
            <w:pPr>
              <w:spacing w:before="80" w:line="240" w:lineRule="exact"/>
              <w:ind w:firstLine="0"/>
              <w:jc w:val="center"/>
              <w:rPr>
                <w:rFonts w:cs="Arial"/>
                <w:sz w:val="20"/>
              </w:rPr>
            </w:pPr>
            <w:r>
              <w:rPr>
                <w:rFonts w:cs="Arial"/>
                <w:sz w:val="20"/>
              </w:rPr>
              <w:t>84000</w:t>
            </w:r>
          </w:p>
        </w:tc>
      </w:tr>
    </w:tbl>
    <w:p w:rsidR="002E4880" w:rsidRPr="00AF4788" w:rsidRDefault="002E4880" w:rsidP="00BD1607">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ноя</w:t>
      </w:r>
      <w:r>
        <w:rPr>
          <w:rFonts w:cs="Arial"/>
          <w:color w:val="000000"/>
        </w:rPr>
        <w:t>б</w:t>
      </w:r>
      <w:r>
        <w:rPr>
          <w:rFonts w:cs="Arial"/>
          <w:color w:val="000000"/>
        </w:rPr>
        <w:t>ря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47331</w:t>
      </w:r>
      <w:r w:rsidRPr="00AF4788">
        <w:rPr>
          <w:rFonts w:cs="Arial"/>
          <w:color w:val="000000"/>
        </w:rPr>
        <w:t xml:space="preserve"> рубл</w:t>
      </w:r>
      <w:r>
        <w:rPr>
          <w:rFonts w:cs="Arial"/>
          <w:color w:val="000000"/>
        </w:rPr>
        <w:t>ю</w:t>
      </w:r>
      <w:r w:rsidRPr="00AF4788">
        <w:rPr>
          <w:rFonts w:cs="Arial"/>
          <w:color w:val="000000"/>
        </w:rPr>
        <w:t>.</w:t>
      </w:r>
    </w:p>
    <w:p w:rsidR="002E4880" w:rsidRPr="00AF4788" w:rsidRDefault="002E4880" w:rsidP="00091C87">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1041</w:t>
      </w:r>
      <w:r w:rsidRPr="00AF4788">
        <w:rPr>
          <w:rFonts w:cs="Arial"/>
          <w:color w:val="000000"/>
        </w:rPr>
        <w:t xml:space="preserve"> человек и за прошедший месяц </w:t>
      </w:r>
      <w:r>
        <w:rPr>
          <w:rFonts w:cs="Arial"/>
          <w:color w:val="000000"/>
        </w:rPr>
        <w:t xml:space="preserve">снизилась </w:t>
      </w:r>
      <w:r w:rsidRPr="00AF4788">
        <w:rPr>
          <w:rFonts w:cs="Arial"/>
          <w:color w:val="000000"/>
        </w:rPr>
        <w:t xml:space="preserve">на </w:t>
      </w:r>
      <w:r>
        <w:rPr>
          <w:rFonts w:cs="Arial"/>
          <w:color w:val="000000"/>
        </w:rPr>
        <w:t>5,4</w:t>
      </w:r>
      <w:r w:rsidRPr="00AF4788">
        <w:rPr>
          <w:rFonts w:cs="Arial"/>
          <w:color w:val="000000"/>
        </w:rPr>
        <w:t>%.</w:t>
      </w:r>
    </w:p>
    <w:p w:rsidR="002E4880" w:rsidRPr="00AF4788" w:rsidRDefault="002E4880" w:rsidP="002E4880">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13,4</w:t>
      </w:r>
      <w:r w:rsidRPr="00AF4788">
        <w:rPr>
          <w:rFonts w:cs="Arial"/>
          <w:color w:val="000000"/>
        </w:rPr>
        <w:t xml:space="preserve"> млн. рублей, что составило </w:t>
      </w:r>
      <w:r>
        <w:rPr>
          <w:rFonts w:cs="Arial"/>
          <w:color w:val="000000"/>
        </w:rPr>
        <w:t>27,1</w:t>
      </w:r>
      <w:r w:rsidRPr="00AF4788">
        <w:rPr>
          <w:rFonts w:cs="Arial"/>
          <w:color w:val="000000"/>
        </w:rPr>
        <w:t>% общего объема задолженности по заработной плате.</w:t>
      </w:r>
    </w:p>
    <w:p w:rsidR="0087744E" w:rsidRPr="00615932" w:rsidRDefault="0087744E" w:rsidP="00091C87">
      <w:pPr>
        <w:pStyle w:val="30"/>
        <w:keepNext w:val="0"/>
        <w:numPr>
          <w:ilvl w:val="1"/>
          <w:numId w:val="3"/>
        </w:numPr>
        <w:tabs>
          <w:tab w:val="clear" w:pos="3102"/>
          <w:tab w:val="left" w:pos="1843"/>
          <w:tab w:val="left" w:pos="2410"/>
        </w:tabs>
        <w:spacing w:before="480" w:after="480"/>
        <w:ind w:left="1134" w:firstLine="0"/>
        <w:jc w:val="left"/>
        <w:rPr>
          <w:rFonts w:cs="Arial"/>
          <w:noProof w:val="0"/>
        </w:rPr>
      </w:pPr>
      <w:bookmarkStart w:id="226" w:name="_Toc25152710"/>
      <w:r>
        <w:rPr>
          <w:rFonts w:cs="Arial"/>
          <w:noProof w:val="0"/>
        </w:rPr>
        <w:t>Использование денежных доходов</w:t>
      </w:r>
      <w:bookmarkEnd w:id="226"/>
    </w:p>
    <w:p w:rsidR="00325023" w:rsidRPr="003B1C21" w:rsidRDefault="00325023" w:rsidP="003B1C21">
      <w:pPr>
        <w:pStyle w:val="-"/>
        <w:spacing w:before="240" w:after="0"/>
        <w:ind w:firstLine="709"/>
        <w:jc w:val="left"/>
        <w:rPr>
          <w:sz w:val="24"/>
          <w:szCs w:val="24"/>
        </w:rPr>
      </w:pPr>
      <w:r w:rsidRPr="003B1C21">
        <w:rPr>
          <w:sz w:val="24"/>
          <w:szCs w:val="24"/>
        </w:rPr>
        <w:t>Использование денежных доходов</w:t>
      </w:r>
      <w:r w:rsidR="003B1C21">
        <w:rPr>
          <w:sz w:val="24"/>
          <w:szCs w:val="24"/>
        </w:rPr>
        <w:t xml:space="preserve"> </w:t>
      </w:r>
      <w:r w:rsidRPr="003B1C21">
        <w:rPr>
          <w:rStyle w:val="aa"/>
          <w:sz w:val="24"/>
          <w:szCs w:val="24"/>
        </w:rPr>
        <w:footnoteReference w:customMarkFollows="1" w:id="9"/>
        <w:t>1)</w:t>
      </w:r>
    </w:p>
    <w:p w:rsidR="00325023" w:rsidRDefault="00325023" w:rsidP="00325023">
      <w:pPr>
        <w:pStyle w:val="34"/>
        <w:suppressAutoHyphens/>
        <w:spacing w:before="120"/>
        <w:rPr>
          <w:rFonts w:cs="Arial"/>
        </w:rPr>
      </w:pPr>
      <w:bookmarkStart w:id="227" w:name="_Toc57428524"/>
      <w:r w:rsidRPr="007409D5">
        <w:rPr>
          <w:rFonts w:cs="Arial"/>
        </w:rPr>
        <w:t xml:space="preserve">В </w:t>
      </w:r>
      <w:r>
        <w:rPr>
          <w:rFonts w:cs="Arial"/>
        </w:rPr>
        <w:t>январе – сентябре 2019 года</w:t>
      </w:r>
      <w:r w:rsidRPr="007409D5">
        <w:rPr>
          <w:rFonts w:cs="Arial"/>
        </w:rPr>
        <w:t xml:space="preserve"> денежные расходы населения сложились в сумме </w:t>
      </w:r>
      <w:r>
        <w:rPr>
          <w:rFonts w:cs="Arial"/>
        </w:rPr>
        <w:br/>
        <w:t>783689,4 млн. </w:t>
      </w:r>
      <w:r w:rsidRPr="00AC7D7A">
        <w:rPr>
          <w:rFonts w:cs="Arial"/>
        </w:rPr>
        <w:t>рублей (</w:t>
      </w:r>
      <w:r>
        <w:rPr>
          <w:rFonts w:cs="Arial"/>
        </w:rPr>
        <w:t>31172,4</w:t>
      </w:r>
      <w:r w:rsidRPr="00AC7D7A">
        <w:rPr>
          <w:rFonts w:cs="Arial"/>
        </w:rPr>
        <w:t xml:space="preserve"> рубл</w:t>
      </w:r>
      <w:r>
        <w:rPr>
          <w:rFonts w:cs="Arial"/>
        </w:rPr>
        <w:t>я</w:t>
      </w:r>
      <w:r w:rsidRPr="00AC7D7A">
        <w:rPr>
          <w:rFonts w:cs="Arial"/>
        </w:rPr>
        <w:t xml:space="preserve"> в расчете на душу населения) и </w:t>
      </w:r>
      <w:r>
        <w:rPr>
          <w:rFonts w:cs="Arial"/>
        </w:rPr>
        <w:t>увеличились</w:t>
      </w:r>
      <w:r w:rsidRPr="00AC7D7A">
        <w:rPr>
          <w:rFonts w:cs="Arial"/>
        </w:rPr>
        <w:t xml:space="preserve"> по сравнению с </w:t>
      </w:r>
      <w:r>
        <w:rPr>
          <w:rFonts w:cs="Arial"/>
        </w:rPr>
        <w:t xml:space="preserve">уровнем января – сентября </w:t>
      </w:r>
      <w:r w:rsidRPr="00AC7D7A">
        <w:rPr>
          <w:rFonts w:cs="Arial"/>
        </w:rPr>
        <w:t>201</w:t>
      </w:r>
      <w:r>
        <w:rPr>
          <w:rFonts w:cs="Arial"/>
        </w:rPr>
        <w:t>8</w:t>
      </w:r>
      <w:r w:rsidRPr="00AC7D7A">
        <w:rPr>
          <w:rFonts w:cs="Arial"/>
        </w:rPr>
        <w:t xml:space="preserve"> год</w:t>
      </w:r>
      <w:r>
        <w:rPr>
          <w:rFonts w:cs="Arial"/>
        </w:rPr>
        <w:t>а</w:t>
      </w:r>
      <w:r w:rsidRPr="00AC7D7A">
        <w:rPr>
          <w:rFonts w:cs="Arial"/>
        </w:rPr>
        <w:t xml:space="preserve"> </w:t>
      </w:r>
      <w:r w:rsidRPr="003B662D">
        <w:rPr>
          <w:rFonts w:cs="Arial"/>
        </w:rPr>
        <w:t xml:space="preserve">на </w:t>
      </w:r>
      <w:r>
        <w:rPr>
          <w:rFonts w:cs="Arial"/>
        </w:rPr>
        <w:t>10,2</w:t>
      </w:r>
      <w:r w:rsidRPr="003B662D">
        <w:rPr>
          <w:rFonts w:cs="Arial"/>
        </w:rPr>
        <w:t>%.</w:t>
      </w:r>
    </w:p>
    <w:p w:rsidR="00325023" w:rsidRPr="006414F7" w:rsidRDefault="00325023" w:rsidP="00325023">
      <w:pPr>
        <w:pStyle w:val="-"/>
        <w:spacing w:before="240" w:after="0"/>
        <w:rPr>
          <w:rFonts w:cs="Arial"/>
        </w:rPr>
      </w:pPr>
      <w:r w:rsidRPr="006414F7">
        <w:rPr>
          <w:rFonts w:cs="Arial"/>
        </w:rPr>
        <w:t>Структура использова</w:t>
      </w:r>
      <w:r>
        <w:rPr>
          <w:rFonts w:cs="Arial"/>
        </w:rPr>
        <w:t>ния денежных доходов населением</w:t>
      </w:r>
    </w:p>
    <w:p w:rsidR="00325023" w:rsidRPr="007F786A" w:rsidRDefault="00325023" w:rsidP="003B1C21">
      <w:pPr>
        <w:pStyle w:val="afffffe"/>
        <w:keepNext/>
        <w:keepLines/>
        <w:spacing w:before="0" w:after="0" w:line="288" w:lineRule="auto"/>
        <w:rPr>
          <w:rFonts w:cs="Arial"/>
          <w:spacing w:val="20"/>
          <w:vertAlign w:val="superscript"/>
        </w:rPr>
      </w:pPr>
      <w:r w:rsidRPr="0072112C">
        <w:rPr>
          <w:rFonts w:cs="Arial"/>
          <w:spacing w:val="20"/>
        </w:rPr>
        <w:t>(в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759"/>
        <w:gridCol w:w="816"/>
        <w:gridCol w:w="794"/>
        <w:gridCol w:w="28"/>
        <w:gridCol w:w="810"/>
        <w:gridCol w:w="930"/>
        <w:gridCol w:w="1133"/>
        <w:gridCol w:w="1276"/>
        <w:gridCol w:w="1418"/>
      </w:tblGrid>
      <w:tr w:rsidR="00325023" w:rsidRPr="0072112C" w:rsidTr="00C35F21">
        <w:trPr>
          <w:tblHeader/>
        </w:trPr>
        <w:tc>
          <w:tcPr>
            <w:tcW w:w="686" w:type="pct"/>
            <w:vMerge w:val="restart"/>
            <w:tcBorders>
              <w:top w:val="double" w:sz="4" w:space="0" w:color="auto"/>
            </w:tcBorders>
            <w:vAlign w:val="bottom"/>
          </w:tcPr>
          <w:p w:rsidR="00325023" w:rsidRPr="0072112C" w:rsidRDefault="00325023" w:rsidP="00325023">
            <w:pPr>
              <w:pStyle w:val="aff"/>
              <w:spacing w:before="40" w:line="240" w:lineRule="auto"/>
              <w:rPr>
                <w:rFonts w:cs="Arial"/>
              </w:rPr>
            </w:pPr>
          </w:p>
        </w:tc>
        <w:tc>
          <w:tcPr>
            <w:tcW w:w="411" w:type="pct"/>
            <w:vMerge w:val="restart"/>
            <w:tcBorders>
              <w:top w:val="double" w:sz="4" w:space="0" w:color="auto"/>
            </w:tcBorders>
          </w:tcPr>
          <w:p w:rsidR="00325023" w:rsidRPr="000B6736" w:rsidRDefault="00325023" w:rsidP="00325023">
            <w:pPr>
              <w:pStyle w:val="aff1"/>
              <w:spacing w:before="40" w:line="240" w:lineRule="auto"/>
              <w:rPr>
                <w:rFonts w:cs="Arial"/>
                <w:i/>
              </w:rPr>
            </w:pPr>
            <w:r w:rsidRPr="000B6736">
              <w:rPr>
                <w:rFonts w:cs="Arial"/>
                <w:i/>
              </w:rPr>
              <w:t>Дене</w:t>
            </w:r>
            <w:r w:rsidRPr="000B6736">
              <w:rPr>
                <w:rFonts w:cs="Arial"/>
                <w:i/>
              </w:rPr>
              <w:t>ж</w:t>
            </w:r>
            <w:r w:rsidRPr="000B6736">
              <w:rPr>
                <w:rFonts w:cs="Arial"/>
                <w:i/>
              </w:rPr>
              <w:t>ные доходы</w:t>
            </w:r>
          </w:p>
        </w:tc>
        <w:tc>
          <w:tcPr>
            <w:tcW w:w="3903" w:type="pct"/>
            <w:gridSpan w:val="8"/>
            <w:tcBorders>
              <w:top w:val="double" w:sz="4" w:space="0" w:color="auto"/>
            </w:tcBorders>
          </w:tcPr>
          <w:p w:rsidR="00325023" w:rsidRPr="000B6736" w:rsidRDefault="003B1C21" w:rsidP="00325023">
            <w:pPr>
              <w:pStyle w:val="aff1"/>
              <w:spacing w:before="40" w:line="240" w:lineRule="auto"/>
              <w:rPr>
                <w:rFonts w:cs="Arial"/>
                <w:i/>
              </w:rPr>
            </w:pPr>
            <w:r>
              <w:rPr>
                <w:rFonts w:cs="Arial"/>
                <w:i/>
              </w:rPr>
              <w:t>в</w:t>
            </w:r>
            <w:r w:rsidR="00325023" w:rsidRPr="000B6736">
              <w:rPr>
                <w:rFonts w:cs="Arial"/>
                <w:i/>
              </w:rPr>
              <w:t xml:space="preserve"> том числе использовано на</w:t>
            </w:r>
            <w:r>
              <w:rPr>
                <w:rFonts w:cs="Arial"/>
                <w:i/>
              </w:rPr>
              <w:t>:</w:t>
            </w:r>
          </w:p>
        </w:tc>
      </w:tr>
      <w:tr w:rsidR="00325023" w:rsidRPr="0072112C" w:rsidTr="003B1C21">
        <w:trPr>
          <w:tblHeader/>
        </w:trPr>
        <w:tc>
          <w:tcPr>
            <w:tcW w:w="686" w:type="pct"/>
            <w:vMerge/>
            <w:vAlign w:val="bottom"/>
          </w:tcPr>
          <w:p w:rsidR="00325023" w:rsidRPr="0072112C" w:rsidRDefault="00325023" w:rsidP="00325023">
            <w:pPr>
              <w:pStyle w:val="aff"/>
              <w:spacing w:before="40" w:line="240" w:lineRule="auto"/>
              <w:rPr>
                <w:rFonts w:cs="Arial"/>
              </w:rPr>
            </w:pPr>
          </w:p>
        </w:tc>
        <w:tc>
          <w:tcPr>
            <w:tcW w:w="411" w:type="pct"/>
            <w:vMerge/>
          </w:tcPr>
          <w:p w:rsidR="00325023" w:rsidRPr="000B6736" w:rsidRDefault="00325023" w:rsidP="00325023">
            <w:pPr>
              <w:pStyle w:val="aff1"/>
              <w:spacing w:before="40" w:line="240" w:lineRule="auto"/>
              <w:rPr>
                <w:rFonts w:cs="Arial"/>
                <w:i/>
              </w:rPr>
            </w:pPr>
          </w:p>
        </w:tc>
        <w:tc>
          <w:tcPr>
            <w:tcW w:w="442" w:type="pct"/>
            <w:vMerge w:val="restart"/>
          </w:tcPr>
          <w:p w:rsidR="00325023" w:rsidRPr="004A6FE8" w:rsidRDefault="00325023" w:rsidP="00325023">
            <w:pPr>
              <w:pStyle w:val="aff1"/>
              <w:spacing w:before="40" w:line="240" w:lineRule="auto"/>
              <w:rPr>
                <w:rFonts w:cs="Arial"/>
                <w:i/>
                <w:vertAlign w:val="superscript"/>
              </w:rPr>
            </w:pPr>
            <w:r w:rsidRPr="000B6736">
              <w:rPr>
                <w:rFonts w:cs="Arial"/>
                <w:i/>
              </w:rPr>
              <w:t>покупку тов</w:t>
            </w:r>
            <w:r w:rsidRPr="000B6736">
              <w:rPr>
                <w:rFonts w:cs="Arial"/>
                <w:i/>
              </w:rPr>
              <w:t>а</w:t>
            </w:r>
            <w:r w:rsidRPr="000B6736">
              <w:rPr>
                <w:rFonts w:cs="Arial"/>
                <w:i/>
              </w:rPr>
              <w:t>ров и оплату услуг</w:t>
            </w:r>
            <w:r>
              <w:rPr>
                <w:rFonts w:cs="Arial"/>
                <w:i/>
              </w:rPr>
              <w:t xml:space="preserve"> </w:t>
            </w:r>
            <w:r>
              <w:rPr>
                <w:rFonts w:cs="Arial"/>
                <w:i/>
                <w:vertAlign w:val="superscript"/>
              </w:rPr>
              <w:t>1)</w:t>
            </w:r>
          </w:p>
        </w:tc>
        <w:tc>
          <w:tcPr>
            <w:tcW w:w="884" w:type="pct"/>
            <w:gridSpan w:val="3"/>
          </w:tcPr>
          <w:p w:rsidR="00325023" w:rsidRPr="00FB7B55" w:rsidRDefault="00325023" w:rsidP="00325023">
            <w:pPr>
              <w:pStyle w:val="aff1"/>
              <w:spacing w:before="40" w:line="240" w:lineRule="auto"/>
              <w:rPr>
                <w:rFonts w:cs="Arial"/>
                <w:i/>
              </w:rPr>
            </w:pPr>
            <w:r>
              <w:rPr>
                <w:rFonts w:cs="Arial"/>
                <w:i/>
              </w:rPr>
              <w:t>из них на</w:t>
            </w:r>
            <w:r w:rsidR="003B1C21">
              <w:rPr>
                <w:rFonts w:cs="Arial"/>
                <w:i/>
              </w:rPr>
              <w:t>:</w:t>
            </w:r>
          </w:p>
        </w:tc>
        <w:tc>
          <w:tcPr>
            <w:tcW w:w="504" w:type="pct"/>
            <w:vMerge w:val="restart"/>
          </w:tcPr>
          <w:p w:rsidR="00325023" w:rsidRPr="000B6736" w:rsidRDefault="00325023" w:rsidP="00325023">
            <w:pPr>
              <w:pStyle w:val="aff1"/>
              <w:spacing w:before="40" w:line="240" w:lineRule="auto"/>
              <w:rPr>
                <w:rFonts w:cs="Arial"/>
                <w:i/>
              </w:rPr>
            </w:pPr>
            <w:r w:rsidRPr="000B6736">
              <w:rPr>
                <w:rFonts w:cs="Arial"/>
                <w:i/>
              </w:rPr>
              <w:t>оплату обяз</w:t>
            </w:r>
            <w:r w:rsidRPr="000B6736">
              <w:rPr>
                <w:rFonts w:cs="Arial"/>
                <w:i/>
              </w:rPr>
              <w:t>а</w:t>
            </w:r>
            <w:r w:rsidRPr="000B6736">
              <w:rPr>
                <w:rFonts w:cs="Arial"/>
                <w:i/>
              </w:rPr>
              <w:t>тельных плат</w:t>
            </w:r>
            <w:r w:rsidRPr="000B6736">
              <w:rPr>
                <w:rFonts w:cs="Arial"/>
                <w:i/>
              </w:rPr>
              <w:t>е</w:t>
            </w:r>
            <w:r w:rsidRPr="000B6736">
              <w:rPr>
                <w:rFonts w:cs="Arial"/>
                <w:i/>
              </w:rPr>
              <w:t>жей и взносов и прочие расходы</w:t>
            </w:r>
          </w:p>
        </w:tc>
        <w:tc>
          <w:tcPr>
            <w:tcW w:w="614" w:type="pct"/>
            <w:vMerge w:val="restart"/>
          </w:tcPr>
          <w:p w:rsidR="00325023" w:rsidRPr="004A6FE8" w:rsidRDefault="00325023" w:rsidP="00325023">
            <w:pPr>
              <w:pStyle w:val="aff1"/>
              <w:spacing w:before="40" w:line="240" w:lineRule="auto"/>
              <w:rPr>
                <w:rFonts w:cs="Arial"/>
                <w:i/>
                <w:vertAlign w:val="superscript"/>
              </w:rPr>
            </w:pPr>
            <w:r w:rsidRPr="000B6736">
              <w:rPr>
                <w:rFonts w:cs="Arial"/>
                <w:i/>
              </w:rPr>
              <w:t>прирост (+), умен</w:t>
            </w:r>
            <w:r w:rsidRPr="000B6736">
              <w:rPr>
                <w:rFonts w:cs="Arial"/>
                <w:i/>
              </w:rPr>
              <w:t>ь</w:t>
            </w:r>
            <w:r w:rsidRPr="000B6736">
              <w:rPr>
                <w:rFonts w:cs="Arial"/>
                <w:i/>
              </w:rPr>
              <w:t>шение (-) сбереж</w:t>
            </w:r>
            <w:r w:rsidRPr="000B6736">
              <w:rPr>
                <w:rFonts w:cs="Arial"/>
                <w:i/>
              </w:rPr>
              <w:t>е</w:t>
            </w:r>
            <w:r w:rsidRPr="000B6736">
              <w:rPr>
                <w:rFonts w:cs="Arial"/>
                <w:i/>
              </w:rPr>
              <w:t>ний</w:t>
            </w:r>
            <w:r w:rsidR="003B1C21">
              <w:rPr>
                <w:rFonts w:cs="Arial"/>
                <w:i/>
              </w:rPr>
              <w:t xml:space="preserve"> </w:t>
            </w:r>
            <w:r>
              <w:rPr>
                <w:rFonts w:cs="Arial"/>
                <w:i/>
                <w:vertAlign w:val="superscript"/>
              </w:rPr>
              <w:t>3)</w:t>
            </w:r>
            <w:r w:rsidR="003B1C21">
              <w:rPr>
                <w:rFonts w:cs="Arial"/>
                <w:i/>
                <w:vertAlign w:val="superscript"/>
              </w:rPr>
              <w:t xml:space="preserve">, </w:t>
            </w:r>
            <w:r>
              <w:rPr>
                <w:rFonts w:cs="Arial"/>
                <w:i/>
                <w:vertAlign w:val="superscript"/>
              </w:rPr>
              <w:t>4)</w:t>
            </w:r>
          </w:p>
        </w:tc>
        <w:tc>
          <w:tcPr>
            <w:tcW w:w="1459" w:type="pct"/>
            <w:gridSpan w:val="2"/>
          </w:tcPr>
          <w:p w:rsidR="00325023" w:rsidRPr="000B6736" w:rsidRDefault="00325023" w:rsidP="00325023">
            <w:pPr>
              <w:pStyle w:val="aff1"/>
              <w:spacing w:before="40" w:line="240" w:lineRule="auto"/>
              <w:rPr>
                <w:rFonts w:cs="Arial"/>
                <w:i/>
              </w:rPr>
            </w:pPr>
            <w:r w:rsidRPr="000B6736">
              <w:rPr>
                <w:rFonts w:cs="Arial"/>
                <w:i/>
              </w:rPr>
              <w:t>из них</w:t>
            </w:r>
            <w:r w:rsidR="003B1C21">
              <w:rPr>
                <w:rFonts w:cs="Arial"/>
                <w:i/>
              </w:rPr>
              <w:t>:</w:t>
            </w:r>
          </w:p>
        </w:tc>
      </w:tr>
      <w:tr w:rsidR="00325023" w:rsidRPr="0072112C" w:rsidTr="003B1C21">
        <w:trPr>
          <w:tblHeader/>
        </w:trPr>
        <w:tc>
          <w:tcPr>
            <w:tcW w:w="686" w:type="pct"/>
            <w:vMerge/>
            <w:vAlign w:val="bottom"/>
          </w:tcPr>
          <w:p w:rsidR="00325023" w:rsidRPr="0072112C" w:rsidRDefault="00325023" w:rsidP="00325023">
            <w:pPr>
              <w:pStyle w:val="aff"/>
              <w:spacing w:before="40" w:line="240" w:lineRule="auto"/>
              <w:rPr>
                <w:rFonts w:cs="Arial"/>
              </w:rPr>
            </w:pPr>
          </w:p>
        </w:tc>
        <w:tc>
          <w:tcPr>
            <w:tcW w:w="411" w:type="pct"/>
            <w:vMerge/>
          </w:tcPr>
          <w:p w:rsidR="00325023" w:rsidRPr="00FB7B55" w:rsidRDefault="00325023" w:rsidP="00325023">
            <w:pPr>
              <w:pStyle w:val="aff1"/>
              <w:spacing w:before="40" w:line="240" w:lineRule="auto"/>
              <w:rPr>
                <w:rFonts w:cs="Arial"/>
              </w:rPr>
            </w:pPr>
          </w:p>
        </w:tc>
        <w:tc>
          <w:tcPr>
            <w:tcW w:w="442" w:type="pct"/>
            <w:vMerge/>
          </w:tcPr>
          <w:p w:rsidR="00325023" w:rsidRPr="00FB7B55" w:rsidRDefault="00325023" w:rsidP="00325023">
            <w:pPr>
              <w:pStyle w:val="aff1"/>
              <w:spacing w:before="40" w:line="240" w:lineRule="auto"/>
              <w:rPr>
                <w:rFonts w:cs="Arial"/>
              </w:rPr>
            </w:pPr>
          </w:p>
        </w:tc>
        <w:tc>
          <w:tcPr>
            <w:tcW w:w="430" w:type="pct"/>
          </w:tcPr>
          <w:p w:rsidR="00325023" w:rsidRPr="00FB7B55" w:rsidRDefault="00325023" w:rsidP="00325023">
            <w:pPr>
              <w:pStyle w:val="aff1"/>
              <w:spacing w:before="40" w:line="240" w:lineRule="auto"/>
              <w:rPr>
                <w:rFonts w:cs="Arial"/>
                <w:i/>
              </w:rPr>
            </w:pPr>
            <w:r w:rsidRPr="00FB7B55">
              <w:rPr>
                <w:rFonts w:cs="Arial"/>
                <w:i/>
              </w:rPr>
              <w:t>покупку тов</w:t>
            </w:r>
            <w:r w:rsidRPr="00FB7B55">
              <w:rPr>
                <w:rFonts w:cs="Arial"/>
                <w:i/>
              </w:rPr>
              <w:t>а</w:t>
            </w:r>
            <w:r w:rsidRPr="00FB7B55">
              <w:rPr>
                <w:rFonts w:cs="Arial"/>
                <w:i/>
              </w:rPr>
              <w:t>ров</w:t>
            </w:r>
          </w:p>
        </w:tc>
        <w:tc>
          <w:tcPr>
            <w:tcW w:w="454" w:type="pct"/>
            <w:gridSpan w:val="2"/>
          </w:tcPr>
          <w:p w:rsidR="00325023" w:rsidRPr="001F11DA" w:rsidRDefault="00325023" w:rsidP="00325023">
            <w:pPr>
              <w:pStyle w:val="aff1"/>
              <w:spacing w:before="40" w:line="240" w:lineRule="auto"/>
              <w:rPr>
                <w:rFonts w:cs="Arial"/>
                <w:i/>
                <w:vertAlign w:val="superscript"/>
              </w:rPr>
            </w:pPr>
            <w:r w:rsidRPr="00FB7B55">
              <w:rPr>
                <w:rFonts w:cs="Arial"/>
                <w:i/>
              </w:rPr>
              <w:t>оплату услу</w:t>
            </w:r>
            <w:r>
              <w:rPr>
                <w:rFonts w:cs="Arial"/>
                <w:i/>
              </w:rPr>
              <w:t xml:space="preserve">г </w:t>
            </w:r>
            <w:r>
              <w:rPr>
                <w:rFonts w:cs="Arial"/>
                <w:i/>
                <w:vertAlign w:val="superscript"/>
              </w:rPr>
              <w:t>2)</w:t>
            </w:r>
          </w:p>
        </w:tc>
        <w:tc>
          <w:tcPr>
            <w:tcW w:w="504" w:type="pct"/>
            <w:vMerge/>
          </w:tcPr>
          <w:p w:rsidR="00325023" w:rsidRPr="000B6736" w:rsidRDefault="00325023" w:rsidP="00325023">
            <w:pPr>
              <w:pStyle w:val="aff1"/>
              <w:spacing w:before="40" w:line="240" w:lineRule="auto"/>
              <w:rPr>
                <w:rFonts w:cs="Arial"/>
                <w:i/>
              </w:rPr>
            </w:pPr>
          </w:p>
        </w:tc>
        <w:tc>
          <w:tcPr>
            <w:tcW w:w="614" w:type="pct"/>
            <w:vMerge/>
          </w:tcPr>
          <w:p w:rsidR="00325023" w:rsidRPr="000B6736" w:rsidRDefault="00325023" w:rsidP="00325023">
            <w:pPr>
              <w:pStyle w:val="aff1"/>
              <w:spacing w:before="40" w:line="240" w:lineRule="auto"/>
              <w:rPr>
                <w:rFonts w:cs="Arial"/>
                <w:i/>
              </w:rPr>
            </w:pPr>
          </w:p>
        </w:tc>
        <w:tc>
          <w:tcPr>
            <w:tcW w:w="691" w:type="pct"/>
          </w:tcPr>
          <w:p w:rsidR="00325023" w:rsidRPr="004A6FE8" w:rsidRDefault="00325023" w:rsidP="00325023">
            <w:pPr>
              <w:pStyle w:val="aff1"/>
              <w:spacing w:before="40" w:line="240" w:lineRule="auto"/>
              <w:rPr>
                <w:rFonts w:cs="Arial"/>
                <w:i/>
                <w:vertAlign w:val="superscript"/>
              </w:rPr>
            </w:pPr>
            <w:r w:rsidRPr="000B6736">
              <w:rPr>
                <w:rFonts w:cs="Arial"/>
                <w:i/>
              </w:rPr>
              <w:t>во вкладах на рублевых и валютных счетах ба</w:t>
            </w:r>
            <w:r w:rsidRPr="000B6736">
              <w:rPr>
                <w:rFonts w:cs="Arial"/>
                <w:i/>
              </w:rPr>
              <w:t>н</w:t>
            </w:r>
            <w:r w:rsidRPr="000B6736">
              <w:rPr>
                <w:rFonts w:cs="Arial"/>
                <w:i/>
              </w:rPr>
              <w:t>ков в рубл</w:t>
            </w:r>
            <w:r w:rsidRPr="000B6736">
              <w:rPr>
                <w:rFonts w:cs="Arial"/>
                <w:i/>
              </w:rPr>
              <w:t>е</w:t>
            </w:r>
            <w:r w:rsidRPr="000B6736">
              <w:rPr>
                <w:rFonts w:cs="Arial"/>
                <w:i/>
              </w:rPr>
              <w:t>вом эквив</w:t>
            </w:r>
            <w:r w:rsidRPr="000B6736">
              <w:rPr>
                <w:rFonts w:cs="Arial"/>
                <w:i/>
              </w:rPr>
              <w:t>а</w:t>
            </w:r>
            <w:r w:rsidRPr="000B6736">
              <w:rPr>
                <w:rFonts w:cs="Arial"/>
                <w:i/>
              </w:rPr>
              <w:t>ленте</w:t>
            </w:r>
            <w:r w:rsidR="003B1C21">
              <w:rPr>
                <w:rFonts w:cs="Arial"/>
                <w:i/>
              </w:rPr>
              <w:t xml:space="preserve"> </w:t>
            </w:r>
            <w:r>
              <w:rPr>
                <w:rFonts w:cs="Arial"/>
                <w:i/>
                <w:vertAlign w:val="superscript"/>
              </w:rPr>
              <w:t>5)</w:t>
            </w:r>
          </w:p>
        </w:tc>
        <w:tc>
          <w:tcPr>
            <w:tcW w:w="768" w:type="pct"/>
          </w:tcPr>
          <w:p w:rsidR="00325023" w:rsidRPr="004A6FE8" w:rsidRDefault="00325023" w:rsidP="00325023">
            <w:pPr>
              <w:pStyle w:val="aff1"/>
              <w:spacing w:before="40" w:line="240" w:lineRule="auto"/>
              <w:rPr>
                <w:rFonts w:cs="Arial"/>
                <w:i/>
                <w:vertAlign w:val="superscript"/>
              </w:rPr>
            </w:pPr>
            <w:r w:rsidRPr="000B6736">
              <w:rPr>
                <w:rFonts w:cs="Arial"/>
                <w:i/>
              </w:rPr>
              <w:t>в наличных деньгах на руках в рублях и иностра</w:t>
            </w:r>
            <w:r w:rsidRPr="000B6736">
              <w:rPr>
                <w:rFonts w:cs="Arial"/>
                <w:i/>
              </w:rPr>
              <w:t>н</w:t>
            </w:r>
            <w:r w:rsidRPr="000B6736">
              <w:rPr>
                <w:rFonts w:cs="Arial"/>
                <w:i/>
              </w:rPr>
              <w:t>ной валюте в рубле</w:t>
            </w:r>
            <w:r w:rsidR="003B1C21">
              <w:rPr>
                <w:rFonts w:cs="Arial"/>
                <w:i/>
              </w:rPr>
              <w:t xml:space="preserve">вом </w:t>
            </w:r>
            <w:r w:rsidRPr="000B6736">
              <w:rPr>
                <w:rFonts w:cs="Arial"/>
                <w:i/>
              </w:rPr>
              <w:t>э</w:t>
            </w:r>
            <w:r w:rsidRPr="000B6736">
              <w:rPr>
                <w:rFonts w:cs="Arial"/>
                <w:i/>
              </w:rPr>
              <w:t>к</w:t>
            </w:r>
            <w:r w:rsidRPr="000B6736">
              <w:rPr>
                <w:rFonts w:cs="Arial"/>
                <w:i/>
              </w:rPr>
              <w:t>виваленте</w:t>
            </w:r>
            <w:r w:rsidR="003B1C21">
              <w:rPr>
                <w:rFonts w:cs="Arial"/>
                <w:i/>
              </w:rPr>
              <w:t xml:space="preserve"> </w:t>
            </w:r>
            <w:r>
              <w:rPr>
                <w:rFonts w:cs="Arial"/>
                <w:i/>
                <w:vertAlign w:val="superscript"/>
              </w:rPr>
              <w:t>4)</w:t>
            </w:r>
          </w:p>
        </w:tc>
      </w:tr>
      <w:tr w:rsidR="00325023" w:rsidRPr="0072112C" w:rsidTr="00C35F21">
        <w:tc>
          <w:tcPr>
            <w:tcW w:w="5000" w:type="pct"/>
            <w:gridSpan w:val="10"/>
            <w:tcBorders>
              <w:top w:val="single" w:sz="6" w:space="0" w:color="auto"/>
              <w:bottom w:val="dotted" w:sz="4" w:space="0" w:color="auto"/>
              <w:right w:val="double" w:sz="4" w:space="0" w:color="auto"/>
            </w:tcBorders>
            <w:vAlign w:val="bottom"/>
          </w:tcPr>
          <w:p w:rsidR="00325023" w:rsidRPr="00004A48" w:rsidRDefault="00325023" w:rsidP="00091C87">
            <w:pPr>
              <w:pStyle w:val="aff1"/>
              <w:spacing w:before="60" w:line="240" w:lineRule="exact"/>
              <w:rPr>
                <w:rFonts w:cs="Arial"/>
                <w:b/>
              </w:rPr>
            </w:pPr>
            <w:r w:rsidRPr="00004A48">
              <w:rPr>
                <w:rFonts w:cs="Arial"/>
                <w:b/>
              </w:rPr>
              <w:t>2018 год</w:t>
            </w:r>
          </w:p>
        </w:tc>
      </w:tr>
      <w:tr w:rsidR="00325023" w:rsidRPr="0072112C" w:rsidTr="00C35F21">
        <w:tc>
          <w:tcPr>
            <w:tcW w:w="686" w:type="pct"/>
            <w:tcBorders>
              <w:top w:val="single" w:sz="6" w:space="0" w:color="auto"/>
              <w:bottom w:val="dotted" w:sz="4" w:space="0" w:color="auto"/>
              <w:right w:val="single" w:sz="6" w:space="0" w:color="auto"/>
            </w:tcBorders>
            <w:vAlign w:val="bottom"/>
          </w:tcPr>
          <w:p w:rsidR="00325023" w:rsidRPr="001F11DA" w:rsidRDefault="00325023" w:rsidP="00091C87">
            <w:pPr>
              <w:pStyle w:val="aff"/>
              <w:spacing w:before="60" w:line="240" w:lineRule="exact"/>
              <w:rPr>
                <w:rFonts w:cs="Arial"/>
                <w:lang w:val="en-US"/>
              </w:rPr>
            </w:pPr>
            <w:r>
              <w:rPr>
                <w:rFonts w:cs="Arial"/>
                <w:lang w:val="en-US"/>
              </w:rPr>
              <w:t>I</w:t>
            </w:r>
            <w:r w:rsidRPr="001F11DA">
              <w:rPr>
                <w:rFonts w:cs="Arial"/>
                <w:lang w:val="en-US"/>
              </w:rPr>
              <w:t xml:space="preserve"> квартал</w:t>
            </w:r>
          </w:p>
        </w:tc>
        <w:tc>
          <w:tcPr>
            <w:tcW w:w="411" w:type="pct"/>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84,6</w:t>
            </w:r>
          </w:p>
        </w:tc>
        <w:tc>
          <w:tcPr>
            <w:tcW w:w="445" w:type="pct"/>
            <w:gridSpan w:val="2"/>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64,9</w:t>
            </w:r>
          </w:p>
        </w:tc>
        <w:tc>
          <w:tcPr>
            <w:tcW w:w="439" w:type="pct"/>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16,9</w:t>
            </w:r>
          </w:p>
        </w:tc>
        <w:tc>
          <w:tcPr>
            <w:tcW w:w="504" w:type="pct"/>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18,1</w:t>
            </w:r>
          </w:p>
        </w:tc>
        <w:tc>
          <w:tcPr>
            <w:tcW w:w="614" w:type="pct"/>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-2,7</w:t>
            </w:r>
          </w:p>
        </w:tc>
        <w:tc>
          <w:tcPr>
            <w:tcW w:w="691" w:type="pct"/>
            <w:tcBorders>
              <w:top w:val="single" w:sz="6"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4,5</w:t>
            </w:r>
          </w:p>
        </w:tc>
        <w:tc>
          <w:tcPr>
            <w:tcW w:w="768" w:type="pct"/>
            <w:tcBorders>
              <w:top w:val="single" w:sz="6" w:space="0" w:color="auto"/>
              <w:left w:val="single" w:sz="6" w:space="0" w:color="auto"/>
              <w:bottom w:val="dotted" w:sz="4" w:space="0" w:color="auto"/>
              <w:right w:val="double" w:sz="4" w:space="0" w:color="auto"/>
            </w:tcBorders>
            <w:vAlign w:val="bottom"/>
          </w:tcPr>
          <w:p w:rsidR="00325023" w:rsidRDefault="00325023" w:rsidP="00091C87">
            <w:pPr>
              <w:pStyle w:val="aff1"/>
              <w:spacing w:before="60" w:line="240" w:lineRule="exact"/>
              <w:rPr>
                <w:rFonts w:cs="Arial"/>
              </w:rPr>
            </w:pPr>
            <w:r>
              <w:rPr>
                <w:rFonts w:cs="Arial"/>
              </w:rPr>
              <w:t>-6,2</w:t>
            </w:r>
          </w:p>
        </w:tc>
      </w:tr>
      <w:tr w:rsidR="00325023" w:rsidRPr="0072112C" w:rsidTr="00C35F21">
        <w:tc>
          <w:tcPr>
            <w:tcW w:w="686" w:type="pct"/>
            <w:tcBorders>
              <w:top w:val="dotted" w:sz="4" w:space="0" w:color="auto"/>
              <w:bottom w:val="dotted" w:sz="4" w:space="0" w:color="auto"/>
              <w:right w:val="single" w:sz="6" w:space="0" w:color="auto"/>
            </w:tcBorders>
            <w:vAlign w:val="bottom"/>
          </w:tcPr>
          <w:p w:rsidR="00325023" w:rsidRPr="001F11DA" w:rsidRDefault="00325023" w:rsidP="00091C87">
            <w:pPr>
              <w:pStyle w:val="aff"/>
              <w:spacing w:before="60" w:line="240" w:lineRule="exact"/>
              <w:rPr>
                <w:rFonts w:cs="Arial"/>
                <w:lang w:val="en-US"/>
              </w:rPr>
            </w:pPr>
            <w:r>
              <w:rPr>
                <w:rFonts w:cs="Arial"/>
                <w:lang w:val="en-US"/>
              </w:rPr>
              <w:t>II</w:t>
            </w:r>
            <w:r w:rsidRPr="001F11DA">
              <w:rPr>
                <w:rFonts w:cs="Arial"/>
                <w:lang w:val="en-US"/>
              </w:rPr>
              <w:t xml:space="preserve"> квартал</w:t>
            </w:r>
          </w:p>
        </w:tc>
        <w:tc>
          <w:tcPr>
            <w:tcW w:w="411"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77,8</w:t>
            </w:r>
          </w:p>
        </w:tc>
        <w:tc>
          <w:tcPr>
            <w:tcW w:w="445" w:type="pct"/>
            <w:gridSpan w:val="2"/>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59,1</w:t>
            </w:r>
          </w:p>
        </w:tc>
        <w:tc>
          <w:tcPr>
            <w:tcW w:w="439"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16,3</w:t>
            </w:r>
          </w:p>
        </w:tc>
        <w:tc>
          <w:tcPr>
            <w:tcW w:w="504"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21,4</w:t>
            </w:r>
          </w:p>
        </w:tc>
        <w:tc>
          <w:tcPr>
            <w:tcW w:w="614"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0,8</w:t>
            </w:r>
          </w:p>
        </w:tc>
        <w:tc>
          <w:tcPr>
            <w:tcW w:w="691"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9,2</w:t>
            </w:r>
          </w:p>
        </w:tc>
        <w:tc>
          <w:tcPr>
            <w:tcW w:w="768" w:type="pct"/>
            <w:tcBorders>
              <w:top w:val="dotted" w:sz="4" w:space="0" w:color="auto"/>
              <w:left w:val="single" w:sz="6" w:space="0" w:color="auto"/>
              <w:bottom w:val="dotted" w:sz="4" w:space="0" w:color="auto"/>
              <w:right w:val="double" w:sz="4" w:space="0" w:color="auto"/>
            </w:tcBorders>
            <w:vAlign w:val="bottom"/>
          </w:tcPr>
          <w:p w:rsidR="00325023" w:rsidRDefault="00325023" w:rsidP="00091C87">
            <w:pPr>
              <w:pStyle w:val="aff1"/>
              <w:spacing w:before="60" w:line="240" w:lineRule="exact"/>
              <w:rPr>
                <w:rFonts w:cs="Arial"/>
              </w:rPr>
            </w:pPr>
            <w:r>
              <w:rPr>
                <w:rFonts w:cs="Arial"/>
              </w:rPr>
              <w:t>-3,9</w:t>
            </w:r>
          </w:p>
        </w:tc>
      </w:tr>
      <w:tr w:rsidR="00325023" w:rsidRPr="0072112C" w:rsidTr="00C35F21">
        <w:tc>
          <w:tcPr>
            <w:tcW w:w="686" w:type="pct"/>
            <w:tcBorders>
              <w:top w:val="dotted" w:sz="4" w:space="0" w:color="auto"/>
              <w:bottom w:val="dotted" w:sz="4" w:space="0" w:color="auto"/>
              <w:right w:val="single" w:sz="6" w:space="0" w:color="auto"/>
            </w:tcBorders>
            <w:vAlign w:val="bottom"/>
          </w:tcPr>
          <w:p w:rsidR="00325023" w:rsidRPr="001F11DA" w:rsidRDefault="00325023" w:rsidP="00091C87">
            <w:pPr>
              <w:pStyle w:val="aff"/>
              <w:spacing w:before="60" w:line="240" w:lineRule="exact"/>
              <w:rPr>
                <w:rFonts w:cs="Arial"/>
                <w:lang w:val="en-US"/>
              </w:rPr>
            </w:pPr>
            <w:r>
              <w:rPr>
                <w:rFonts w:cs="Arial"/>
                <w:lang w:val="en-US"/>
              </w:rPr>
              <w:t>I</w:t>
            </w:r>
            <w:r w:rsidRPr="001F11DA">
              <w:rPr>
                <w:rFonts w:cs="Arial"/>
                <w:lang w:val="en-US"/>
              </w:rPr>
              <w:t xml:space="preserve"> полугодие</w:t>
            </w:r>
          </w:p>
        </w:tc>
        <w:tc>
          <w:tcPr>
            <w:tcW w:w="411"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81,0</w:t>
            </w:r>
          </w:p>
        </w:tc>
        <w:tc>
          <w:tcPr>
            <w:tcW w:w="445" w:type="pct"/>
            <w:gridSpan w:val="2"/>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61,8</w:t>
            </w:r>
          </w:p>
        </w:tc>
        <w:tc>
          <w:tcPr>
            <w:tcW w:w="439"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16,6</w:t>
            </w:r>
          </w:p>
        </w:tc>
        <w:tc>
          <w:tcPr>
            <w:tcW w:w="504"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20,0</w:t>
            </w:r>
          </w:p>
        </w:tc>
        <w:tc>
          <w:tcPr>
            <w:tcW w:w="614"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-1,0</w:t>
            </w:r>
          </w:p>
        </w:tc>
        <w:tc>
          <w:tcPr>
            <w:tcW w:w="691"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6,9</w:t>
            </w:r>
          </w:p>
        </w:tc>
        <w:tc>
          <w:tcPr>
            <w:tcW w:w="768" w:type="pct"/>
            <w:tcBorders>
              <w:top w:val="dotted" w:sz="4" w:space="0" w:color="auto"/>
              <w:left w:val="single" w:sz="6" w:space="0" w:color="auto"/>
              <w:bottom w:val="dotted" w:sz="4" w:space="0" w:color="auto"/>
              <w:right w:val="double" w:sz="4" w:space="0" w:color="auto"/>
            </w:tcBorders>
            <w:vAlign w:val="bottom"/>
          </w:tcPr>
          <w:p w:rsidR="00325023" w:rsidRDefault="00325023" w:rsidP="00091C87">
            <w:pPr>
              <w:pStyle w:val="aff1"/>
              <w:spacing w:before="60" w:line="240" w:lineRule="exact"/>
              <w:rPr>
                <w:rFonts w:cs="Arial"/>
              </w:rPr>
            </w:pPr>
            <w:r>
              <w:rPr>
                <w:rFonts w:cs="Arial"/>
              </w:rPr>
              <w:t>-5,0</w:t>
            </w:r>
          </w:p>
        </w:tc>
      </w:tr>
      <w:tr w:rsidR="00325023" w:rsidRPr="0072112C" w:rsidTr="00C35F21">
        <w:tc>
          <w:tcPr>
            <w:tcW w:w="686" w:type="pct"/>
            <w:tcBorders>
              <w:top w:val="dotted" w:sz="4" w:space="0" w:color="auto"/>
              <w:bottom w:val="dotted" w:sz="4" w:space="0" w:color="auto"/>
              <w:right w:val="single" w:sz="6" w:space="0" w:color="auto"/>
            </w:tcBorders>
            <w:vAlign w:val="bottom"/>
          </w:tcPr>
          <w:p w:rsidR="00325023" w:rsidRPr="00B805A0" w:rsidRDefault="00325023" w:rsidP="00091C87">
            <w:pPr>
              <w:pStyle w:val="aff"/>
              <w:spacing w:before="60" w:line="240" w:lineRule="exact"/>
              <w:rPr>
                <w:rFonts w:cs="Arial"/>
              </w:rPr>
            </w:pPr>
            <w:r>
              <w:rPr>
                <w:rFonts w:cs="Arial"/>
                <w:lang w:val="en-US"/>
              </w:rPr>
              <w:t>III</w:t>
            </w:r>
            <w:r>
              <w:rPr>
                <w:rFonts w:cs="Arial"/>
              </w:rPr>
              <w:t xml:space="preserve"> квартал</w:t>
            </w:r>
          </w:p>
        </w:tc>
        <w:tc>
          <w:tcPr>
            <w:tcW w:w="411"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86,6</w:t>
            </w:r>
          </w:p>
        </w:tc>
        <w:tc>
          <w:tcPr>
            <w:tcW w:w="445" w:type="pct"/>
            <w:gridSpan w:val="2"/>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66,9</w:t>
            </w:r>
          </w:p>
        </w:tc>
        <w:tc>
          <w:tcPr>
            <w:tcW w:w="439"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17,0</w:t>
            </w:r>
          </w:p>
        </w:tc>
        <w:tc>
          <w:tcPr>
            <w:tcW w:w="504"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26,1</w:t>
            </w:r>
          </w:p>
        </w:tc>
        <w:tc>
          <w:tcPr>
            <w:tcW w:w="614"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-12,7</w:t>
            </w:r>
          </w:p>
        </w:tc>
        <w:tc>
          <w:tcPr>
            <w:tcW w:w="691" w:type="pct"/>
            <w:tcBorders>
              <w:top w:val="dotted" w:sz="4" w:space="0" w:color="auto"/>
              <w:left w:val="single" w:sz="6" w:space="0" w:color="auto"/>
              <w:bottom w:val="dotted" w:sz="4"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-1,1</w:t>
            </w:r>
          </w:p>
        </w:tc>
        <w:tc>
          <w:tcPr>
            <w:tcW w:w="768" w:type="pct"/>
            <w:tcBorders>
              <w:top w:val="dotted" w:sz="4" w:space="0" w:color="auto"/>
              <w:left w:val="single" w:sz="6" w:space="0" w:color="auto"/>
              <w:bottom w:val="dotted" w:sz="4" w:space="0" w:color="auto"/>
              <w:right w:val="double" w:sz="4" w:space="0" w:color="auto"/>
            </w:tcBorders>
            <w:vAlign w:val="bottom"/>
          </w:tcPr>
          <w:p w:rsidR="00325023" w:rsidRDefault="00325023" w:rsidP="00091C87">
            <w:pPr>
              <w:pStyle w:val="aff1"/>
              <w:spacing w:before="60" w:line="240" w:lineRule="exact"/>
              <w:rPr>
                <w:rFonts w:cs="Arial"/>
              </w:rPr>
            </w:pPr>
            <w:r>
              <w:rPr>
                <w:rFonts w:cs="Arial"/>
              </w:rPr>
              <w:t>-5,9</w:t>
            </w:r>
          </w:p>
        </w:tc>
      </w:tr>
      <w:tr w:rsidR="00325023" w:rsidRPr="0072112C" w:rsidTr="00C35F21">
        <w:tc>
          <w:tcPr>
            <w:tcW w:w="686" w:type="pct"/>
            <w:tcBorders>
              <w:top w:val="dotted" w:sz="4" w:space="0" w:color="auto"/>
              <w:bottom w:val="single" w:sz="6" w:space="0" w:color="auto"/>
              <w:right w:val="single" w:sz="6" w:space="0" w:color="auto"/>
            </w:tcBorders>
            <w:vAlign w:val="bottom"/>
          </w:tcPr>
          <w:p w:rsidR="00325023" w:rsidRPr="00B805A0" w:rsidRDefault="00325023" w:rsidP="00091C87">
            <w:pPr>
              <w:pStyle w:val="aff"/>
              <w:spacing w:before="60" w:line="240" w:lineRule="exact"/>
              <w:rPr>
                <w:rFonts w:cs="Arial"/>
              </w:rPr>
            </w:pPr>
            <w:r>
              <w:rPr>
                <w:rFonts w:cs="Arial"/>
              </w:rPr>
              <w:t>Январь – сентябрь</w:t>
            </w:r>
          </w:p>
        </w:tc>
        <w:tc>
          <w:tcPr>
            <w:tcW w:w="411" w:type="pct"/>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83,0</w:t>
            </w:r>
          </w:p>
        </w:tc>
        <w:tc>
          <w:tcPr>
            <w:tcW w:w="445" w:type="pct"/>
            <w:gridSpan w:val="2"/>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63,6</w:t>
            </w:r>
          </w:p>
        </w:tc>
        <w:tc>
          <w:tcPr>
            <w:tcW w:w="439" w:type="pct"/>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16,8</w:t>
            </w:r>
          </w:p>
        </w:tc>
        <w:tc>
          <w:tcPr>
            <w:tcW w:w="504" w:type="pct"/>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21,9</w:t>
            </w:r>
          </w:p>
        </w:tc>
        <w:tc>
          <w:tcPr>
            <w:tcW w:w="614" w:type="pct"/>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-4,9</w:t>
            </w:r>
          </w:p>
        </w:tc>
        <w:tc>
          <w:tcPr>
            <w:tcW w:w="691" w:type="pct"/>
            <w:tcBorders>
              <w:top w:val="dotted" w:sz="4" w:space="0" w:color="auto"/>
              <w:left w:val="single" w:sz="6" w:space="0" w:color="auto"/>
              <w:bottom w:val="single" w:sz="6" w:space="0" w:color="auto"/>
              <w:right w:val="single" w:sz="6" w:space="0" w:color="auto"/>
            </w:tcBorders>
            <w:vAlign w:val="bottom"/>
          </w:tcPr>
          <w:p w:rsidR="00325023" w:rsidRDefault="00325023" w:rsidP="00091C87">
            <w:pPr>
              <w:pStyle w:val="aff1"/>
              <w:spacing w:before="60" w:line="240" w:lineRule="exact"/>
              <w:rPr>
                <w:rFonts w:cs="Arial"/>
              </w:rPr>
            </w:pPr>
            <w:r>
              <w:rPr>
                <w:rFonts w:cs="Arial"/>
              </w:rPr>
              <w:t>4,2</w:t>
            </w:r>
          </w:p>
        </w:tc>
        <w:tc>
          <w:tcPr>
            <w:tcW w:w="768" w:type="pct"/>
            <w:tcBorders>
              <w:top w:val="dotted" w:sz="4" w:space="0" w:color="auto"/>
              <w:left w:val="single" w:sz="6" w:space="0" w:color="auto"/>
              <w:bottom w:val="single" w:sz="6" w:space="0" w:color="auto"/>
              <w:right w:val="double" w:sz="4" w:space="0" w:color="auto"/>
            </w:tcBorders>
            <w:vAlign w:val="bottom"/>
          </w:tcPr>
          <w:p w:rsidR="00325023" w:rsidRDefault="00325023" w:rsidP="00091C87">
            <w:pPr>
              <w:pStyle w:val="aff1"/>
              <w:spacing w:before="60" w:line="240" w:lineRule="exact"/>
              <w:rPr>
                <w:rFonts w:cs="Arial"/>
              </w:rPr>
            </w:pPr>
            <w:r>
              <w:rPr>
                <w:rFonts w:cs="Arial"/>
              </w:rPr>
              <w:t>-5,3</w:t>
            </w:r>
          </w:p>
        </w:tc>
      </w:tr>
      <w:tr w:rsidR="00325023" w:rsidRPr="0072112C" w:rsidTr="003B1C21">
        <w:tc>
          <w:tcPr>
            <w:tcW w:w="5000" w:type="pct"/>
            <w:gridSpan w:val="10"/>
            <w:tcBorders>
              <w:top w:val="single" w:sz="6" w:space="0" w:color="auto"/>
              <w:bottom w:val="dotted" w:sz="4" w:space="0" w:color="auto"/>
            </w:tcBorders>
            <w:vAlign w:val="bottom"/>
          </w:tcPr>
          <w:p w:rsidR="00325023" w:rsidRPr="00004A48" w:rsidRDefault="00325023" w:rsidP="00091C87">
            <w:pPr>
              <w:pStyle w:val="aff1"/>
              <w:spacing w:before="60" w:line="240" w:lineRule="exact"/>
              <w:rPr>
                <w:rFonts w:cs="Arial"/>
                <w:b/>
              </w:rPr>
            </w:pPr>
            <w:r w:rsidRPr="00004A48">
              <w:rPr>
                <w:rFonts w:cs="Arial"/>
                <w:b/>
              </w:rPr>
              <w:t>2019 год</w:t>
            </w:r>
          </w:p>
        </w:tc>
      </w:tr>
      <w:tr w:rsidR="00325023" w:rsidRPr="0072112C" w:rsidTr="00C35F21">
        <w:tc>
          <w:tcPr>
            <w:tcW w:w="686" w:type="pct"/>
            <w:tcBorders>
              <w:top w:val="single" w:sz="6" w:space="0" w:color="auto"/>
              <w:bottom w:val="dotted" w:sz="4" w:space="0" w:color="auto"/>
            </w:tcBorders>
            <w:vAlign w:val="bottom"/>
          </w:tcPr>
          <w:p w:rsidR="00325023" w:rsidRPr="00EB44DE" w:rsidRDefault="00325023" w:rsidP="00091C87">
            <w:pPr>
              <w:pStyle w:val="aff"/>
              <w:spacing w:before="60" w:line="240" w:lineRule="exact"/>
              <w:rPr>
                <w:rFonts w:cs="Arial"/>
              </w:rPr>
            </w:pPr>
            <w:r>
              <w:rPr>
                <w:rFonts w:cs="Arial"/>
                <w:lang w:val="en-US"/>
              </w:rPr>
              <w:t>I</w:t>
            </w:r>
            <w:r>
              <w:rPr>
                <w:rFonts w:cs="Arial"/>
              </w:rPr>
              <w:t xml:space="preserve"> квартал</w:t>
            </w:r>
          </w:p>
        </w:tc>
        <w:tc>
          <w:tcPr>
            <w:tcW w:w="411"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88,7</w:t>
            </w:r>
          </w:p>
        </w:tc>
        <w:tc>
          <w:tcPr>
            <w:tcW w:w="430"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67,2</w:t>
            </w:r>
          </w:p>
        </w:tc>
        <w:tc>
          <w:tcPr>
            <w:tcW w:w="454" w:type="pct"/>
            <w:gridSpan w:val="2"/>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19,0</w:t>
            </w:r>
          </w:p>
        </w:tc>
        <w:tc>
          <w:tcPr>
            <w:tcW w:w="504"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28,0</w:t>
            </w:r>
          </w:p>
        </w:tc>
        <w:tc>
          <w:tcPr>
            <w:tcW w:w="614"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-16,7</w:t>
            </w:r>
          </w:p>
        </w:tc>
        <w:tc>
          <w:tcPr>
            <w:tcW w:w="691"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-0,3</w:t>
            </w:r>
          </w:p>
        </w:tc>
        <w:tc>
          <w:tcPr>
            <w:tcW w:w="768" w:type="pct"/>
            <w:tcBorders>
              <w:top w:val="single" w:sz="6"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-11,5</w:t>
            </w:r>
          </w:p>
        </w:tc>
      </w:tr>
      <w:tr w:rsidR="00325023" w:rsidRPr="0072112C" w:rsidTr="00C35F21">
        <w:tc>
          <w:tcPr>
            <w:tcW w:w="686" w:type="pct"/>
            <w:tcBorders>
              <w:top w:val="dotted" w:sz="4" w:space="0" w:color="auto"/>
              <w:bottom w:val="dotted" w:sz="4" w:space="0" w:color="auto"/>
            </w:tcBorders>
            <w:vAlign w:val="bottom"/>
          </w:tcPr>
          <w:p w:rsidR="00325023" w:rsidRDefault="00325023" w:rsidP="00091C87">
            <w:pPr>
              <w:pStyle w:val="aff"/>
              <w:spacing w:before="60" w:line="240" w:lineRule="exact"/>
              <w:rPr>
                <w:rFonts w:cs="Arial"/>
                <w:lang w:val="en-US"/>
              </w:rPr>
            </w:pPr>
            <w:r>
              <w:rPr>
                <w:rFonts w:cs="Arial"/>
                <w:lang w:val="en-US"/>
              </w:rPr>
              <w:t>II</w:t>
            </w:r>
            <w:r>
              <w:rPr>
                <w:rFonts w:cs="Arial"/>
              </w:rPr>
              <w:t xml:space="preserve"> квартал</w:t>
            </w:r>
          </w:p>
        </w:tc>
        <w:tc>
          <w:tcPr>
            <w:tcW w:w="411"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100,0</w:t>
            </w:r>
          </w:p>
        </w:tc>
        <w:tc>
          <w:tcPr>
            <w:tcW w:w="442"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76,6</w:t>
            </w:r>
          </w:p>
        </w:tc>
        <w:tc>
          <w:tcPr>
            <w:tcW w:w="430"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57,0</w:t>
            </w:r>
          </w:p>
        </w:tc>
        <w:tc>
          <w:tcPr>
            <w:tcW w:w="454" w:type="pct"/>
            <w:gridSpan w:val="2"/>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16,7</w:t>
            </w:r>
          </w:p>
        </w:tc>
        <w:tc>
          <w:tcPr>
            <w:tcW w:w="504"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29,0</w:t>
            </w:r>
          </w:p>
        </w:tc>
        <w:tc>
          <w:tcPr>
            <w:tcW w:w="614"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-5,5</w:t>
            </w:r>
          </w:p>
        </w:tc>
        <w:tc>
          <w:tcPr>
            <w:tcW w:w="691"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6,5</w:t>
            </w:r>
          </w:p>
        </w:tc>
        <w:tc>
          <w:tcPr>
            <w:tcW w:w="768" w:type="pct"/>
            <w:tcBorders>
              <w:top w:val="dotted" w:sz="4" w:space="0" w:color="auto"/>
              <w:bottom w:val="dotted" w:sz="4" w:space="0" w:color="auto"/>
            </w:tcBorders>
            <w:vAlign w:val="bottom"/>
          </w:tcPr>
          <w:p w:rsidR="00325023" w:rsidRDefault="00325023" w:rsidP="00091C87">
            <w:pPr>
              <w:pStyle w:val="aff1"/>
              <w:spacing w:before="60" w:line="240" w:lineRule="exact"/>
              <w:rPr>
                <w:rFonts w:cs="Arial"/>
              </w:rPr>
            </w:pPr>
            <w:r>
              <w:rPr>
                <w:rFonts w:cs="Arial"/>
              </w:rPr>
              <w:t>-7,5</w:t>
            </w:r>
          </w:p>
        </w:tc>
      </w:tr>
      <w:tr w:rsidR="00325023" w:rsidRPr="0072112C" w:rsidTr="00C35F21">
        <w:tc>
          <w:tcPr>
            <w:tcW w:w="686" w:type="pct"/>
            <w:tcBorders>
              <w:top w:val="dotted" w:sz="4" w:space="0" w:color="auto"/>
              <w:bottom w:val="dotted" w:sz="4" w:space="0" w:color="auto"/>
            </w:tcBorders>
            <w:vAlign w:val="bottom"/>
          </w:tcPr>
          <w:p w:rsidR="00325023" w:rsidRPr="001F11DA" w:rsidRDefault="00325023" w:rsidP="00091C87">
            <w:pPr>
              <w:pStyle w:val="aff"/>
              <w:spacing w:before="60" w:line="240" w:lineRule="exact"/>
              <w:rPr>
                <w:rFonts w:cs="Arial"/>
                <w:lang w:val="en-US"/>
              </w:rPr>
            </w:pPr>
            <w:r>
              <w:rPr>
                <w:rFonts w:cs="Arial"/>
                <w:lang w:val="en-US"/>
              </w:rPr>
              <w:t>I</w:t>
            </w:r>
            <w:r w:rsidRPr="001F11DA">
              <w:rPr>
                <w:rFonts w:cs="Arial"/>
                <w:lang w:val="en-US"/>
              </w:rPr>
              <w:t xml:space="preserve"> полугодие</w:t>
            </w:r>
          </w:p>
        </w:tc>
        <w:tc>
          <w:tcPr>
            <w:tcW w:w="411"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lang w:val="en-US"/>
              </w:rPr>
            </w:pPr>
            <w:r w:rsidRPr="001F11DA">
              <w:rPr>
                <w:rFonts w:cs="Arial"/>
                <w:lang w:val="en-US"/>
              </w:rPr>
              <w:t>100,0</w:t>
            </w:r>
          </w:p>
        </w:tc>
        <w:tc>
          <w:tcPr>
            <w:tcW w:w="442"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82,1</w:t>
            </w:r>
          </w:p>
        </w:tc>
        <w:tc>
          <w:tcPr>
            <w:tcW w:w="430"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61,6</w:t>
            </w:r>
          </w:p>
        </w:tc>
        <w:tc>
          <w:tcPr>
            <w:tcW w:w="454" w:type="pct"/>
            <w:gridSpan w:val="2"/>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17,8</w:t>
            </w:r>
          </w:p>
        </w:tc>
        <w:tc>
          <w:tcPr>
            <w:tcW w:w="504"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28,5</w:t>
            </w:r>
          </w:p>
        </w:tc>
        <w:tc>
          <w:tcPr>
            <w:tcW w:w="614"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-10,6</w:t>
            </w:r>
          </w:p>
        </w:tc>
        <w:tc>
          <w:tcPr>
            <w:tcW w:w="691"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3,4</w:t>
            </w:r>
          </w:p>
        </w:tc>
        <w:tc>
          <w:tcPr>
            <w:tcW w:w="768"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-9,3</w:t>
            </w:r>
          </w:p>
        </w:tc>
      </w:tr>
      <w:tr w:rsidR="00325023" w:rsidRPr="0072112C" w:rsidTr="00C35F21">
        <w:tc>
          <w:tcPr>
            <w:tcW w:w="686" w:type="pct"/>
            <w:tcBorders>
              <w:top w:val="dotted" w:sz="4" w:space="0" w:color="auto"/>
              <w:bottom w:val="dotted" w:sz="4" w:space="0" w:color="auto"/>
            </w:tcBorders>
            <w:vAlign w:val="bottom"/>
          </w:tcPr>
          <w:p w:rsidR="00325023" w:rsidRPr="00B805A0" w:rsidRDefault="00325023" w:rsidP="00091C87">
            <w:pPr>
              <w:pStyle w:val="aff"/>
              <w:spacing w:before="60" w:line="240" w:lineRule="exact"/>
              <w:rPr>
                <w:rFonts w:cs="Arial"/>
              </w:rPr>
            </w:pPr>
            <w:r>
              <w:rPr>
                <w:rFonts w:cs="Arial"/>
                <w:lang w:val="en-US"/>
              </w:rPr>
              <w:lastRenderedPageBreak/>
              <w:t>III</w:t>
            </w:r>
            <w:r>
              <w:rPr>
                <w:rFonts w:cs="Arial"/>
              </w:rPr>
              <w:t xml:space="preserve"> квартал</w:t>
            </w:r>
          </w:p>
        </w:tc>
        <w:tc>
          <w:tcPr>
            <w:tcW w:w="411" w:type="pct"/>
            <w:tcBorders>
              <w:top w:val="dotted" w:sz="4" w:space="0" w:color="auto"/>
              <w:bottom w:val="dotted" w:sz="4" w:space="0" w:color="auto"/>
            </w:tcBorders>
            <w:vAlign w:val="bottom"/>
          </w:tcPr>
          <w:p w:rsidR="00325023" w:rsidRPr="00C35C6A" w:rsidRDefault="00325023" w:rsidP="00091C87">
            <w:pPr>
              <w:pStyle w:val="aff1"/>
              <w:spacing w:before="60" w:line="240" w:lineRule="exact"/>
              <w:rPr>
                <w:rFonts w:cs="Arial"/>
              </w:rPr>
            </w:pPr>
            <w:r>
              <w:rPr>
                <w:rFonts w:cs="Arial"/>
              </w:rPr>
              <w:t>100,0</w:t>
            </w:r>
          </w:p>
        </w:tc>
        <w:tc>
          <w:tcPr>
            <w:tcW w:w="442"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84,9</w:t>
            </w:r>
          </w:p>
        </w:tc>
        <w:tc>
          <w:tcPr>
            <w:tcW w:w="430"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64,8</w:t>
            </w:r>
          </w:p>
        </w:tc>
        <w:tc>
          <w:tcPr>
            <w:tcW w:w="454" w:type="pct"/>
            <w:gridSpan w:val="2"/>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17,2</w:t>
            </w:r>
          </w:p>
        </w:tc>
        <w:tc>
          <w:tcPr>
            <w:tcW w:w="504"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24,3</w:t>
            </w:r>
          </w:p>
        </w:tc>
        <w:tc>
          <w:tcPr>
            <w:tcW w:w="614"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-9,2</w:t>
            </w:r>
          </w:p>
        </w:tc>
        <w:tc>
          <w:tcPr>
            <w:tcW w:w="691"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2,2</w:t>
            </w:r>
          </w:p>
        </w:tc>
        <w:tc>
          <w:tcPr>
            <w:tcW w:w="768" w:type="pct"/>
            <w:tcBorders>
              <w:top w:val="dotted" w:sz="4" w:space="0" w:color="auto"/>
              <w:bottom w:val="dotted" w:sz="4" w:space="0" w:color="auto"/>
            </w:tcBorders>
            <w:vAlign w:val="bottom"/>
          </w:tcPr>
          <w:p w:rsidR="00325023" w:rsidRPr="001F11DA" w:rsidRDefault="00325023" w:rsidP="00091C87">
            <w:pPr>
              <w:pStyle w:val="aff1"/>
              <w:spacing w:before="60" w:line="240" w:lineRule="exact"/>
              <w:rPr>
                <w:rFonts w:cs="Arial"/>
              </w:rPr>
            </w:pPr>
            <w:r>
              <w:rPr>
                <w:rFonts w:cs="Arial"/>
              </w:rPr>
              <w:t>-8,4</w:t>
            </w:r>
          </w:p>
        </w:tc>
      </w:tr>
      <w:tr w:rsidR="00325023" w:rsidRPr="0072112C" w:rsidTr="00C35F21">
        <w:tc>
          <w:tcPr>
            <w:tcW w:w="686" w:type="pct"/>
            <w:tcBorders>
              <w:top w:val="dotted" w:sz="4" w:space="0" w:color="auto"/>
              <w:bottom w:val="single" w:sz="6" w:space="0" w:color="auto"/>
            </w:tcBorders>
            <w:vAlign w:val="bottom"/>
          </w:tcPr>
          <w:p w:rsidR="00325023" w:rsidRPr="00B805A0" w:rsidRDefault="00325023" w:rsidP="00091C87">
            <w:pPr>
              <w:pStyle w:val="aff"/>
              <w:spacing w:before="60" w:line="240" w:lineRule="exact"/>
              <w:rPr>
                <w:rFonts w:cs="Arial"/>
              </w:rPr>
            </w:pPr>
            <w:r>
              <w:rPr>
                <w:rFonts w:cs="Arial"/>
              </w:rPr>
              <w:t>Январь – сентябрь</w:t>
            </w:r>
          </w:p>
        </w:tc>
        <w:tc>
          <w:tcPr>
            <w:tcW w:w="411" w:type="pct"/>
            <w:tcBorders>
              <w:top w:val="dotted" w:sz="4" w:space="0" w:color="auto"/>
              <w:bottom w:val="single" w:sz="6" w:space="0" w:color="auto"/>
            </w:tcBorders>
            <w:vAlign w:val="bottom"/>
          </w:tcPr>
          <w:p w:rsidR="00325023" w:rsidRPr="00C35C6A" w:rsidRDefault="00325023" w:rsidP="00091C87">
            <w:pPr>
              <w:pStyle w:val="aff1"/>
              <w:spacing w:before="60" w:line="240" w:lineRule="exact"/>
              <w:rPr>
                <w:rFonts w:cs="Arial"/>
              </w:rPr>
            </w:pPr>
            <w:r>
              <w:rPr>
                <w:rFonts w:cs="Arial"/>
              </w:rPr>
              <w:t>100,0</w:t>
            </w:r>
          </w:p>
        </w:tc>
        <w:tc>
          <w:tcPr>
            <w:tcW w:w="442" w:type="pct"/>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83,1</w:t>
            </w:r>
          </w:p>
        </w:tc>
        <w:tc>
          <w:tcPr>
            <w:tcW w:w="430" w:type="pct"/>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62,7</w:t>
            </w:r>
          </w:p>
        </w:tc>
        <w:tc>
          <w:tcPr>
            <w:tcW w:w="454" w:type="pct"/>
            <w:gridSpan w:val="2"/>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17,6</w:t>
            </w:r>
          </w:p>
        </w:tc>
        <w:tc>
          <w:tcPr>
            <w:tcW w:w="504" w:type="pct"/>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27,0</w:t>
            </w:r>
          </w:p>
        </w:tc>
        <w:tc>
          <w:tcPr>
            <w:tcW w:w="614" w:type="pct"/>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-10,1</w:t>
            </w:r>
          </w:p>
        </w:tc>
        <w:tc>
          <w:tcPr>
            <w:tcW w:w="691" w:type="pct"/>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3,0</w:t>
            </w:r>
          </w:p>
        </w:tc>
        <w:tc>
          <w:tcPr>
            <w:tcW w:w="768" w:type="pct"/>
            <w:tcBorders>
              <w:top w:val="dotted" w:sz="4" w:space="0" w:color="auto"/>
              <w:bottom w:val="single" w:sz="6" w:space="0" w:color="auto"/>
            </w:tcBorders>
            <w:vAlign w:val="bottom"/>
          </w:tcPr>
          <w:p w:rsidR="00325023" w:rsidRPr="001F11DA" w:rsidRDefault="00325023" w:rsidP="00091C87">
            <w:pPr>
              <w:pStyle w:val="aff1"/>
              <w:spacing w:before="60" w:line="240" w:lineRule="exact"/>
              <w:rPr>
                <w:rFonts w:cs="Arial"/>
              </w:rPr>
            </w:pPr>
            <w:r>
              <w:rPr>
                <w:rFonts w:cs="Arial"/>
              </w:rPr>
              <w:t>-9,0</w:t>
            </w:r>
          </w:p>
        </w:tc>
      </w:tr>
      <w:tr w:rsidR="00325023" w:rsidRPr="0072112C" w:rsidTr="003B1C21">
        <w:tc>
          <w:tcPr>
            <w:tcW w:w="5000" w:type="pct"/>
            <w:gridSpan w:val="10"/>
            <w:tcBorders>
              <w:top w:val="single" w:sz="6" w:space="0" w:color="auto"/>
              <w:bottom w:val="double" w:sz="4" w:space="0" w:color="auto"/>
            </w:tcBorders>
            <w:vAlign w:val="bottom"/>
          </w:tcPr>
          <w:p w:rsidR="00325023" w:rsidRPr="00CE283B" w:rsidRDefault="00325023" w:rsidP="00C35F21">
            <w:pPr>
              <w:suppressAutoHyphens/>
              <w:spacing w:before="40" w:line="240" w:lineRule="auto"/>
              <w:ind w:left="57" w:right="142" w:firstLine="0"/>
              <w:rPr>
                <w:rFonts w:cs="Arial"/>
                <w:bCs/>
                <w:iCs/>
                <w:color w:val="000000"/>
                <w:spacing w:val="-6"/>
                <w:sz w:val="20"/>
              </w:rPr>
            </w:pPr>
            <w:r>
              <w:rPr>
                <w:rFonts w:cs="Arial"/>
                <w:bCs/>
                <w:iCs/>
                <w:color w:val="000000"/>
                <w:sz w:val="20"/>
                <w:vertAlign w:val="superscript"/>
              </w:rPr>
              <w:t>1</w:t>
            </w:r>
            <w:r w:rsidRPr="004A6FE8">
              <w:rPr>
                <w:rFonts w:cs="Arial"/>
                <w:bCs/>
                <w:iCs/>
                <w:color w:val="000000"/>
                <w:sz w:val="20"/>
                <w:vertAlign w:val="superscript"/>
              </w:rPr>
              <w:t>)</w:t>
            </w:r>
            <w:r w:rsidR="00C35F21">
              <w:rPr>
                <w:rFonts w:cs="Arial"/>
                <w:bCs/>
                <w:iCs/>
                <w:color w:val="000000"/>
                <w:sz w:val="20"/>
                <w:vertAlign w:val="superscript"/>
              </w:rPr>
              <w:t xml:space="preserve"> </w:t>
            </w:r>
            <w:r w:rsidRPr="00CE283B">
              <w:rPr>
                <w:rFonts w:cs="Arial"/>
                <w:bCs/>
                <w:iCs/>
                <w:color w:val="000000"/>
                <w:spacing w:val="-6"/>
                <w:sz w:val="20"/>
              </w:rPr>
              <w:t>С учетом объема платежей за товары (работы, услуги) зарубежным поставщикам за безналичный и наличный расчет.</w:t>
            </w:r>
          </w:p>
          <w:p w:rsidR="00325023" w:rsidRPr="004A6FE8" w:rsidRDefault="00325023" w:rsidP="00C35F21">
            <w:pPr>
              <w:suppressAutoHyphens/>
              <w:spacing w:before="40" w:line="240" w:lineRule="auto"/>
              <w:ind w:left="57" w:right="142" w:firstLine="0"/>
              <w:rPr>
                <w:rFonts w:cs="Arial"/>
                <w:bCs/>
                <w:iCs/>
                <w:color w:val="000000"/>
                <w:sz w:val="20"/>
              </w:rPr>
            </w:pPr>
            <w:r>
              <w:rPr>
                <w:rFonts w:cs="Arial"/>
                <w:bCs/>
                <w:iCs/>
                <w:color w:val="000000"/>
                <w:sz w:val="20"/>
                <w:vertAlign w:val="superscript"/>
              </w:rPr>
              <w:t>2</w:t>
            </w:r>
            <w:r w:rsidRPr="004A6FE8">
              <w:rPr>
                <w:rFonts w:cs="Arial"/>
                <w:bCs/>
                <w:iCs/>
                <w:color w:val="000000"/>
                <w:sz w:val="20"/>
                <w:vertAlign w:val="superscript"/>
              </w:rPr>
              <w:t>)</w:t>
            </w:r>
            <w:r w:rsidRPr="004A6FE8">
              <w:rPr>
                <w:rFonts w:cs="Arial"/>
                <w:bCs/>
                <w:iCs/>
                <w:color w:val="000000"/>
                <w:sz w:val="20"/>
              </w:rPr>
              <w:t xml:space="preserve"> Включая расходы на транспортные услуги, приобретенные у иностранных компаний.</w:t>
            </w:r>
          </w:p>
          <w:p w:rsidR="00325023" w:rsidRPr="00CE283B" w:rsidRDefault="00325023" w:rsidP="00C35F21">
            <w:pPr>
              <w:suppressAutoHyphens/>
              <w:spacing w:before="40" w:line="240" w:lineRule="auto"/>
              <w:ind w:left="57" w:right="142" w:firstLine="0"/>
              <w:rPr>
                <w:rFonts w:cs="Arial"/>
                <w:bCs/>
                <w:iCs/>
                <w:color w:val="000000"/>
                <w:spacing w:val="-2"/>
                <w:sz w:val="20"/>
              </w:rPr>
            </w:pPr>
            <w:r>
              <w:rPr>
                <w:rFonts w:cs="Arial"/>
                <w:bCs/>
                <w:iCs/>
                <w:color w:val="000000"/>
                <w:sz w:val="20"/>
                <w:vertAlign w:val="superscript"/>
              </w:rPr>
              <w:t>3</w:t>
            </w:r>
            <w:r w:rsidRPr="004A6FE8">
              <w:rPr>
                <w:rFonts w:cs="Arial"/>
                <w:bCs/>
                <w:iCs/>
                <w:color w:val="000000"/>
                <w:sz w:val="20"/>
                <w:vertAlign w:val="superscript"/>
              </w:rPr>
              <w:t>)</w:t>
            </w:r>
            <w:r w:rsidR="00C35F21">
              <w:rPr>
                <w:rFonts w:cs="Arial"/>
                <w:bCs/>
                <w:iCs/>
                <w:color w:val="000000"/>
                <w:sz w:val="20"/>
              </w:rPr>
              <w:t xml:space="preserve"> </w:t>
            </w:r>
            <w:r w:rsidRPr="00CE283B">
              <w:rPr>
                <w:rFonts w:cs="Arial"/>
                <w:bCs/>
                <w:iCs/>
                <w:color w:val="000000"/>
                <w:spacing w:val="-2"/>
                <w:sz w:val="20"/>
              </w:rPr>
              <w:t>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w:t>
            </w:r>
          </w:p>
          <w:p w:rsidR="00325023" w:rsidRPr="004A6FE8" w:rsidRDefault="00325023" w:rsidP="00C35F21">
            <w:pPr>
              <w:suppressAutoHyphens/>
              <w:spacing w:before="40" w:line="240" w:lineRule="auto"/>
              <w:ind w:left="57" w:right="142" w:firstLine="0"/>
              <w:rPr>
                <w:rFonts w:cs="Arial"/>
                <w:bCs/>
                <w:iCs/>
                <w:color w:val="000000"/>
                <w:sz w:val="20"/>
              </w:rPr>
            </w:pPr>
            <w:r>
              <w:rPr>
                <w:rFonts w:cs="Arial"/>
                <w:bCs/>
                <w:iCs/>
                <w:color w:val="000000"/>
                <w:sz w:val="20"/>
                <w:vertAlign w:val="superscript"/>
              </w:rPr>
              <w:t>4</w:t>
            </w:r>
            <w:r w:rsidRPr="004A6FE8">
              <w:rPr>
                <w:rFonts w:cs="Arial"/>
                <w:bCs/>
                <w:iCs/>
                <w:color w:val="000000"/>
                <w:sz w:val="20"/>
                <w:vertAlign w:val="superscript"/>
              </w:rPr>
              <w:t>)</w:t>
            </w:r>
            <w:r w:rsidR="00C35F21">
              <w:rPr>
                <w:rFonts w:cs="Arial"/>
                <w:bCs/>
                <w:iCs/>
                <w:color w:val="000000"/>
                <w:sz w:val="20"/>
              </w:rPr>
              <w:t xml:space="preserve"> Знак «+»</w:t>
            </w:r>
            <w:r w:rsidRPr="004A6FE8">
              <w:rPr>
                <w:rFonts w:cs="Arial"/>
                <w:bCs/>
                <w:iCs/>
                <w:color w:val="000000"/>
                <w:sz w:val="20"/>
              </w:rPr>
              <w:t xml:space="preserve"> означает прирост сбережений (вкладов на счетах, ув</w:t>
            </w:r>
            <w:r w:rsidR="00C35F21">
              <w:rPr>
                <w:rFonts w:cs="Arial"/>
                <w:bCs/>
                <w:iCs/>
                <w:color w:val="000000"/>
                <w:sz w:val="20"/>
              </w:rPr>
              <w:t>еличение денег на руках); знак «-»</w:t>
            </w:r>
            <w:r w:rsidRPr="004A6FE8">
              <w:rPr>
                <w:rFonts w:cs="Arial"/>
                <w:bCs/>
                <w:iCs/>
                <w:color w:val="000000"/>
                <w:sz w:val="20"/>
              </w:rPr>
              <w:t xml:space="preserve"> означает уменьшение сбережений (отток вкладов со счетов, уменьшение денег на руках).</w:t>
            </w:r>
          </w:p>
          <w:p w:rsidR="00325023" w:rsidRDefault="00325023" w:rsidP="00C35F21">
            <w:pPr>
              <w:pStyle w:val="aff1"/>
              <w:suppressAutoHyphens/>
              <w:spacing w:before="40" w:line="240" w:lineRule="auto"/>
              <w:ind w:left="57" w:right="142"/>
              <w:jc w:val="both"/>
              <w:rPr>
                <w:rFonts w:cs="Arial"/>
              </w:rPr>
            </w:pPr>
            <w:r>
              <w:rPr>
                <w:rFonts w:cs="Arial"/>
                <w:bCs/>
                <w:iCs/>
                <w:color w:val="000000"/>
                <w:vertAlign w:val="superscript"/>
              </w:rPr>
              <w:t>5</w:t>
            </w:r>
            <w:r w:rsidRPr="004A6FE8">
              <w:rPr>
                <w:rFonts w:cs="Arial"/>
                <w:bCs/>
                <w:iCs/>
                <w:color w:val="000000"/>
                <w:vertAlign w:val="superscript"/>
              </w:rPr>
              <w:t>)</w:t>
            </w:r>
            <w:r w:rsidRPr="004A6FE8">
              <w:rPr>
                <w:rFonts w:cs="Arial"/>
                <w:bCs/>
                <w:iCs/>
                <w:color w:val="000000"/>
              </w:rPr>
              <w:t xml:space="preserve"> В кредитных организациях на территории Российской Федерации и за рубежом.</w:t>
            </w:r>
          </w:p>
        </w:tc>
      </w:tr>
    </w:tbl>
    <w:p w:rsidR="00360E31" w:rsidRPr="00632408"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228" w:name="_Toc25152711"/>
      <w:bookmarkStart w:id="229" w:name="_Toc130704497"/>
      <w:bookmarkStart w:id="230" w:name="_Toc10272844"/>
      <w:bookmarkStart w:id="231" w:name="_Toc130704501"/>
      <w:bookmarkEnd w:id="227"/>
      <w:bookmarkEnd w:id="224"/>
      <w:bookmarkEnd w:id="225"/>
      <w:r w:rsidRPr="00632408">
        <w:rPr>
          <w:rFonts w:cs="Arial"/>
          <w:noProof w:val="0"/>
          <w:sz w:val="28"/>
          <w:szCs w:val="28"/>
        </w:rPr>
        <w:lastRenderedPageBreak/>
        <w:t>Рынок труда</w:t>
      </w:r>
      <w:bookmarkEnd w:id="228"/>
    </w:p>
    <w:p w:rsidR="002E4880" w:rsidRPr="00632408" w:rsidRDefault="002E4880" w:rsidP="002E4880">
      <w:pPr>
        <w:pStyle w:val="34"/>
        <w:spacing w:before="120"/>
        <w:rPr>
          <w:rFonts w:cs="Arial"/>
          <w:sz w:val="24"/>
          <w:szCs w:val="24"/>
        </w:rPr>
      </w:pPr>
      <w:r w:rsidRPr="00632408">
        <w:rPr>
          <w:rFonts w:cs="Arial"/>
          <w:b/>
        </w:rPr>
        <w:t xml:space="preserve">Численность рабочей силы </w:t>
      </w:r>
      <w:r w:rsidRPr="00632408">
        <w:rPr>
          <w:rFonts w:cs="Arial"/>
        </w:rPr>
        <w:t>(в возрасте 15 лет и старше)</w:t>
      </w:r>
      <w:r w:rsidRPr="00632408">
        <w:rPr>
          <w:rFonts w:cs="Arial"/>
          <w:b/>
        </w:rPr>
        <w:t xml:space="preserve"> </w:t>
      </w:r>
      <w:r w:rsidRPr="00632408">
        <w:rPr>
          <w:rFonts w:cs="Arial"/>
        </w:rPr>
        <w:t xml:space="preserve">в среднем за </w:t>
      </w:r>
      <w:r w:rsidRPr="00632408">
        <w:rPr>
          <w:rFonts w:cs="Arial"/>
        </w:rPr>
        <w:br/>
      </w:r>
      <w:r w:rsidRPr="00632408">
        <w:rPr>
          <w:rFonts w:cs="Arial"/>
          <w:lang w:val="en-US"/>
        </w:rPr>
        <w:t>III</w:t>
      </w:r>
      <w:r w:rsidRPr="00632408">
        <w:rPr>
          <w:rFonts w:cs="Arial"/>
        </w:rPr>
        <w:t xml:space="preserve"> квартал 2019 года (по данным ежемесячного обследования рабочей силы)</w:t>
      </w:r>
      <w:r w:rsidRPr="00632408">
        <w:rPr>
          <w:rFonts w:cs="Arial"/>
          <w:sz w:val="24"/>
          <w:szCs w:val="24"/>
        </w:rPr>
        <w:t xml:space="preserve"> </w:t>
      </w:r>
      <w:r w:rsidRPr="00632408">
        <w:rPr>
          <w:rFonts w:cs="Arial"/>
        </w:rPr>
        <w:t>составила по области 1424,1 тыс. человек, в том числе 1336,6 тыс. человек (93,9% численности рабочей силы) были заняты в экономике области и 87,5 тыс. человек  (6,1%) не имели занятия, но активно его искали (в соответствии с методологией Международной орган</w:t>
      </w:r>
      <w:r w:rsidRPr="00632408">
        <w:rPr>
          <w:rFonts w:cs="Arial"/>
        </w:rPr>
        <w:t>и</w:t>
      </w:r>
      <w:r w:rsidRPr="00632408">
        <w:rPr>
          <w:rFonts w:cs="Arial"/>
        </w:rPr>
        <w:t>зации труда они классифицируются как безработные)</w:t>
      </w:r>
      <w:r w:rsidRPr="00632408">
        <w:rPr>
          <w:rFonts w:cs="Arial"/>
          <w:sz w:val="24"/>
          <w:szCs w:val="24"/>
        </w:rPr>
        <w:t xml:space="preserve">. </w:t>
      </w:r>
      <w:r w:rsidRPr="00632408">
        <w:rPr>
          <w:rStyle w:val="aa"/>
          <w:rFonts w:cs="Arial"/>
          <w:sz w:val="22"/>
          <w:szCs w:val="22"/>
        </w:rPr>
        <w:footnoteReference w:id="10"/>
      </w:r>
      <w:r w:rsidRPr="00632408">
        <w:rPr>
          <w:rFonts w:cs="Arial"/>
          <w:szCs w:val="22"/>
          <w:vertAlign w:val="superscript"/>
        </w:rPr>
        <w:t>)</w:t>
      </w:r>
    </w:p>
    <w:p w:rsidR="002E4880" w:rsidRPr="00632408" w:rsidRDefault="002E4880" w:rsidP="002E4880">
      <w:pPr>
        <w:pStyle w:val="-"/>
        <w:spacing w:before="240" w:after="0"/>
        <w:rPr>
          <w:rFonts w:cs="Arial"/>
        </w:rPr>
      </w:pPr>
      <w:r w:rsidRPr="00632408">
        <w:rPr>
          <w:rFonts w:cs="Arial"/>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2E4880" w:rsidRPr="00632408" w:rsidTr="002E4880">
        <w:trPr>
          <w:tblHeader/>
        </w:trPr>
        <w:tc>
          <w:tcPr>
            <w:tcW w:w="1276" w:type="dxa"/>
            <w:vMerge w:val="restart"/>
            <w:tcBorders>
              <w:top w:val="double" w:sz="4" w:space="0" w:color="auto"/>
              <w:bottom w:val="single" w:sz="4" w:space="0" w:color="auto"/>
              <w:right w:val="single" w:sz="4" w:space="0" w:color="auto"/>
            </w:tcBorders>
          </w:tcPr>
          <w:p w:rsidR="002E4880" w:rsidRPr="00632408" w:rsidRDefault="002E4880" w:rsidP="002E4880">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в том числе:</w:t>
            </w:r>
          </w:p>
        </w:tc>
      </w:tr>
      <w:tr w:rsidR="002E4880" w:rsidRPr="00632408" w:rsidTr="002E4880">
        <w:trPr>
          <w:tblHeader/>
        </w:trPr>
        <w:tc>
          <w:tcPr>
            <w:tcW w:w="1276" w:type="dxa"/>
            <w:vMerge/>
            <w:tcBorders>
              <w:top w:val="nil"/>
              <w:bottom w:val="single" w:sz="4" w:space="0" w:color="auto"/>
              <w:right w:val="single" w:sz="4" w:space="0" w:color="auto"/>
            </w:tcBorders>
          </w:tcPr>
          <w:p w:rsidR="002E4880" w:rsidRPr="00632408" w:rsidRDefault="002E4880" w:rsidP="002E4880">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занятые</w:t>
            </w:r>
          </w:p>
        </w:tc>
        <w:tc>
          <w:tcPr>
            <w:tcW w:w="2693" w:type="dxa"/>
            <w:gridSpan w:val="2"/>
            <w:tcBorders>
              <w:top w:val="nil"/>
              <w:left w:val="single" w:sz="4" w:space="0" w:color="auto"/>
              <w:bottom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безработные</w:t>
            </w:r>
          </w:p>
        </w:tc>
      </w:tr>
      <w:tr w:rsidR="002E4880" w:rsidRPr="00632408" w:rsidTr="002E4880">
        <w:trPr>
          <w:tblHeader/>
        </w:trPr>
        <w:tc>
          <w:tcPr>
            <w:tcW w:w="1276" w:type="dxa"/>
            <w:vMerge/>
            <w:tcBorders>
              <w:top w:val="nil"/>
              <w:bottom w:val="single" w:sz="4" w:space="0" w:color="auto"/>
              <w:right w:val="single" w:sz="4" w:space="0" w:color="auto"/>
            </w:tcBorders>
          </w:tcPr>
          <w:p w:rsidR="002E4880" w:rsidRPr="00632408" w:rsidRDefault="002E4880" w:rsidP="002E4880">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в % к соо</w:t>
            </w:r>
            <w:r w:rsidRPr="00632408">
              <w:rPr>
                <w:rFonts w:cs="Arial"/>
                <w:i/>
                <w:sz w:val="20"/>
              </w:rPr>
              <w:t>т</w:t>
            </w:r>
            <w:r w:rsidRPr="00632408">
              <w:rPr>
                <w:rFonts w:cs="Arial"/>
                <w:i/>
                <w:sz w:val="20"/>
              </w:rPr>
              <w:t>ветствующ</w:t>
            </w:r>
            <w:r w:rsidRPr="00632408">
              <w:rPr>
                <w:rFonts w:cs="Arial"/>
                <w:i/>
                <w:sz w:val="20"/>
              </w:rPr>
              <w:t>е</w:t>
            </w:r>
            <w:r w:rsidRPr="00632408">
              <w:rPr>
                <w:rFonts w:cs="Arial"/>
                <w:i/>
                <w:sz w:val="20"/>
              </w:rPr>
              <w:t xml:space="preserve">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в % к соо</w:t>
            </w:r>
            <w:r w:rsidRPr="00632408">
              <w:rPr>
                <w:rFonts w:cs="Arial"/>
                <w:i/>
                <w:sz w:val="20"/>
              </w:rPr>
              <w:t>т</w:t>
            </w:r>
            <w:r w:rsidRPr="00632408">
              <w:rPr>
                <w:rFonts w:cs="Arial"/>
                <w:i/>
                <w:sz w:val="20"/>
              </w:rPr>
              <w:t>ветствующ</w:t>
            </w:r>
            <w:r w:rsidRPr="00632408">
              <w:rPr>
                <w:rFonts w:cs="Arial"/>
                <w:i/>
                <w:sz w:val="20"/>
              </w:rPr>
              <w:t>е</w:t>
            </w:r>
            <w:r w:rsidRPr="00632408">
              <w:rPr>
                <w:rFonts w:cs="Arial"/>
                <w:i/>
                <w:sz w:val="20"/>
              </w:rPr>
              <w:t xml:space="preserve">му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тыс. человек</w:t>
            </w:r>
          </w:p>
        </w:tc>
        <w:tc>
          <w:tcPr>
            <w:tcW w:w="1559" w:type="dxa"/>
            <w:tcBorders>
              <w:left w:val="single" w:sz="4" w:space="0" w:color="auto"/>
              <w:bottom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в % к соо</w:t>
            </w:r>
            <w:r w:rsidRPr="00632408">
              <w:rPr>
                <w:rFonts w:cs="Arial"/>
                <w:i/>
                <w:sz w:val="20"/>
              </w:rPr>
              <w:t>т</w:t>
            </w:r>
            <w:r w:rsidRPr="00632408">
              <w:rPr>
                <w:rFonts w:cs="Arial"/>
                <w:i/>
                <w:sz w:val="20"/>
              </w:rPr>
              <w:t>ветству</w:t>
            </w:r>
            <w:r w:rsidRPr="00632408">
              <w:rPr>
                <w:rFonts w:cs="Arial"/>
                <w:i/>
                <w:sz w:val="20"/>
              </w:rPr>
              <w:t>ю</w:t>
            </w:r>
            <w:r w:rsidRPr="00632408">
              <w:rPr>
                <w:rFonts w:cs="Arial"/>
                <w:i/>
                <w:sz w:val="20"/>
              </w:rPr>
              <w:t xml:space="preserve">щему периоду предыдущего года </w:t>
            </w:r>
          </w:p>
        </w:tc>
      </w:tr>
      <w:tr w:rsidR="002E4880" w:rsidRPr="00632408" w:rsidTr="002E4880">
        <w:tc>
          <w:tcPr>
            <w:tcW w:w="9356" w:type="dxa"/>
            <w:gridSpan w:val="7"/>
            <w:tcBorders>
              <w:top w:val="single" w:sz="4" w:space="0" w:color="auto"/>
              <w:bottom w:val="single" w:sz="4" w:space="0" w:color="auto"/>
            </w:tcBorders>
            <w:vAlign w:val="bottom"/>
          </w:tcPr>
          <w:p w:rsidR="002E4880" w:rsidRPr="00632408" w:rsidRDefault="002E4880" w:rsidP="002E4880">
            <w:pPr>
              <w:spacing w:before="80" w:line="240" w:lineRule="exact"/>
              <w:ind w:firstLine="0"/>
              <w:jc w:val="center"/>
              <w:rPr>
                <w:rFonts w:cs="Arial"/>
                <w:b/>
                <w:sz w:val="20"/>
                <w:vertAlign w:val="superscript"/>
              </w:rPr>
            </w:pPr>
            <w:r w:rsidRPr="00632408">
              <w:rPr>
                <w:rFonts w:cs="Arial"/>
                <w:b/>
                <w:sz w:val="20"/>
              </w:rPr>
              <w:t xml:space="preserve">2018 год </w:t>
            </w:r>
          </w:p>
        </w:tc>
      </w:tr>
      <w:tr w:rsidR="002E4880" w:rsidRPr="00632408" w:rsidTr="002E4880">
        <w:tc>
          <w:tcPr>
            <w:tcW w:w="1276" w:type="dxa"/>
            <w:tcBorders>
              <w:top w:val="dotted"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rPr>
            </w:pPr>
            <w:r w:rsidRPr="00632408">
              <w:rPr>
                <w:rFonts w:cs="Arial"/>
                <w:sz w:val="20"/>
                <w:lang w:val="en-US"/>
              </w:rPr>
              <w:t xml:space="preserve">I </w:t>
            </w:r>
            <w:r w:rsidRPr="00632408">
              <w:rPr>
                <w:rFonts w:cs="Arial"/>
                <w:sz w:val="20"/>
              </w:rPr>
              <w:t>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1425,9</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98,3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1319,6</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96,8</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106,3</w:t>
            </w:r>
          </w:p>
        </w:tc>
        <w:tc>
          <w:tcPr>
            <w:tcW w:w="1559" w:type="dxa"/>
            <w:tcBorders>
              <w:top w:val="dotted" w:sz="4" w:space="0" w:color="auto"/>
              <w:left w:val="single" w:sz="4" w:space="0" w:color="auto"/>
              <w:bottom w:val="dotted"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122,7</w:t>
            </w:r>
          </w:p>
        </w:tc>
      </w:tr>
      <w:tr w:rsidR="002E4880" w:rsidRPr="00632408" w:rsidTr="002E4880">
        <w:tc>
          <w:tcPr>
            <w:tcW w:w="1276" w:type="dxa"/>
            <w:tcBorders>
              <w:top w:val="dotted"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rPr>
            </w:pPr>
            <w:r w:rsidRPr="00632408">
              <w:rPr>
                <w:rFonts w:cs="Arial"/>
                <w:sz w:val="20"/>
                <w:lang w:val="en-US"/>
              </w:rPr>
              <w:t>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1418,3</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100,6</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1324,8</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99,4</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93,5</w:t>
            </w:r>
          </w:p>
        </w:tc>
        <w:tc>
          <w:tcPr>
            <w:tcW w:w="1559" w:type="dxa"/>
            <w:tcBorders>
              <w:top w:val="dotted" w:sz="4" w:space="0" w:color="auto"/>
              <w:left w:val="single" w:sz="4" w:space="0" w:color="auto"/>
              <w:bottom w:val="dotted"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121,1</w:t>
            </w:r>
          </w:p>
        </w:tc>
      </w:tr>
      <w:tr w:rsidR="002E4880" w:rsidRPr="00632408" w:rsidTr="002E4880">
        <w:tc>
          <w:tcPr>
            <w:tcW w:w="1276" w:type="dxa"/>
            <w:tcBorders>
              <w:top w:val="dotted"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rPr>
            </w:pPr>
            <w:r w:rsidRPr="00632408">
              <w:rPr>
                <w:rFonts w:cs="Arial"/>
                <w:sz w:val="20"/>
                <w:lang w:val="en-US"/>
              </w:rPr>
              <w:t>III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1431,5</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99,3</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1337,2</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99,3</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94,3</w:t>
            </w:r>
          </w:p>
        </w:tc>
        <w:tc>
          <w:tcPr>
            <w:tcW w:w="1559" w:type="dxa"/>
            <w:tcBorders>
              <w:top w:val="dotted" w:sz="4" w:space="0" w:color="auto"/>
              <w:left w:val="single" w:sz="4" w:space="0" w:color="auto"/>
              <w:bottom w:val="dotted"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99,4</w:t>
            </w:r>
          </w:p>
        </w:tc>
      </w:tr>
      <w:tr w:rsidR="002E4880" w:rsidRPr="00632408" w:rsidTr="002E4880">
        <w:tc>
          <w:tcPr>
            <w:tcW w:w="1276" w:type="dxa"/>
            <w:tcBorders>
              <w:top w:val="dotted"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lang w:val="en-US"/>
              </w:rPr>
            </w:pPr>
            <w:r w:rsidRPr="00632408">
              <w:rPr>
                <w:rFonts w:cs="Arial"/>
                <w:sz w:val="20"/>
                <w:lang w:val="en-US"/>
              </w:rPr>
              <w:t>IV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1456,1</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101,8</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1365,3</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101,3</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90,8</w:t>
            </w:r>
          </w:p>
        </w:tc>
        <w:tc>
          <w:tcPr>
            <w:tcW w:w="1559" w:type="dxa"/>
            <w:tcBorders>
              <w:top w:val="dotted" w:sz="4" w:space="0" w:color="auto"/>
              <w:left w:val="single" w:sz="4" w:space="0" w:color="auto"/>
              <w:bottom w:val="dotted"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110,0</w:t>
            </w:r>
          </w:p>
        </w:tc>
      </w:tr>
      <w:tr w:rsidR="002E4880" w:rsidRPr="00632408" w:rsidTr="002E4880">
        <w:tc>
          <w:tcPr>
            <w:tcW w:w="1276" w:type="dxa"/>
            <w:tcBorders>
              <w:top w:val="dotted" w:sz="4" w:space="0" w:color="auto"/>
              <w:bottom w:val="single" w:sz="4" w:space="0" w:color="auto"/>
              <w:right w:val="single" w:sz="4" w:space="0" w:color="auto"/>
            </w:tcBorders>
            <w:vAlign w:val="bottom"/>
          </w:tcPr>
          <w:p w:rsidR="002E4880" w:rsidRPr="00632408" w:rsidRDefault="002E4880" w:rsidP="002E4880">
            <w:pPr>
              <w:spacing w:before="80" w:line="240" w:lineRule="exact"/>
              <w:ind w:firstLine="0"/>
              <w:jc w:val="left"/>
              <w:rPr>
                <w:rFonts w:cs="Arial"/>
                <w:i/>
                <w:sz w:val="20"/>
              </w:rPr>
            </w:pPr>
            <w:r w:rsidRPr="00632408">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i/>
                <w:sz w:val="20"/>
              </w:rPr>
            </w:pPr>
            <w:r w:rsidRPr="00632408">
              <w:rPr>
                <w:rFonts w:cs="Arial"/>
                <w:i/>
                <w:sz w:val="20"/>
              </w:rPr>
              <w:t>1433,0</w:t>
            </w:r>
          </w:p>
        </w:tc>
        <w:tc>
          <w:tcPr>
            <w:tcW w:w="1701" w:type="dxa"/>
            <w:tcBorders>
              <w:top w:val="dotted" w:sz="4" w:space="0" w:color="auto"/>
              <w:left w:val="single" w:sz="4" w:space="0" w:color="auto"/>
              <w:bottom w:val="sing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i/>
                <w:sz w:val="20"/>
              </w:rPr>
            </w:pPr>
            <w:r w:rsidRPr="00632408">
              <w:rPr>
                <w:rFonts w:cs="Arial"/>
                <w:i/>
                <w:sz w:val="20"/>
              </w:rPr>
              <w:t>100,0</w:t>
            </w:r>
          </w:p>
        </w:tc>
        <w:tc>
          <w:tcPr>
            <w:tcW w:w="992" w:type="dxa"/>
            <w:tcBorders>
              <w:top w:val="dotted" w:sz="4" w:space="0" w:color="auto"/>
              <w:left w:val="single" w:sz="4" w:space="0" w:color="auto"/>
              <w:bottom w:val="sing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i/>
                <w:sz w:val="20"/>
              </w:rPr>
            </w:pPr>
            <w:r w:rsidRPr="00632408">
              <w:rPr>
                <w:rFonts w:cs="Arial"/>
                <w:i/>
                <w:sz w:val="20"/>
              </w:rPr>
              <w:t>1336,7</w:t>
            </w:r>
          </w:p>
        </w:tc>
        <w:tc>
          <w:tcPr>
            <w:tcW w:w="1701" w:type="dxa"/>
            <w:tcBorders>
              <w:top w:val="dotted" w:sz="4" w:space="0" w:color="auto"/>
              <w:left w:val="single" w:sz="4" w:space="0" w:color="auto"/>
              <w:bottom w:val="sing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i/>
                <w:sz w:val="20"/>
              </w:rPr>
            </w:pPr>
            <w:r w:rsidRPr="00632408">
              <w:rPr>
                <w:rFonts w:cs="Arial"/>
                <w:i/>
                <w:sz w:val="20"/>
              </w:rPr>
              <w:t>99,2</w:t>
            </w:r>
          </w:p>
        </w:tc>
        <w:tc>
          <w:tcPr>
            <w:tcW w:w="1134" w:type="dxa"/>
            <w:tcBorders>
              <w:top w:val="dotted" w:sz="4" w:space="0" w:color="auto"/>
              <w:left w:val="single" w:sz="4" w:space="0" w:color="auto"/>
              <w:bottom w:val="sing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i/>
                <w:sz w:val="20"/>
              </w:rPr>
            </w:pPr>
            <w:r w:rsidRPr="00632408">
              <w:rPr>
                <w:rFonts w:cs="Arial"/>
                <w:i/>
                <w:sz w:val="20"/>
              </w:rPr>
              <w:t>96,2</w:t>
            </w:r>
          </w:p>
        </w:tc>
        <w:tc>
          <w:tcPr>
            <w:tcW w:w="1559" w:type="dxa"/>
            <w:tcBorders>
              <w:top w:val="dotted" w:sz="4" w:space="0" w:color="auto"/>
              <w:left w:val="single" w:sz="4" w:space="0" w:color="auto"/>
              <w:bottom w:val="single" w:sz="4" w:space="0" w:color="auto"/>
            </w:tcBorders>
            <w:vAlign w:val="bottom"/>
          </w:tcPr>
          <w:p w:rsidR="002E4880" w:rsidRPr="00632408" w:rsidRDefault="002E4880" w:rsidP="002E4880">
            <w:pPr>
              <w:spacing w:before="80" w:line="240" w:lineRule="exact"/>
              <w:ind w:firstLine="0"/>
              <w:jc w:val="center"/>
              <w:rPr>
                <w:rFonts w:cs="Arial"/>
                <w:i/>
                <w:sz w:val="20"/>
              </w:rPr>
            </w:pPr>
            <w:r w:rsidRPr="00632408">
              <w:rPr>
                <w:rFonts w:cs="Arial"/>
                <w:i/>
                <w:sz w:val="20"/>
              </w:rPr>
              <w:t>112,8</w:t>
            </w:r>
          </w:p>
        </w:tc>
      </w:tr>
      <w:tr w:rsidR="002E4880" w:rsidRPr="00632408" w:rsidTr="002E4880">
        <w:tc>
          <w:tcPr>
            <w:tcW w:w="9356" w:type="dxa"/>
            <w:gridSpan w:val="7"/>
            <w:tcBorders>
              <w:top w:val="single" w:sz="4" w:space="0" w:color="auto"/>
              <w:bottom w:val="single" w:sz="4" w:space="0" w:color="auto"/>
            </w:tcBorders>
            <w:vAlign w:val="bottom"/>
          </w:tcPr>
          <w:p w:rsidR="002E4880" w:rsidRPr="00632408" w:rsidRDefault="002E4880" w:rsidP="002E4880">
            <w:pPr>
              <w:spacing w:before="80" w:line="240" w:lineRule="exact"/>
              <w:ind w:firstLine="0"/>
              <w:jc w:val="center"/>
              <w:rPr>
                <w:rFonts w:cs="Arial"/>
                <w:b/>
                <w:sz w:val="20"/>
              </w:rPr>
            </w:pPr>
            <w:r w:rsidRPr="00632408">
              <w:rPr>
                <w:rFonts w:cs="Arial"/>
                <w:b/>
                <w:sz w:val="20"/>
              </w:rPr>
              <w:t>2019 год</w:t>
            </w:r>
          </w:p>
        </w:tc>
      </w:tr>
      <w:tr w:rsidR="002E4880" w:rsidRPr="00632408" w:rsidTr="002E4880">
        <w:tc>
          <w:tcPr>
            <w:tcW w:w="1276" w:type="dxa"/>
            <w:tcBorders>
              <w:top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rPr>
            </w:pPr>
            <w:r w:rsidRPr="00632408">
              <w:rPr>
                <w:rFonts w:cs="Arial"/>
                <w:sz w:val="20"/>
                <w:lang w:val="en-US"/>
              </w:rPr>
              <w:t xml:space="preserve">I </w:t>
            </w:r>
            <w:r w:rsidRPr="00632408">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1431,8</w:t>
            </w:r>
          </w:p>
        </w:tc>
        <w:tc>
          <w:tcPr>
            <w:tcW w:w="1701"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1345,3</w:t>
            </w:r>
          </w:p>
        </w:tc>
        <w:tc>
          <w:tcPr>
            <w:tcW w:w="1701"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101,9</w:t>
            </w:r>
          </w:p>
        </w:tc>
        <w:tc>
          <w:tcPr>
            <w:tcW w:w="1134"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86,5</w:t>
            </w:r>
          </w:p>
        </w:tc>
        <w:tc>
          <w:tcPr>
            <w:tcW w:w="1559" w:type="dxa"/>
            <w:tcBorders>
              <w:top w:val="single" w:sz="4" w:space="0" w:color="auto"/>
              <w:left w:val="single" w:sz="4" w:space="0" w:color="auto"/>
              <w:bottom w:val="dotted"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81,4</w:t>
            </w:r>
          </w:p>
        </w:tc>
      </w:tr>
      <w:tr w:rsidR="002E4880" w:rsidRPr="00632408" w:rsidTr="002E4880">
        <w:tc>
          <w:tcPr>
            <w:tcW w:w="1276" w:type="dxa"/>
            <w:tcBorders>
              <w:top w:val="dotted"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rPr>
            </w:pPr>
            <w:r w:rsidRPr="00632408">
              <w:rPr>
                <w:rFonts w:cs="Arial"/>
                <w:sz w:val="20"/>
                <w:lang w:val="en-US"/>
              </w:rPr>
              <w:t>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1421,7</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100,2</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1330,9</w:t>
            </w:r>
          </w:p>
        </w:tc>
        <w:tc>
          <w:tcPr>
            <w:tcW w:w="1701"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100,5</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90,7</w:t>
            </w:r>
          </w:p>
        </w:tc>
        <w:tc>
          <w:tcPr>
            <w:tcW w:w="1559" w:type="dxa"/>
            <w:tcBorders>
              <w:top w:val="dotted" w:sz="4" w:space="0" w:color="auto"/>
              <w:left w:val="single" w:sz="4" w:space="0" w:color="auto"/>
              <w:bottom w:val="dotted"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97,1</w:t>
            </w:r>
          </w:p>
        </w:tc>
      </w:tr>
      <w:tr w:rsidR="002E4880" w:rsidRPr="00632408" w:rsidTr="002E4880">
        <w:tc>
          <w:tcPr>
            <w:tcW w:w="1276" w:type="dxa"/>
            <w:tcBorders>
              <w:top w:val="dotted" w:sz="4" w:space="0" w:color="auto"/>
              <w:bottom w:val="double" w:sz="4" w:space="0" w:color="auto"/>
              <w:right w:val="single" w:sz="4" w:space="0" w:color="auto"/>
            </w:tcBorders>
            <w:vAlign w:val="bottom"/>
          </w:tcPr>
          <w:p w:rsidR="002E4880" w:rsidRPr="00632408" w:rsidRDefault="002E4880" w:rsidP="002E4880">
            <w:pPr>
              <w:spacing w:before="80" w:line="240" w:lineRule="exact"/>
              <w:ind w:firstLine="0"/>
              <w:jc w:val="left"/>
              <w:rPr>
                <w:rFonts w:cs="Arial"/>
                <w:sz w:val="20"/>
                <w:lang w:val="en-US"/>
              </w:rPr>
            </w:pPr>
            <w:r w:rsidRPr="00632408">
              <w:rPr>
                <w:rFonts w:cs="Arial"/>
                <w:sz w:val="20"/>
                <w:lang w:val="en-US"/>
              </w:rPr>
              <w:t>III квартал</w:t>
            </w:r>
          </w:p>
        </w:tc>
        <w:tc>
          <w:tcPr>
            <w:tcW w:w="993"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1424,1</w:t>
            </w:r>
          </w:p>
        </w:tc>
        <w:tc>
          <w:tcPr>
            <w:tcW w:w="1701"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99,5</w:t>
            </w:r>
          </w:p>
        </w:tc>
        <w:tc>
          <w:tcPr>
            <w:tcW w:w="992"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1336,6</w:t>
            </w:r>
          </w:p>
        </w:tc>
        <w:tc>
          <w:tcPr>
            <w:tcW w:w="1701"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100,0</w:t>
            </w:r>
          </w:p>
        </w:tc>
        <w:tc>
          <w:tcPr>
            <w:tcW w:w="1134"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87,5</w:t>
            </w:r>
          </w:p>
        </w:tc>
        <w:tc>
          <w:tcPr>
            <w:tcW w:w="1559" w:type="dxa"/>
            <w:tcBorders>
              <w:top w:val="dotted" w:sz="4" w:space="0" w:color="auto"/>
              <w:left w:val="single" w:sz="4" w:space="0" w:color="auto"/>
              <w:bottom w:val="double" w:sz="4" w:space="0" w:color="auto"/>
            </w:tcBorders>
            <w:vAlign w:val="bottom"/>
          </w:tcPr>
          <w:p w:rsidR="002E4880" w:rsidRPr="00632408" w:rsidRDefault="002E4880" w:rsidP="002E4880">
            <w:pPr>
              <w:spacing w:before="80" w:line="240" w:lineRule="exact"/>
              <w:ind w:firstLine="0"/>
              <w:jc w:val="center"/>
              <w:rPr>
                <w:rFonts w:cs="Arial"/>
                <w:sz w:val="20"/>
              </w:rPr>
            </w:pPr>
            <w:r w:rsidRPr="00632408">
              <w:rPr>
                <w:rFonts w:cs="Arial"/>
                <w:sz w:val="20"/>
              </w:rPr>
              <w:t>92,8</w:t>
            </w:r>
          </w:p>
        </w:tc>
      </w:tr>
    </w:tbl>
    <w:p w:rsidR="002E4880" w:rsidRPr="00632408" w:rsidRDefault="002E4880" w:rsidP="002E4880">
      <w:pPr>
        <w:spacing w:before="240"/>
        <w:ind w:firstLine="709"/>
        <w:rPr>
          <w:rFonts w:cs="Arial"/>
        </w:rPr>
      </w:pPr>
      <w:r w:rsidRPr="00632408">
        <w:rPr>
          <w:rFonts w:cs="Arial"/>
        </w:rPr>
        <w:t xml:space="preserve">По данным обследования рабочей силы, в </w:t>
      </w:r>
      <w:r w:rsidRPr="00632408">
        <w:rPr>
          <w:rFonts w:cs="Arial"/>
          <w:lang w:val="en-US"/>
        </w:rPr>
        <w:t>III</w:t>
      </w:r>
      <w:r w:rsidRPr="00632408">
        <w:rPr>
          <w:rFonts w:cs="Arial"/>
        </w:rPr>
        <w:t xml:space="preserve"> квартале 2019 года </w:t>
      </w:r>
      <w:r w:rsidRPr="00632408">
        <w:rPr>
          <w:rFonts w:cs="Arial"/>
          <w:b/>
        </w:rPr>
        <w:t>уровень уч</w:t>
      </w:r>
      <w:r w:rsidRPr="00632408">
        <w:rPr>
          <w:rFonts w:cs="Arial"/>
          <w:b/>
        </w:rPr>
        <w:t>а</w:t>
      </w:r>
      <w:r w:rsidRPr="00632408">
        <w:rPr>
          <w:rFonts w:cs="Arial"/>
          <w:b/>
        </w:rPr>
        <w:t xml:space="preserve">стия в рабочей силе </w:t>
      </w:r>
      <w:r w:rsidRPr="00632408">
        <w:rPr>
          <w:rFonts w:cs="Arial"/>
        </w:rPr>
        <w:t xml:space="preserve">составил 62,1%, </w:t>
      </w:r>
      <w:r w:rsidRPr="00632408">
        <w:rPr>
          <w:rFonts w:cs="Arial"/>
          <w:b/>
        </w:rPr>
        <w:t xml:space="preserve">уровень занятости </w:t>
      </w:r>
      <w:r w:rsidRPr="00632408">
        <w:rPr>
          <w:rFonts w:cs="Arial"/>
        </w:rPr>
        <w:t xml:space="preserve">– 58,2%, </w:t>
      </w:r>
      <w:r w:rsidRPr="00632408">
        <w:rPr>
          <w:rFonts w:cs="Arial"/>
          <w:b/>
        </w:rPr>
        <w:t>уровень безраб</w:t>
      </w:r>
      <w:r w:rsidRPr="00632408">
        <w:rPr>
          <w:rFonts w:cs="Arial"/>
          <w:b/>
        </w:rPr>
        <w:t>о</w:t>
      </w:r>
      <w:r w:rsidRPr="00632408">
        <w:rPr>
          <w:rFonts w:cs="Arial"/>
          <w:b/>
        </w:rPr>
        <w:t>тицы</w:t>
      </w:r>
      <w:r w:rsidRPr="00632408">
        <w:rPr>
          <w:rFonts w:cs="Arial"/>
        </w:rPr>
        <w:t xml:space="preserve"> – 6,1%.</w:t>
      </w:r>
    </w:p>
    <w:p w:rsidR="002E4880" w:rsidRPr="00632408" w:rsidRDefault="002E4880" w:rsidP="002E4880">
      <w:pPr>
        <w:pStyle w:val="-"/>
        <w:spacing w:before="240" w:after="0"/>
        <w:rPr>
          <w:rFonts w:cs="Arial"/>
          <w:b w:val="0"/>
        </w:rPr>
      </w:pPr>
      <w:r w:rsidRPr="00632408">
        <w:rPr>
          <w:rFonts w:cs="Arial"/>
        </w:rPr>
        <w:t>Динамика уровней участия в рабочей силе, занятости и безработицы</w:t>
      </w:r>
      <w:r w:rsidRPr="00632408">
        <w:rPr>
          <w:rFonts w:ascii="Times New Roman" w:hAnsi="Times New Roman"/>
        </w:rPr>
        <w:t xml:space="preserve"> </w:t>
      </w:r>
      <w:r w:rsidRPr="00632408">
        <w:rPr>
          <w:rFonts w:ascii="Times New Roman" w:hAnsi="Times New Roman"/>
        </w:rPr>
        <w:br/>
      </w:r>
      <w:r w:rsidRPr="00632408">
        <w:rPr>
          <w:rFonts w:cs="Arial"/>
          <w:b w:val="0"/>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2E4880" w:rsidRPr="00632408" w:rsidTr="002E4880">
        <w:trPr>
          <w:tblHeader/>
        </w:trPr>
        <w:tc>
          <w:tcPr>
            <w:tcW w:w="2410" w:type="dxa"/>
            <w:tcBorders>
              <w:bottom w:val="single" w:sz="4" w:space="0" w:color="auto"/>
              <w:right w:val="single" w:sz="4" w:space="0" w:color="auto"/>
            </w:tcBorders>
          </w:tcPr>
          <w:p w:rsidR="002E4880" w:rsidRPr="00632408" w:rsidRDefault="002E4880" w:rsidP="002E4880">
            <w:pPr>
              <w:spacing w:before="80" w:after="80" w:line="240" w:lineRule="auto"/>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 xml:space="preserve">Уровень участия </w:t>
            </w:r>
            <w:r w:rsidRPr="00632408">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2E4880" w:rsidRPr="00632408" w:rsidRDefault="002E4880" w:rsidP="002E4880">
            <w:pPr>
              <w:spacing w:after="40" w:line="240" w:lineRule="auto"/>
              <w:ind w:firstLine="0"/>
              <w:jc w:val="center"/>
              <w:rPr>
                <w:rFonts w:cs="Arial"/>
                <w:i/>
                <w:sz w:val="20"/>
              </w:rPr>
            </w:pPr>
            <w:r w:rsidRPr="00632408">
              <w:rPr>
                <w:rFonts w:cs="Arial"/>
                <w:i/>
                <w:sz w:val="20"/>
              </w:rPr>
              <w:t>Уровень безработицы</w:t>
            </w:r>
          </w:p>
        </w:tc>
      </w:tr>
      <w:tr w:rsidR="002E4880" w:rsidRPr="00632408" w:rsidTr="002E4880">
        <w:tc>
          <w:tcPr>
            <w:tcW w:w="9356" w:type="dxa"/>
            <w:gridSpan w:val="4"/>
            <w:tcBorders>
              <w:top w:val="single" w:sz="4" w:space="0" w:color="auto"/>
              <w:bottom w:val="single" w:sz="4" w:space="0" w:color="auto"/>
            </w:tcBorders>
            <w:vAlign w:val="bottom"/>
          </w:tcPr>
          <w:p w:rsidR="002E4880" w:rsidRPr="00632408" w:rsidRDefault="002E4880" w:rsidP="0008130E">
            <w:pPr>
              <w:spacing w:before="40" w:line="240" w:lineRule="exact"/>
              <w:ind w:firstLine="0"/>
              <w:jc w:val="center"/>
              <w:rPr>
                <w:rFonts w:cs="Arial"/>
                <w:sz w:val="20"/>
              </w:rPr>
            </w:pPr>
            <w:r w:rsidRPr="00632408">
              <w:rPr>
                <w:rFonts w:cs="Arial"/>
                <w:b/>
                <w:sz w:val="20"/>
              </w:rPr>
              <w:t>2018 год</w:t>
            </w:r>
          </w:p>
        </w:tc>
      </w:tr>
      <w:tr w:rsidR="002E4880" w:rsidRPr="00632408" w:rsidTr="002E4880">
        <w:tc>
          <w:tcPr>
            <w:tcW w:w="2410" w:type="dxa"/>
            <w:tcBorders>
              <w:top w:val="dotted" w:sz="4" w:space="0" w:color="auto"/>
              <w:bottom w:val="dotted"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t xml:space="preserve">I </w:t>
            </w:r>
            <w:r w:rsidRPr="00632408">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62,1</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57,5</w:t>
            </w:r>
          </w:p>
        </w:tc>
        <w:tc>
          <w:tcPr>
            <w:tcW w:w="2552" w:type="dxa"/>
            <w:tcBorders>
              <w:top w:val="dotted" w:sz="4" w:space="0" w:color="auto"/>
              <w:left w:val="single" w:sz="4" w:space="0" w:color="auto"/>
              <w:bottom w:val="dotted"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7,5</w:t>
            </w:r>
          </w:p>
        </w:tc>
      </w:tr>
      <w:tr w:rsidR="002E4880" w:rsidRPr="00632408" w:rsidTr="002E4880">
        <w:tc>
          <w:tcPr>
            <w:tcW w:w="2410" w:type="dxa"/>
            <w:tcBorders>
              <w:top w:val="dotted" w:sz="4" w:space="0" w:color="auto"/>
              <w:bottom w:val="dotted"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t>II квартал</w:t>
            </w:r>
          </w:p>
        </w:tc>
        <w:tc>
          <w:tcPr>
            <w:tcW w:w="2126"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61,8</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57,7</w:t>
            </w:r>
          </w:p>
        </w:tc>
        <w:tc>
          <w:tcPr>
            <w:tcW w:w="2552" w:type="dxa"/>
            <w:tcBorders>
              <w:top w:val="dotted" w:sz="4" w:space="0" w:color="auto"/>
              <w:left w:val="single" w:sz="4" w:space="0" w:color="auto"/>
              <w:bottom w:val="dotted"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6,6</w:t>
            </w:r>
          </w:p>
        </w:tc>
      </w:tr>
      <w:tr w:rsidR="002E4880" w:rsidRPr="00632408" w:rsidTr="002E4880">
        <w:tc>
          <w:tcPr>
            <w:tcW w:w="2410" w:type="dxa"/>
            <w:tcBorders>
              <w:top w:val="dotted" w:sz="4" w:space="0" w:color="auto"/>
              <w:bottom w:val="dotted"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t>III квартал</w:t>
            </w:r>
          </w:p>
        </w:tc>
        <w:tc>
          <w:tcPr>
            <w:tcW w:w="2126"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62,4</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58,3</w:t>
            </w:r>
          </w:p>
        </w:tc>
        <w:tc>
          <w:tcPr>
            <w:tcW w:w="2552" w:type="dxa"/>
            <w:tcBorders>
              <w:top w:val="dotted" w:sz="4" w:space="0" w:color="auto"/>
              <w:left w:val="single" w:sz="4" w:space="0" w:color="auto"/>
              <w:bottom w:val="dotted"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6,6</w:t>
            </w:r>
          </w:p>
        </w:tc>
      </w:tr>
      <w:tr w:rsidR="002E4880" w:rsidRPr="00632408" w:rsidTr="0008130E">
        <w:tc>
          <w:tcPr>
            <w:tcW w:w="2410" w:type="dxa"/>
            <w:tcBorders>
              <w:top w:val="dotted" w:sz="4" w:space="0" w:color="auto"/>
              <w:bottom w:val="dotted"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t>IV квартал</w:t>
            </w:r>
          </w:p>
        </w:tc>
        <w:tc>
          <w:tcPr>
            <w:tcW w:w="2126"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63,4</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59,5</w:t>
            </w:r>
          </w:p>
        </w:tc>
        <w:tc>
          <w:tcPr>
            <w:tcW w:w="2552" w:type="dxa"/>
            <w:tcBorders>
              <w:top w:val="dotted" w:sz="4" w:space="0" w:color="auto"/>
              <w:left w:val="single" w:sz="4" w:space="0" w:color="auto"/>
              <w:bottom w:val="dotted"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6,2</w:t>
            </w:r>
          </w:p>
        </w:tc>
      </w:tr>
      <w:tr w:rsidR="002E4880" w:rsidRPr="0008130E" w:rsidTr="0008130E">
        <w:tc>
          <w:tcPr>
            <w:tcW w:w="2410" w:type="dxa"/>
            <w:tcBorders>
              <w:top w:val="dotted" w:sz="4" w:space="0" w:color="auto"/>
              <w:bottom w:val="single" w:sz="4" w:space="0" w:color="auto"/>
              <w:right w:val="single" w:sz="4" w:space="0" w:color="auto"/>
            </w:tcBorders>
            <w:vAlign w:val="bottom"/>
          </w:tcPr>
          <w:p w:rsidR="002E4880" w:rsidRPr="0008130E" w:rsidRDefault="002E4880" w:rsidP="0008130E">
            <w:pPr>
              <w:spacing w:before="40" w:line="240" w:lineRule="exact"/>
              <w:ind w:firstLine="0"/>
              <w:jc w:val="left"/>
              <w:rPr>
                <w:rFonts w:cs="Arial"/>
                <w:i/>
                <w:sz w:val="20"/>
                <w:lang w:val="en-US"/>
              </w:rPr>
            </w:pPr>
            <w:r w:rsidRPr="0008130E">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rsidR="002E4880" w:rsidRPr="0008130E" w:rsidRDefault="002E4880" w:rsidP="0008130E">
            <w:pPr>
              <w:spacing w:before="40" w:line="240" w:lineRule="exact"/>
              <w:ind w:firstLine="0"/>
              <w:jc w:val="center"/>
              <w:rPr>
                <w:rFonts w:cs="Arial"/>
                <w:i/>
                <w:sz w:val="20"/>
              </w:rPr>
            </w:pPr>
            <w:r w:rsidRPr="0008130E">
              <w:rPr>
                <w:rFonts w:cs="Arial"/>
                <w:i/>
                <w:sz w:val="20"/>
              </w:rPr>
              <w:t>62,4</w:t>
            </w:r>
          </w:p>
        </w:tc>
        <w:tc>
          <w:tcPr>
            <w:tcW w:w="2268" w:type="dxa"/>
            <w:tcBorders>
              <w:top w:val="dotted" w:sz="4" w:space="0" w:color="auto"/>
              <w:left w:val="single" w:sz="4" w:space="0" w:color="auto"/>
              <w:bottom w:val="single" w:sz="4" w:space="0" w:color="auto"/>
              <w:right w:val="single" w:sz="4" w:space="0" w:color="auto"/>
            </w:tcBorders>
          </w:tcPr>
          <w:p w:rsidR="002E4880" w:rsidRPr="0008130E" w:rsidRDefault="002E4880" w:rsidP="0008130E">
            <w:pPr>
              <w:spacing w:before="40" w:line="240" w:lineRule="exact"/>
              <w:ind w:firstLine="0"/>
              <w:jc w:val="center"/>
              <w:rPr>
                <w:rFonts w:cs="Arial"/>
                <w:i/>
                <w:sz w:val="20"/>
              </w:rPr>
            </w:pPr>
            <w:r w:rsidRPr="0008130E">
              <w:rPr>
                <w:rFonts w:cs="Arial"/>
                <w:i/>
                <w:sz w:val="20"/>
              </w:rPr>
              <w:t>58,2</w:t>
            </w:r>
          </w:p>
        </w:tc>
        <w:tc>
          <w:tcPr>
            <w:tcW w:w="2552" w:type="dxa"/>
            <w:tcBorders>
              <w:top w:val="dotted" w:sz="4" w:space="0" w:color="auto"/>
              <w:left w:val="single" w:sz="4" w:space="0" w:color="auto"/>
              <w:bottom w:val="single" w:sz="4" w:space="0" w:color="auto"/>
            </w:tcBorders>
          </w:tcPr>
          <w:p w:rsidR="002E4880" w:rsidRPr="0008130E" w:rsidRDefault="002E4880" w:rsidP="0008130E">
            <w:pPr>
              <w:spacing w:before="40" w:line="240" w:lineRule="exact"/>
              <w:ind w:firstLine="0"/>
              <w:jc w:val="center"/>
              <w:rPr>
                <w:rFonts w:cs="Arial"/>
                <w:i/>
                <w:sz w:val="20"/>
              </w:rPr>
            </w:pPr>
            <w:r w:rsidRPr="0008130E">
              <w:rPr>
                <w:rFonts w:cs="Arial"/>
                <w:i/>
                <w:sz w:val="20"/>
              </w:rPr>
              <w:t>6,7</w:t>
            </w:r>
          </w:p>
        </w:tc>
      </w:tr>
      <w:tr w:rsidR="002E4880" w:rsidRPr="00632408" w:rsidTr="0008130E">
        <w:tc>
          <w:tcPr>
            <w:tcW w:w="9356" w:type="dxa"/>
            <w:gridSpan w:val="4"/>
            <w:tcBorders>
              <w:top w:val="single" w:sz="4" w:space="0" w:color="auto"/>
              <w:bottom w:val="single" w:sz="4" w:space="0" w:color="auto"/>
            </w:tcBorders>
            <w:vAlign w:val="bottom"/>
          </w:tcPr>
          <w:p w:rsidR="002E4880" w:rsidRPr="00632408" w:rsidRDefault="002E4880" w:rsidP="0008130E">
            <w:pPr>
              <w:spacing w:before="40" w:line="240" w:lineRule="exact"/>
              <w:ind w:firstLine="0"/>
              <w:jc w:val="center"/>
              <w:rPr>
                <w:rFonts w:cs="Arial"/>
                <w:sz w:val="20"/>
              </w:rPr>
            </w:pPr>
            <w:r w:rsidRPr="00632408">
              <w:rPr>
                <w:rFonts w:cs="Arial"/>
                <w:b/>
                <w:sz w:val="20"/>
              </w:rPr>
              <w:t>2019 год</w:t>
            </w:r>
          </w:p>
        </w:tc>
      </w:tr>
      <w:tr w:rsidR="002E4880" w:rsidRPr="00632408" w:rsidTr="002E4880">
        <w:tc>
          <w:tcPr>
            <w:tcW w:w="2410" w:type="dxa"/>
            <w:tcBorders>
              <w:top w:val="single" w:sz="4" w:space="0" w:color="auto"/>
              <w:bottom w:val="dotted"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t xml:space="preserve">I </w:t>
            </w:r>
            <w:r w:rsidRPr="00632408">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62,4</w:t>
            </w:r>
          </w:p>
        </w:tc>
        <w:tc>
          <w:tcPr>
            <w:tcW w:w="2268" w:type="dxa"/>
            <w:tcBorders>
              <w:top w:val="single"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58,6</w:t>
            </w:r>
          </w:p>
        </w:tc>
        <w:tc>
          <w:tcPr>
            <w:tcW w:w="2552" w:type="dxa"/>
            <w:tcBorders>
              <w:top w:val="single" w:sz="4" w:space="0" w:color="auto"/>
              <w:left w:val="single" w:sz="4" w:space="0" w:color="auto"/>
              <w:bottom w:val="dotted"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6,0</w:t>
            </w:r>
          </w:p>
        </w:tc>
      </w:tr>
      <w:tr w:rsidR="002E4880" w:rsidRPr="00632408" w:rsidTr="002E4880">
        <w:tc>
          <w:tcPr>
            <w:tcW w:w="2410" w:type="dxa"/>
            <w:tcBorders>
              <w:top w:val="dotted" w:sz="4" w:space="0" w:color="auto"/>
              <w:bottom w:val="dotted"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lastRenderedPageBreak/>
              <w:t>II квартал</w:t>
            </w:r>
          </w:p>
        </w:tc>
        <w:tc>
          <w:tcPr>
            <w:tcW w:w="2126"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62,0</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58,0</w:t>
            </w:r>
          </w:p>
        </w:tc>
        <w:tc>
          <w:tcPr>
            <w:tcW w:w="2552" w:type="dxa"/>
            <w:tcBorders>
              <w:top w:val="dotted" w:sz="4" w:space="0" w:color="auto"/>
              <w:left w:val="single" w:sz="4" w:space="0" w:color="auto"/>
              <w:bottom w:val="dotted"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6,4</w:t>
            </w:r>
          </w:p>
        </w:tc>
      </w:tr>
      <w:tr w:rsidR="002E4880" w:rsidRPr="00632408" w:rsidTr="002E4880">
        <w:tc>
          <w:tcPr>
            <w:tcW w:w="2410" w:type="dxa"/>
            <w:tcBorders>
              <w:top w:val="dotted" w:sz="4" w:space="0" w:color="auto"/>
              <w:bottom w:val="double" w:sz="4" w:space="0" w:color="auto"/>
              <w:right w:val="single" w:sz="4" w:space="0" w:color="auto"/>
            </w:tcBorders>
            <w:vAlign w:val="bottom"/>
          </w:tcPr>
          <w:p w:rsidR="002E4880" w:rsidRPr="00632408" w:rsidRDefault="002E4880" w:rsidP="0008130E">
            <w:pPr>
              <w:spacing w:before="40" w:line="240" w:lineRule="exact"/>
              <w:ind w:firstLine="0"/>
              <w:jc w:val="left"/>
              <w:rPr>
                <w:rFonts w:cs="Arial"/>
                <w:sz w:val="20"/>
              </w:rPr>
            </w:pPr>
            <w:r w:rsidRPr="00632408">
              <w:rPr>
                <w:rFonts w:cs="Arial"/>
                <w:sz w:val="20"/>
                <w:lang w:val="en-US"/>
              </w:rPr>
              <w:t>III квартал</w:t>
            </w:r>
          </w:p>
        </w:tc>
        <w:tc>
          <w:tcPr>
            <w:tcW w:w="2126" w:type="dxa"/>
            <w:tcBorders>
              <w:top w:val="dotted" w:sz="4" w:space="0" w:color="auto"/>
              <w:left w:val="single" w:sz="4" w:space="0" w:color="auto"/>
              <w:bottom w:val="double"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62,1</w:t>
            </w:r>
          </w:p>
        </w:tc>
        <w:tc>
          <w:tcPr>
            <w:tcW w:w="2268" w:type="dxa"/>
            <w:tcBorders>
              <w:top w:val="dotted" w:sz="4" w:space="0" w:color="auto"/>
              <w:left w:val="single" w:sz="4" w:space="0" w:color="auto"/>
              <w:bottom w:val="double" w:sz="4" w:space="0" w:color="auto"/>
              <w:right w:val="sing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58,2</w:t>
            </w:r>
          </w:p>
        </w:tc>
        <w:tc>
          <w:tcPr>
            <w:tcW w:w="2552" w:type="dxa"/>
            <w:tcBorders>
              <w:top w:val="dotted" w:sz="4" w:space="0" w:color="auto"/>
              <w:left w:val="single" w:sz="4" w:space="0" w:color="auto"/>
              <w:bottom w:val="double" w:sz="4" w:space="0" w:color="auto"/>
            </w:tcBorders>
          </w:tcPr>
          <w:p w:rsidR="002E4880" w:rsidRPr="00632408" w:rsidRDefault="002E4880" w:rsidP="0008130E">
            <w:pPr>
              <w:spacing w:before="40" w:line="240" w:lineRule="exact"/>
              <w:ind w:firstLine="0"/>
              <w:jc w:val="center"/>
              <w:rPr>
                <w:rFonts w:cs="Arial"/>
                <w:sz w:val="20"/>
              </w:rPr>
            </w:pPr>
            <w:r w:rsidRPr="00632408">
              <w:rPr>
                <w:rFonts w:cs="Arial"/>
                <w:sz w:val="20"/>
              </w:rPr>
              <w:t>6,1</w:t>
            </w:r>
          </w:p>
        </w:tc>
      </w:tr>
    </w:tbl>
    <w:p w:rsidR="002E4880" w:rsidRPr="00632408" w:rsidRDefault="002E4880" w:rsidP="0008130E">
      <w:pPr>
        <w:spacing w:before="120"/>
        <w:ind w:firstLine="709"/>
        <w:rPr>
          <w:rFonts w:cs="Arial"/>
        </w:rPr>
      </w:pPr>
      <w:r w:rsidRPr="00632408">
        <w:rPr>
          <w:rFonts w:cs="Arial"/>
        </w:rPr>
        <w:t>Из общей численности населения, занятого в экономике в январе – сентябре 2019 года, 933,5 тыс. человек работали на предприятиях области.</w:t>
      </w:r>
    </w:p>
    <w:p w:rsidR="002E4880" w:rsidRPr="00632408" w:rsidRDefault="002E4880" w:rsidP="002E4880">
      <w:pPr>
        <w:pStyle w:val="-"/>
        <w:spacing w:before="120" w:after="0"/>
        <w:rPr>
          <w:rFonts w:cs="Arial"/>
        </w:rPr>
      </w:pPr>
      <w:r w:rsidRPr="00632408">
        <w:rPr>
          <w:rFonts w:cs="Arial"/>
        </w:rPr>
        <w:t xml:space="preserve">Среднесписочная численность работников предприятий и организаций </w:t>
      </w:r>
      <w:r w:rsidRPr="0063240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2E4880" w:rsidRPr="00632408" w:rsidTr="002E4880">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2E4880" w:rsidRPr="00632408" w:rsidRDefault="002E4880" w:rsidP="002E4880">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2E4880" w:rsidRPr="00632408" w:rsidRDefault="002E4880" w:rsidP="002E4880">
            <w:pPr>
              <w:keepNext/>
              <w:keepLines/>
              <w:widowControl/>
              <w:spacing w:before="20" w:line="240" w:lineRule="exact"/>
              <w:ind w:right="-85" w:hanging="23"/>
              <w:jc w:val="center"/>
              <w:rPr>
                <w:rFonts w:cs="Arial"/>
                <w:i/>
                <w:sz w:val="20"/>
              </w:rPr>
            </w:pPr>
            <w:r w:rsidRPr="00632408">
              <w:rPr>
                <w:rFonts w:cs="Arial"/>
                <w:i/>
                <w:sz w:val="20"/>
              </w:rPr>
              <w:t>Январь – сентябрь 201</w:t>
            </w:r>
            <w:r w:rsidRPr="00632408">
              <w:rPr>
                <w:rFonts w:cs="Arial"/>
                <w:i/>
                <w:sz w:val="20"/>
                <w:lang w:val="en-US"/>
              </w:rPr>
              <w:t>9</w:t>
            </w:r>
            <w:r w:rsidRPr="00632408">
              <w:rPr>
                <w:rFonts w:cs="Arial"/>
                <w:i/>
                <w:sz w:val="20"/>
              </w:rPr>
              <w:t>г.</w:t>
            </w:r>
          </w:p>
        </w:tc>
      </w:tr>
      <w:tr w:rsidR="002E4880" w:rsidRPr="00632408" w:rsidTr="002E4880">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2E4880" w:rsidRPr="00632408" w:rsidRDefault="002E4880" w:rsidP="002E4880">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E4880" w:rsidRPr="00632408" w:rsidRDefault="002E4880" w:rsidP="002E4880">
            <w:pPr>
              <w:keepNext/>
              <w:keepLines/>
              <w:widowControl/>
              <w:spacing w:before="20" w:line="240" w:lineRule="exact"/>
              <w:ind w:left="-57" w:right="-85" w:hanging="23"/>
              <w:jc w:val="center"/>
              <w:rPr>
                <w:rFonts w:cs="Arial"/>
                <w:i/>
                <w:sz w:val="20"/>
              </w:rPr>
            </w:pPr>
            <w:r w:rsidRPr="0063240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2E4880" w:rsidRPr="00632408" w:rsidRDefault="002E4880" w:rsidP="002E4880">
            <w:pPr>
              <w:keepNext/>
              <w:keepLines/>
              <w:widowControl/>
              <w:spacing w:before="20" w:line="240" w:lineRule="exact"/>
              <w:ind w:left="-57" w:right="-85" w:hanging="23"/>
              <w:jc w:val="center"/>
              <w:rPr>
                <w:rFonts w:cs="Arial"/>
                <w:i/>
                <w:sz w:val="20"/>
              </w:rPr>
            </w:pPr>
            <w:r w:rsidRPr="00632408">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2E4880" w:rsidRPr="00632408" w:rsidRDefault="002E4880" w:rsidP="002E4880">
            <w:pPr>
              <w:keepNext/>
              <w:keepLines/>
              <w:widowControl/>
              <w:spacing w:before="20" w:line="240" w:lineRule="exact"/>
              <w:ind w:left="-57" w:right="-85" w:hanging="23"/>
              <w:jc w:val="center"/>
              <w:rPr>
                <w:rFonts w:cs="Arial"/>
                <w:i/>
                <w:sz w:val="20"/>
              </w:rPr>
            </w:pPr>
            <w:r w:rsidRPr="00632408">
              <w:rPr>
                <w:rFonts w:cs="Arial"/>
                <w:i/>
                <w:sz w:val="20"/>
              </w:rPr>
              <w:t>в % к январю – сентябрю 2018г.</w:t>
            </w:r>
          </w:p>
        </w:tc>
      </w:tr>
      <w:tr w:rsidR="002E4880" w:rsidRPr="00632408" w:rsidTr="002E4880">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spacing w:before="40" w:line="240" w:lineRule="exact"/>
              <w:ind w:firstLine="0"/>
              <w:jc w:val="left"/>
              <w:rPr>
                <w:rFonts w:cs="Arial"/>
                <w:b/>
                <w:sz w:val="20"/>
              </w:rPr>
            </w:pPr>
            <w:r w:rsidRPr="0063240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keepNext/>
              <w:keepLines/>
              <w:widowControl/>
              <w:spacing w:before="40" w:line="240" w:lineRule="exact"/>
              <w:ind w:firstLine="0"/>
              <w:jc w:val="center"/>
              <w:rPr>
                <w:rFonts w:cs="Arial"/>
                <w:b/>
                <w:color w:val="000000"/>
                <w:sz w:val="20"/>
              </w:rPr>
            </w:pPr>
            <w:r w:rsidRPr="00632408">
              <w:rPr>
                <w:rFonts w:cs="Arial"/>
                <w:b/>
                <w:color w:val="000000"/>
                <w:sz w:val="20"/>
              </w:rPr>
              <w:t>933471</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keepNext/>
              <w:keepLines/>
              <w:widowControl/>
              <w:spacing w:before="40" w:line="240" w:lineRule="exact"/>
              <w:ind w:firstLine="0"/>
              <w:jc w:val="center"/>
              <w:rPr>
                <w:rFonts w:cs="Arial"/>
                <w:b/>
                <w:color w:val="000000"/>
                <w:sz w:val="20"/>
              </w:rPr>
            </w:pPr>
            <w:r w:rsidRPr="00632408">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keepNext/>
              <w:keepLines/>
              <w:widowControl/>
              <w:spacing w:before="40" w:line="240" w:lineRule="exact"/>
              <w:ind w:firstLine="0"/>
              <w:jc w:val="center"/>
              <w:rPr>
                <w:rFonts w:cs="Arial"/>
                <w:b/>
                <w:color w:val="000000"/>
                <w:sz w:val="20"/>
              </w:rPr>
            </w:pPr>
            <w:r w:rsidRPr="00632408">
              <w:rPr>
                <w:rFonts w:cs="Arial"/>
                <w:b/>
                <w:color w:val="000000"/>
                <w:sz w:val="20"/>
              </w:rPr>
              <w:t>101,6</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 xml:space="preserve">в том числе по видам деятельности: </w:t>
            </w:r>
            <w:r w:rsidRPr="00632408">
              <w:rPr>
                <w:rFonts w:cs="Arial"/>
                <w:vertAlign w:val="superscript"/>
              </w:rPr>
              <w:t>1)</w:t>
            </w:r>
            <w:r w:rsidRPr="0063240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28875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95,1</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6219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100,6</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137575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101,6</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обеспечение электрической энергией, газом и п</w:t>
            </w:r>
            <w:r w:rsidRPr="00632408">
              <w:rPr>
                <w:rFonts w:cs="Arial"/>
              </w:rPr>
              <w:t>а</w:t>
            </w:r>
            <w:r w:rsidRPr="0063240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23032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97,3</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8547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98,1</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40293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98,2</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торговля оптовая и розничная; ремонт автотран</w:t>
            </w:r>
            <w:r w:rsidRPr="00632408">
              <w:rPr>
                <w:rFonts w:cs="Arial"/>
              </w:rPr>
              <w:t>с</w:t>
            </w:r>
            <w:r w:rsidRPr="0063240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153055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16,4</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99,5</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77247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8,3</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107,8</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гостиниц и предприятий общ</w:t>
            </w:r>
            <w:r w:rsidRPr="00632408">
              <w:rPr>
                <w:rFonts w:cs="Arial"/>
              </w:rPr>
              <w:t>е</w:t>
            </w:r>
            <w:r w:rsidRPr="00632408">
              <w:rPr>
                <w:rFonts w:cs="Arial"/>
              </w:rPr>
              <w:t>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16136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92,3</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30398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104,8</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28945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100,1</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по операциям с недвижимым им</w:t>
            </w:r>
            <w:r w:rsidRPr="00632408">
              <w:rPr>
                <w:rFonts w:cs="Arial"/>
              </w:rPr>
              <w:t>у</w:t>
            </w:r>
            <w:r w:rsidRPr="0063240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33913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103,2</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профессиональная, научная и те</w:t>
            </w:r>
            <w:r w:rsidRPr="00632408">
              <w:rPr>
                <w:rFonts w:cs="Arial"/>
              </w:rPr>
              <w:t>х</w:t>
            </w:r>
            <w:r w:rsidRPr="0063240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51006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101,9</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административная и сопутству</w:t>
            </w:r>
            <w:r w:rsidRPr="00632408">
              <w:rPr>
                <w:rFonts w:cs="Arial"/>
              </w:rPr>
              <w:t>ю</w:t>
            </w:r>
            <w:r w:rsidRPr="0063240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31386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116,6</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государственное управление и обеспечение в</w:t>
            </w:r>
            <w:r w:rsidRPr="00632408">
              <w:rPr>
                <w:rFonts w:cs="Arial"/>
              </w:rPr>
              <w:t>о</w:t>
            </w:r>
            <w:r w:rsidRPr="0063240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60099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6,4</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100,4</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spacing w:before="40" w:line="240" w:lineRule="exact"/>
              <w:ind w:left="113" w:firstLine="0"/>
              <w:rPr>
                <w:rFonts w:cs="Arial"/>
                <w:sz w:val="20"/>
              </w:rPr>
            </w:pPr>
            <w:r w:rsidRPr="0063240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99294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10,6</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99,9</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в области здравоохранения и соц</w:t>
            </w:r>
            <w:r w:rsidRPr="00632408">
              <w:rPr>
                <w:rFonts w:cs="Arial"/>
              </w:rPr>
              <w:t>и</w:t>
            </w:r>
            <w:r w:rsidRPr="0063240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81408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102,3</w:t>
            </w:r>
          </w:p>
        </w:tc>
      </w:tr>
      <w:tr w:rsidR="002E4880" w:rsidRPr="00632408" w:rsidTr="002E488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в области культуры, спорта, орг</w:t>
            </w:r>
            <w:r w:rsidRPr="00632408">
              <w:rPr>
                <w:rFonts w:cs="Arial"/>
              </w:rPr>
              <w:t>а</w:t>
            </w:r>
            <w:r w:rsidRPr="0063240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18531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101,5</w:t>
            </w:r>
          </w:p>
        </w:tc>
      </w:tr>
      <w:tr w:rsidR="002E4880" w:rsidRPr="00632408" w:rsidTr="002E4880">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2E4880" w:rsidRPr="00632408" w:rsidRDefault="002E4880" w:rsidP="0008130E">
            <w:pPr>
              <w:pStyle w:val="aff"/>
              <w:spacing w:before="40" w:line="240" w:lineRule="exact"/>
              <w:ind w:left="113"/>
              <w:rPr>
                <w:rFonts w:cs="Arial"/>
              </w:rPr>
            </w:pPr>
            <w:r w:rsidRPr="0063240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7513</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127,9</w:t>
            </w:r>
          </w:p>
        </w:tc>
      </w:tr>
      <w:tr w:rsidR="002E4880" w:rsidRPr="00632408" w:rsidTr="002E4880">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2E4880" w:rsidRPr="00632408" w:rsidRDefault="002E4880" w:rsidP="002E4880">
            <w:pPr>
              <w:pStyle w:val="aff1"/>
              <w:spacing w:line="240" w:lineRule="auto"/>
              <w:jc w:val="left"/>
              <w:rPr>
                <w:rFonts w:cs="Arial"/>
              </w:rPr>
            </w:pPr>
            <w:r w:rsidRPr="00632408">
              <w:rPr>
                <w:rFonts w:cs="Arial"/>
                <w:vertAlign w:val="superscript"/>
              </w:rPr>
              <w:t>1)</w:t>
            </w:r>
            <w:r w:rsidRPr="00632408">
              <w:rPr>
                <w:rFonts w:cs="Arial"/>
              </w:rPr>
              <w:t xml:space="preserve"> Данные приведены по «чистым» видам экономической деятельности.</w:t>
            </w:r>
          </w:p>
        </w:tc>
      </w:tr>
    </w:tbl>
    <w:p w:rsidR="002E4880" w:rsidRPr="00632408" w:rsidRDefault="002E4880" w:rsidP="002E4880">
      <w:pPr>
        <w:pStyle w:val="34"/>
        <w:spacing w:before="240"/>
        <w:rPr>
          <w:rFonts w:cs="Arial"/>
          <w:color w:val="000000"/>
        </w:rPr>
      </w:pPr>
      <w:r w:rsidRPr="00632408">
        <w:rPr>
          <w:rFonts w:cs="Arial"/>
          <w:b/>
          <w:color w:val="000000"/>
        </w:rPr>
        <w:t>Число замещенных рабочих мест</w:t>
      </w:r>
      <w:r w:rsidRPr="00632408">
        <w:rPr>
          <w:rFonts w:cs="Arial"/>
          <w:color w:val="000000"/>
        </w:rPr>
        <w:t xml:space="preserve"> работниками списочного состава, совмест</w:t>
      </w:r>
      <w:r w:rsidRPr="00632408">
        <w:rPr>
          <w:rFonts w:cs="Arial"/>
          <w:color w:val="000000"/>
        </w:rPr>
        <w:t>и</w:t>
      </w:r>
      <w:r w:rsidRPr="00632408">
        <w:rPr>
          <w:rFonts w:cs="Arial"/>
          <w:color w:val="000000"/>
        </w:rPr>
        <w:t>телями и лицами, выполнявшими работы по договорам гражданско-правового характ</w:t>
      </w:r>
      <w:r w:rsidRPr="00632408">
        <w:rPr>
          <w:rFonts w:cs="Arial"/>
          <w:color w:val="000000"/>
        </w:rPr>
        <w:t>е</w:t>
      </w:r>
      <w:r w:rsidRPr="00632408">
        <w:rPr>
          <w:rFonts w:cs="Arial"/>
          <w:color w:val="000000"/>
        </w:rPr>
        <w:t xml:space="preserve">ра, в организациях (без субъектов малого предпринимательства) в сентябре 2019 года составило 613,6 тыс. человек (в сентябре 2018 года </w:t>
      </w:r>
      <w:r w:rsidRPr="00632408">
        <w:rPr>
          <w:rFonts w:cs="Arial"/>
          <w:color w:val="000000"/>
          <w:szCs w:val="22"/>
        </w:rPr>
        <w:t>– 615,2 тыс. человек).</w:t>
      </w:r>
    </w:p>
    <w:p w:rsidR="002E4880" w:rsidRPr="00632408" w:rsidRDefault="002E4880" w:rsidP="0008130E">
      <w:pPr>
        <w:pStyle w:val="-"/>
        <w:spacing w:before="120" w:after="0"/>
        <w:rPr>
          <w:rFonts w:cs="Arial"/>
          <w:b w:val="0"/>
        </w:rPr>
      </w:pPr>
      <w:r w:rsidRPr="00632408">
        <w:rPr>
          <w:rFonts w:cs="Arial"/>
        </w:rPr>
        <w:lastRenderedPageBreak/>
        <w:t>Динамика числа замещенных рабочих мест в организациях</w:t>
      </w:r>
      <w:r w:rsidRPr="00632408">
        <w:rPr>
          <w:rFonts w:cs="Arial"/>
        </w:rPr>
        <w:br/>
      </w:r>
      <w:r w:rsidRPr="0063240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2E4880" w:rsidRPr="00632408" w:rsidTr="002E4880">
        <w:trPr>
          <w:tblHeader/>
        </w:trPr>
        <w:tc>
          <w:tcPr>
            <w:tcW w:w="1985" w:type="dxa"/>
            <w:vMerge w:val="restart"/>
            <w:tcBorders>
              <w:top w:val="doub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left="-57" w:right="-57" w:firstLine="0"/>
              <w:jc w:val="center"/>
              <w:rPr>
                <w:rFonts w:cs="Arial"/>
                <w:i/>
                <w:color w:val="000000"/>
                <w:sz w:val="20"/>
              </w:rPr>
            </w:pPr>
            <w:r w:rsidRPr="00632408">
              <w:rPr>
                <w:rFonts w:cs="Arial"/>
                <w:i/>
                <w:color w:val="000000"/>
                <w:sz w:val="20"/>
              </w:rPr>
              <w:t>Январь – сентябрь 2019г.</w:t>
            </w:r>
          </w:p>
        </w:tc>
        <w:tc>
          <w:tcPr>
            <w:tcW w:w="839" w:type="dxa"/>
            <w:vMerge w:val="restart"/>
            <w:tcBorders>
              <w:top w:val="doub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left="-85" w:right="-85" w:firstLine="0"/>
              <w:jc w:val="center"/>
              <w:rPr>
                <w:rFonts w:cs="Arial"/>
                <w:i/>
                <w:color w:val="000000"/>
                <w:sz w:val="20"/>
              </w:rPr>
            </w:pPr>
            <w:r w:rsidRPr="00632408">
              <w:rPr>
                <w:rFonts w:cs="Arial"/>
                <w:i/>
                <w:color w:val="000000"/>
                <w:sz w:val="20"/>
              </w:rPr>
              <w:t>Се</w:t>
            </w:r>
            <w:r w:rsidRPr="00632408">
              <w:rPr>
                <w:rFonts w:cs="Arial"/>
                <w:i/>
                <w:color w:val="000000"/>
                <w:sz w:val="20"/>
              </w:rPr>
              <w:t>н</w:t>
            </w:r>
            <w:r w:rsidRPr="00632408">
              <w:rPr>
                <w:rFonts w:cs="Arial"/>
                <w:i/>
                <w:color w:val="000000"/>
                <w:sz w:val="20"/>
              </w:rPr>
              <w:t>тябрь 2019г.,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firstLine="0"/>
              <w:jc w:val="center"/>
              <w:rPr>
                <w:rFonts w:cs="Arial"/>
                <w:i/>
                <w:color w:val="000000"/>
                <w:sz w:val="20"/>
              </w:rPr>
            </w:pPr>
            <w:r w:rsidRPr="00632408">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2E4880" w:rsidRPr="00632408" w:rsidRDefault="002E4880" w:rsidP="002E4880">
            <w:pPr>
              <w:pStyle w:val="34"/>
              <w:keepNext/>
              <w:keepLines/>
              <w:widowControl/>
              <w:spacing w:before="40" w:after="40" w:line="240" w:lineRule="auto"/>
              <w:ind w:firstLine="0"/>
              <w:jc w:val="center"/>
              <w:rPr>
                <w:rFonts w:cs="Arial"/>
                <w:i/>
                <w:color w:val="000000"/>
                <w:sz w:val="20"/>
                <w:u w:val="single"/>
              </w:rPr>
            </w:pPr>
            <w:r w:rsidRPr="00632408">
              <w:rPr>
                <w:rFonts w:cs="Arial"/>
                <w:i/>
                <w:color w:val="000000"/>
                <w:sz w:val="20"/>
                <w:u w:val="single"/>
              </w:rPr>
              <w:t>Справочно:</w:t>
            </w:r>
          </w:p>
        </w:tc>
      </w:tr>
      <w:tr w:rsidR="002E4880" w:rsidRPr="00632408" w:rsidTr="002E4880">
        <w:trPr>
          <w:tblHeader/>
        </w:trPr>
        <w:tc>
          <w:tcPr>
            <w:tcW w:w="1985" w:type="dxa"/>
            <w:vMerge/>
            <w:tcBorders>
              <w:top w:val="nil"/>
              <w:bottom w:val="single" w:sz="4" w:space="0" w:color="auto"/>
              <w:right w:val="single" w:sz="4" w:space="0" w:color="auto"/>
            </w:tcBorders>
          </w:tcPr>
          <w:p w:rsidR="002E4880" w:rsidRPr="00632408" w:rsidRDefault="002E4880" w:rsidP="002E4880">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firstLine="0"/>
              <w:jc w:val="center"/>
              <w:rPr>
                <w:rFonts w:cs="Arial"/>
                <w:i/>
                <w:color w:val="000000"/>
                <w:sz w:val="20"/>
              </w:rPr>
            </w:pPr>
            <w:r w:rsidRPr="0063240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left="-57" w:right="-57" w:firstLine="0"/>
              <w:jc w:val="center"/>
              <w:rPr>
                <w:rFonts w:cs="Arial"/>
                <w:i/>
                <w:color w:val="000000"/>
                <w:sz w:val="20"/>
              </w:rPr>
            </w:pPr>
            <w:r w:rsidRPr="00632408">
              <w:rPr>
                <w:rFonts w:cs="Arial"/>
                <w:i/>
                <w:color w:val="000000"/>
                <w:sz w:val="20"/>
              </w:rPr>
              <w:t xml:space="preserve">в % </w:t>
            </w:r>
            <w:r w:rsidRPr="00632408">
              <w:rPr>
                <w:rFonts w:cs="Arial"/>
                <w:i/>
                <w:color w:val="000000"/>
                <w:sz w:val="20"/>
              </w:rPr>
              <w:br/>
              <w:t>к январю – сентябрю 2018г.</w:t>
            </w:r>
          </w:p>
        </w:tc>
        <w:tc>
          <w:tcPr>
            <w:tcW w:w="839"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left="-57" w:right="-57" w:firstLine="0"/>
              <w:jc w:val="center"/>
              <w:rPr>
                <w:rFonts w:cs="Arial"/>
                <w:i/>
                <w:color w:val="000000"/>
                <w:sz w:val="20"/>
              </w:rPr>
            </w:pPr>
            <w:r w:rsidRPr="00632408">
              <w:rPr>
                <w:rFonts w:cs="Arial"/>
                <w:i/>
                <w:color w:val="000000"/>
                <w:sz w:val="20"/>
              </w:rPr>
              <w:t>се</w:t>
            </w:r>
            <w:r w:rsidRPr="00632408">
              <w:rPr>
                <w:rFonts w:cs="Arial"/>
                <w:i/>
                <w:color w:val="000000"/>
                <w:sz w:val="20"/>
              </w:rPr>
              <w:t>н</w:t>
            </w:r>
            <w:r w:rsidRPr="00632408">
              <w:rPr>
                <w:rFonts w:cs="Arial"/>
                <w:i/>
                <w:color w:val="000000"/>
                <w:sz w:val="20"/>
              </w:rPr>
              <w:t>тябрю 2018г.</w:t>
            </w:r>
          </w:p>
        </w:tc>
        <w:tc>
          <w:tcPr>
            <w:tcW w:w="825" w:type="dxa"/>
            <w:vMerge w:val="restart"/>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left="-57" w:right="-57" w:firstLine="0"/>
              <w:jc w:val="center"/>
              <w:rPr>
                <w:rFonts w:cs="Arial"/>
                <w:i/>
                <w:color w:val="000000"/>
                <w:sz w:val="20"/>
              </w:rPr>
            </w:pPr>
            <w:r w:rsidRPr="00632408">
              <w:rPr>
                <w:rFonts w:cs="Arial"/>
                <w:i/>
                <w:color w:val="000000"/>
                <w:sz w:val="20"/>
              </w:rPr>
              <w:t>авг</w:t>
            </w:r>
            <w:r w:rsidRPr="00632408">
              <w:rPr>
                <w:rFonts w:cs="Arial"/>
                <w:i/>
                <w:color w:val="000000"/>
                <w:sz w:val="20"/>
              </w:rPr>
              <w:t>у</w:t>
            </w:r>
            <w:r w:rsidRPr="00632408">
              <w:rPr>
                <w:rFonts w:cs="Arial"/>
                <w:i/>
                <w:color w:val="000000"/>
                <w:sz w:val="20"/>
              </w:rPr>
              <w:t>сту 2019г.</w:t>
            </w:r>
          </w:p>
        </w:tc>
        <w:tc>
          <w:tcPr>
            <w:tcW w:w="1055" w:type="dxa"/>
            <w:vMerge w:val="restart"/>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before="40" w:after="40" w:line="240" w:lineRule="auto"/>
              <w:ind w:firstLine="0"/>
              <w:jc w:val="center"/>
              <w:rPr>
                <w:rFonts w:cs="Arial"/>
                <w:i/>
                <w:color w:val="000000"/>
                <w:sz w:val="20"/>
              </w:rPr>
            </w:pPr>
            <w:r w:rsidRPr="00632408">
              <w:rPr>
                <w:rFonts w:cs="Arial"/>
                <w:i/>
                <w:color w:val="000000"/>
                <w:sz w:val="20"/>
              </w:rPr>
              <w:t>се</w:t>
            </w:r>
            <w:r w:rsidRPr="00632408">
              <w:rPr>
                <w:rFonts w:cs="Arial"/>
                <w:i/>
                <w:color w:val="000000"/>
                <w:sz w:val="20"/>
              </w:rPr>
              <w:t>н</w:t>
            </w:r>
            <w:r w:rsidRPr="00632408">
              <w:rPr>
                <w:rFonts w:cs="Arial"/>
                <w:i/>
                <w:color w:val="000000"/>
                <w:sz w:val="20"/>
              </w:rPr>
              <w:t>тябрь</w:t>
            </w:r>
            <w:r w:rsidRPr="00632408">
              <w:rPr>
                <w:rFonts w:cs="Arial"/>
                <w:i/>
                <w:color w:val="000000"/>
                <w:sz w:val="20"/>
              </w:rPr>
              <w:br/>
              <w:t>2018г., единиц</w:t>
            </w:r>
          </w:p>
        </w:tc>
        <w:tc>
          <w:tcPr>
            <w:tcW w:w="1695" w:type="dxa"/>
            <w:gridSpan w:val="2"/>
            <w:tcBorders>
              <w:top w:val="single" w:sz="4" w:space="0" w:color="auto"/>
              <w:left w:val="single" w:sz="4" w:space="0" w:color="auto"/>
              <w:bottom w:val="single" w:sz="4" w:space="0" w:color="auto"/>
            </w:tcBorders>
          </w:tcPr>
          <w:p w:rsidR="002E4880" w:rsidRPr="00632408" w:rsidRDefault="002E4880" w:rsidP="002E4880">
            <w:pPr>
              <w:pStyle w:val="34"/>
              <w:keepNext/>
              <w:keepLines/>
              <w:widowControl/>
              <w:spacing w:before="40" w:after="40" w:line="240" w:lineRule="auto"/>
              <w:ind w:firstLine="0"/>
              <w:jc w:val="center"/>
              <w:rPr>
                <w:rFonts w:cs="Arial"/>
                <w:i/>
                <w:color w:val="000000"/>
                <w:sz w:val="20"/>
              </w:rPr>
            </w:pPr>
            <w:r w:rsidRPr="00632408">
              <w:rPr>
                <w:rFonts w:cs="Arial"/>
                <w:i/>
                <w:color w:val="000000"/>
                <w:sz w:val="20"/>
              </w:rPr>
              <w:t>в % к:</w:t>
            </w:r>
          </w:p>
        </w:tc>
      </w:tr>
      <w:tr w:rsidR="002E4880" w:rsidRPr="00632408" w:rsidTr="002E4880">
        <w:trPr>
          <w:tblHeader/>
        </w:trPr>
        <w:tc>
          <w:tcPr>
            <w:tcW w:w="1985" w:type="dxa"/>
            <w:vMerge/>
            <w:tcBorders>
              <w:top w:val="nil"/>
              <w:bottom w:val="single" w:sz="4" w:space="0" w:color="auto"/>
              <w:right w:val="single" w:sz="4" w:space="0" w:color="auto"/>
            </w:tcBorders>
          </w:tcPr>
          <w:p w:rsidR="002E4880" w:rsidRPr="00632408" w:rsidRDefault="002E4880" w:rsidP="002E4880">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34"/>
              <w:keepNext/>
              <w:keepLines/>
              <w:widowControl/>
              <w:spacing w:after="40" w:line="240" w:lineRule="auto"/>
              <w:ind w:left="-57" w:right="-57" w:firstLine="0"/>
              <w:jc w:val="center"/>
              <w:rPr>
                <w:rFonts w:cs="Arial"/>
                <w:i/>
                <w:color w:val="000000"/>
                <w:sz w:val="20"/>
              </w:rPr>
            </w:pPr>
            <w:r w:rsidRPr="00632408">
              <w:rPr>
                <w:rFonts w:cs="Arial"/>
                <w:i/>
                <w:color w:val="000000"/>
                <w:sz w:val="20"/>
              </w:rPr>
              <w:t>се</w:t>
            </w:r>
            <w:r w:rsidRPr="00632408">
              <w:rPr>
                <w:rFonts w:cs="Arial"/>
                <w:i/>
                <w:color w:val="000000"/>
                <w:sz w:val="20"/>
              </w:rPr>
              <w:t>н</w:t>
            </w:r>
            <w:r w:rsidRPr="00632408">
              <w:rPr>
                <w:rFonts w:cs="Arial"/>
                <w:i/>
                <w:color w:val="000000"/>
                <w:sz w:val="20"/>
              </w:rPr>
              <w:t>тябрю 2017</w:t>
            </w:r>
          </w:p>
        </w:tc>
        <w:tc>
          <w:tcPr>
            <w:tcW w:w="848" w:type="dxa"/>
            <w:tcBorders>
              <w:top w:val="single" w:sz="4" w:space="0" w:color="auto"/>
              <w:left w:val="single" w:sz="4" w:space="0" w:color="auto"/>
              <w:bottom w:val="single" w:sz="4" w:space="0" w:color="auto"/>
            </w:tcBorders>
          </w:tcPr>
          <w:p w:rsidR="002E4880" w:rsidRPr="00632408" w:rsidRDefault="002E4880" w:rsidP="002E4880">
            <w:pPr>
              <w:pStyle w:val="34"/>
              <w:keepNext/>
              <w:keepLines/>
              <w:widowControl/>
              <w:spacing w:after="40" w:line="240" w:lineRule="auto"/>
              <w:ind w:left="-57" w:right="-57" w:firstLine="0"/>
              <w:jc w:val="center"/>
              <w:rPr>
                <w:rFonts w:cs="Arial"/>
                <w:i/>
                <w:color w:val="000000"/>
                <w:sz w:val="20"/>
              </w:rPr>
            </w:pPr>
            <w:r w:rsidRPr="00632408">
              <w:rPr>
                <w:rFonts w:cs="Arial"/>
                <w:i/>
                <w:color w:val="000000"/>
                <w:sz w:val="20"/>
              </w:rPr>
              <w:t>авг</w:t>
            </w:r>
            <w:r w:rsidRPr="00632408">
              <w:rPr>
                <w:rFonts w:cs="Arial"/>
                <w:i/>
                <w:color w:val="000000"/>
                <w:sz w:val="20"/>
              </w:rPr>
              <w:t>у</w:t>
            </w:r>
            <w:r w:rsidRPr="00632408">
              <w:rPr>
                <w:rFonts w:cs="Arial"/>
                <w:i/>
                <w:color w:val="000000"/>
                <w:sz w:val="20"/>
              </w:rPr>
              <w:t>сту 2018г.</w:t>
            </w:r>
          </w:p>
        </w:tc>
      </w:tr>
      <w:tr w:rsidR="002E4880" w:rsidRPr="00632408" w:rsidTr="002E4880">
        <w:tc>
          <w:tcPr>
            <w:tcW w:w="1985" w:type="dxa"/>
            <w:tcBorders>
              <w:top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firstLine="0"/>
              <w:jc w:val="left"/>
              <w:rPr>
                <w:rFonts w:cs="Arial"/>
                <w:b/>
                <w:color w:val="000000"/>
                <w:sz w:val="20"/>
              </w:rPr>
            </w:pPr>
            <w:r w:rsidRPr="00632408">
              <w:rPr>
                <w:rFonts w:cs="Arial"/>
                <w:b/>
                <w:color w:val="000000"/>
                <w:sz w:val="20"/>
              </w:rPr>
              <w:t>Всего замеще</w:t>
            </w:r>
            <w:r w:rsidRPr="00632408">
              <w:rPr>
                <w:rFonts w:cs="Arial"/>
                <w:b/>
                <w:color w:val="000000"/>
                <w:sz w:val="20"/>
              </w:rPr>
              <w:t>н</w:t>
            </w:r>
            <w:r w:rsidRPr="0063240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firstLine="0"/>
              <w:jc w:val="center"/>
              <w:rPr>
                <w:rFonts w:cs="Arial"/>
                <w:b/>
                <w:color w:val="000000"/>
                <w:sz w:val="20"/>
              </w:rPr>
            </w:pPr>
            <w:r w:rsidRPr="00632408">
              <w:rPr>
                <w:rFonts w:cs="Arial"/>
                <w:b/>
                <w:color w:val="000000"/>
                <w:sz w:val="20"/>
              </w:rPr>
              <w:t>616915</w:t>
            </w:r>
          </w:p>
        </w:tc>
        <w:tc>
          <w:tcPr>
            <w:tcW w:w="1134"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firstLine="0"/>
              <w:jc w:val="center"/>
              <w:rPr>
                <w:rFonts w:cs="Arial"/>
                <w:b/>
                <w:color w:val="000000"/>
                <w:sz w:val="20"/>
              </w:rPr>
            </w:pPr>
            <w:r w:rsidRPr="00632408">
              <w:rPr>
                <w:rFonts w:cs="Arial"/>
                <w:b/>
                <w:color w:val="000000"/>
                <w:sz w:val="20"/>
              </w:rPr>
              <w:t>100,0</w:t>
            </w:r>
          </w:p>
        </w:tc>
        <w:tc>
          <w:tcPr>
            <w:tcW w:w="839"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left="-57" w:right="-57" w:firstLine="0"/>
              <w:jc w:val="center"/>
              <w:rPr>
                <w:rFonts w:cs="Arial"/>
                <w:b/>
                <w:color w:val="000000"/>
                <w:sz w:val="20"/>
              </w:rPr>
            </w:pPr>
            <w:r w:rsidRPr="00632408">
              <w:rPr>
                <w:rFonts w:cs="Arial"/>
                <w:b/>
                <w:color w:val="000000"/>
                <w:sz w:val="20"/>
              </w:rPr>
              <w:t>613583</w:t>
            </w:r>
          </w:p>
        </w:tc>
        <w:tc>
          <w:tcPr>
            <w:tcW w:w="825"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left="-57" w:right="-57" w:firstLine="0"/>
              <w:jc w:val="center"/>
              <w:rPr>
                <w:rFonts w:cs="Arial"/>
                <w:b/>
                <w:color w:val="000000"/>
                <w:sz w:val="20"/>
              </w:rPr>
            </w:pPr>
            <w:r w:rsidRPr="00632408">
              <w:rPr>
                <w:rFonts w:cs="Arial"/>
                <w:b/>
                <w:color w:val="000000"/>
                <w:sz w:val="20"/>
              </w:rPr>
              <w:t>99,4</w:t>
            </w:r>
          </w:p>
        </w:tc>
        <w:tc>
          <w:tcPr>
            <w:tcW w:w="825"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left="-57" w:right="-57" w:firstLine="0"/>
              <w:jc w:val="center"/>
              <w:rPr>
                <w:rFonts w:cs="Arial"/>
                <w:b/>
                <w:color w:val="000000"/>
                <w:sz w:val="20"/>
              </w:rPr>
            </w:pPr>
            <w:r w:rsidRPr="00632408">
              <w:rPr>
                <w:rFonts w:cs="Arial"/>
                <w:b/>
                <w:color w:val="000000"/>
                <w:sz w:val="20"/>
              </w:rPr>
              <w:t>100,1</w:t>
            </w:r>
          </w:p>
        </w:tc>
        <w:tc>
          <w:tcPr>
            <w:tcW w:w="1055"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left="-57" w:right="-57" w:firstLine="0"/>
              <w:jc w:val="center"/>
              <w:rPr>
                <w:rFonts w:cs="Arial"/>
                <w:b/>
                <w:color w:val="000000"/>
                <w:sz w:val="20"/>
              </w:rPr>
            </w:pPr>
            <w:r w:rsidRPr="00632408">
              <w:rPr>
                <w:rFonts w:cs="Arial"/>
                <w:b/>
                <w:color w:val="000000"/>
                <w:sz w:val="20"/>
              </w:rPr>
              <w:t>615192</w:t>
            </w:r>
          </w:p>
        </w:tc>
        <w:tc>
          <w:tcPr>
            <w:tcW w:w="847" w:type="dxa"/>
            <w:tcBorders>
              <w:top w:val="single"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keepNext/>
              <w:keepLines/>
              <w:widowControl/>
              <w:spacing w:before="40" w:line="240" w:lineRule="auto"/>
              <w:ind w:left="-57" w:right="-57" w:firstLine="0"/>
              <w:jc w:val="center"/>
              <w:rPr>
                <w:rFonts w:cs="Arial"/>
                <w:b/>
                <w:color w:val="000000"/>
                <w:sz w:val="20"/>
              </w:rPr>
            </w:pPr>
            <w:r w:rsidRPr="00632408">
              <w:rPr>
                <w:rFonts w:cs="Arial"/>
                <w:b/>
                <w:color w:val="000000"/>
                <w:sz w:val="20"/>
              </w:rPr>
              <w:t>99,1</w:t>
            </w:r>
          </w:p>
        </w:tc>
        <w:tc>
          <w:tcPr>
            <w:tcW w:w="848" w:type="dxa"/>
            <w:tcBorders>
              <w:top w:val="single" w:sz="4" w:space="0" w:color="auto"/>
              <w:left w:val="single" w:sz="4" w:space="0" w:color="auto"/>
              <w:bottom w:val="dotted" w:sz="4" w:space="0" w:color="auto"/>
            </w:tcBorders>
            <w:vAlign w:val="bottom"/>
          </w:tcPr>
          <w:p w:rsidR="002E4880" w:rsidRPr="00632408" w:rsidRDefault="002E4880" w:rsidP="002E4880">
            <w:pPr>
              <w:pStyle w:val="34"/>
              <w:keepNext/>
              <w:keepLines/>
              <w:widowControl/>
              <w:spacing w:before="40" w:line="240" w:lineRule="auto"/>
              <w:ind w:left="-57" w:right="-57" w:firstLine="0"/>
              <w:jc w:val="center"/>
              <w:rPr>
                <w:rFonts w:cs="Arial"/>
                <w:b/>
                <w:color w:val="000000"/>
                <w:sz w:val="20"/>
              </w:rPr>
            </w:pPr>
            <w:r w:rsidRPr="00632408">
              <w:rPr>
                <w:rFonts w:cs="Arial"/>
                <w:b/>
                <w:color w:val="000000"/>
                <w:sz w:val="20"/>
              </w:rPr>
              <w:t>100,4</w:t>
            </w:r>
          </w:p>
        </w:tc>
      </w:tr>
      <w:tr w:rsidR="002E4880" w:rsidRPr="00632408" w:rsidTr="002E4880">
        <w:tc>
          <w:tcPr>
            <w:tcW w:w="1985" w:type="dxa"/>
            <w:tcBorders>
              <w:top w:val="dotted"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227" w:firstLine="0"/>
              <w:jc w:val="left"/>
              <w:rPr>
                <w:rFonts w:cs="Arial"/>
                <w:color w:val="000000"/>
                <w:sz w:val="20"/>
              </w:rPr>
            </w:pPr>
            <w:r w:rsidRPr="00632408">
              <w:rPr>
                <w:rFonts w:cs="Arial"/>
                <w:color w:val="000000"/>
                <w:sz w:val="20"/>
              </w:rPr>
              <w:t>в том числе:</w:t>
            </w:r>
            <w:r w:rsidRPr="00632408">
              <w:rPr>
                <w:rFonts w:cs="Arial"/>
                <w:color w:val="000000"/>
                <w:sz w:val="20"/>
              </w:rPr>
              <w:br/>
              <w:t>работниками списочного с</w:t>
            </w:r>
            <w:r w:rsidRPr="00632408">
              <w:rPr>
                <w:rFonts w:cs="Arial"/>
                <w:color w:val="000000"/>
                <w:sz w:val="20"/>
              </w:rPr>
              <w:t>о</w:t>
            </w:r>
            <w:r w:rsidRPr="00632408">
              <w:rPr>
                <w:rFonts w:cs="Arial"/>
                <w:color w:val="000000"/>
                <w:sz w:val="20"/>
              </w:rPr>
              <w:t xml:space="preserve">става (без внешних </w:t>
            </w:r>
            <w:r w:rsidRPr="0063240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588906</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99,5</w:t>
            </w:r>
          </w:p>
        </w:tc>
        <w:tc>
          <w:tcPr>
            <w:tcW w:w="839"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584341</w:t>
            </w:r>
          </w:p>
        </w:tc>
        <w:tc>
          <w:tcPr>
            <w:tcW w:w="825"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98,8</w:t>
            </w:r>
          </w:p>
        </w:tc>
        <w:tc>
          <w:tcPr>
            <w:tcW w:w="825"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99,8</w:t>
            </w:r>
          </w:p>
        </w:tc>
        <w:tc>
          <w:tcPr>
            <w:tcW w:w="1055"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588793</w:t>
            </w:r>
          </w:p>
        </w:tc>
        <w:tc>
          <w:tcPr>
            <w:tcW w:w="847"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98,8</w:t>
            </w:r>
          </w:p>
        </w:tc>
        <w:tc>
          <w:tcPr>
            <w:tcW w:w="848" w:type="dxa"/>
            <w:tcBorders>
              <w:top w:val="dotted" w:sz="4" w:space="0" w:color="auto"/>
              <w:left w:val="single" w:sz="4" w:space="0" w:color="auto"/>
              <w:bottom w:val="dotted"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100,0</w:t>
            </w:r>
          </w:p>
        </w:tc>
      </w:tr>
      <w:tr w:rsidR="002E4880" w:rsidRPr="00632408" w:rsidTr="002E4880">
        <w:tc>
          <w:tcPr>
            <w:tcW w:w="1985" w:type="dxa"/>
            <w:tcBorders>
              <w:top w:val="dotted"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227" w:firstLine="0"/>
              <w:jc w:val="left"/>
              <w:rPr>
                <w:rFonts w:cs="Arial"/>
                <w:color w:val="000000"/>
                <w:sz w:val="20"/>
              </w:rPr>
            </w:pPr>
            <w:r w:rsidRPr="00632408">
              <w:rPr>
                <w:rFonts w:cs="Arial"/>
                <w:color w:val="000000"/>
                <w:sz w:val="20"/>
              </w:rPr>
              <w:t>внешними со</w:t>
            </w:r>
            <w:r w:rsidRPr="00632408">
              <w:rPr>
                <w:rFonts w:cs="Arial"/>
                <w:color w:val="000000"/>
                <w:sz w:val="20"/>
              </w:rPr>
              <w:t>в</w:t>
            </w:r>
            <w:r w:rsidRPr="00632408">
              <w:rPr>
                <w:rFonts w:cs="Arial"/>
                <w:color w:val="000000"/>
                <w:sz w:val="20"/>
              </w:rPr>
              <w:t>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11813</w:t>
            </w:r>
          </w:p>
        </w:tc>
        <w:tc>
          <w:tcPr>
            <w:tcW w:w="1134"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97,8</w:t>
            </w:r>
          </w:p>
        </w:tc>
        <w:tc>
          <w:tcPr>
            <w:tcW w:w="839"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11842</w:t>
            </w:r>
          </w:p>
        </w:tc>
        <w:tc>
          <w:tcPr>
            <w:tcW w:w="825"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97,6</w:t>
            </w:r>
          </w:p>
        </w:tc>
        <w:tc>
          <w:tcPr>
            <w:tcW w:w="825"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111,7</w:t>
            </w:r>
          </w:p>
        </w:tc>
        <w:tc>
          <w:tcPr>
            <w:tcW w:w="1055"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12079</w:t>
            </w:r>
          </w:p>
        </w:tc>
        <w:tc>
          <w:tcPr>
            <w:tcW w:w="847" w:type="dxa"/>
            <w:tcBorders>
              <w:top w:val="dotted" w:sz="4" w:space="0" w:color="auto"/>
              <w:left w:val="single" w:sz="4" w:space="0" w:color="auto"/>
              <w:bottom w:val="dotted"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96,4</w:t>
            </w:r>
          </w:p>
        </w:tc>
        <w:tc>
          <w:tcPr>
            <w:tcW w:w="848" w:type="dxa"/>
            <w:tcBorders>
              <w:top w:val="dotted" w:sz="4" w:space="0" w:color="auto"/>
              <w:left w:val="single" w:sz="4" w:space="0" w:color="auto"/>
              <w:bottom w:val="dotted"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111,6</w:t>
            </w:r>
          </w:p>
        </w:tc>
      </w:tr>
      <w:tr w:rsidR="002E4880" w:rsidRPr="00632408" w:rsidTr="002E4880">
        <w:tc>
          <w:tcPr>
            <w:tcW w:w="1985" w:type="dxa"/>
            <w:tcBorders>
              <w:top w:val="dotted"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left="227" w:firstLine="0"/>
              <w:jc w:val="left"/>
              <w:rPr>
                <w:rFonts w:cs="Arial"/>
                <w:color w:val="000000"/>
                <w:sz w:val="20"/>
              </w:rPr>
            </w:pPr>
            <w:r w:rsidRPr="00632408">
              <w:rPr>
                <w:rFonts w:cs="Arial"/>
                <w:color w:val="000000"/>
                <w:sz w:val="20"/>
              </w:rPr>
              <w:t>работниками, выполнявшими работы по дог</w:t>
            </w:r>
            <w:r w:rsidRPr="00632408">
              <w:rPr>
                <w:rFonts w:cs="Arial"/>
                <w:color w:val="000000"/>
                <w:sz w:val="20"/>
              </w:rPr>
              <w:t>о</w:t>
            </w:r>
            <w:r w:rsidRPr="00632408">
              <w:rPr>
                <w:rFonts w:cs="Arial"/>
                <w:color w:val="000000"/>
                <w:sz w:val="20"/>
              </w:rPr>
              <w:t>ворам гражда</w:t>
            </w:r>
            <w:r w:rsidRPr="00632408">
              <w:rPr>
                <w:rFonts w:cs="Arial"/>
                <w:color w:val="000000"/>
                <w:sz w:val="20"/>
              </w:rPr>
              <w:t>н</w:t>
            </w:r>
            <w:r w:rsidRPr="00632408">
              <w:rPr>
                <w:rFonts w:cs="Arial"/>
                <w:color w:val="000000"/>
                <w:sz w:val="20"/>
              </w:rPr>
              <w:t xml:space="preserve">ско-правового </w:t>
            </w:r>
            <w:r w:rsidRPr="0063240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16195</w:t>
            </w:r>
          </w:p>
        </w:tc>
        <w:tc>
          <w:tcPr>
            <w:tcW w:w="1134"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125,9</w:t>
            </w:r>
          </w:p>
        </w:tc>
        <w:tc>
          <w:tcPr>
            <w:tcW w:w="839"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17401</w:t>
            </w:r>
          </w:p>
        </w:tc>
        <w:tc>
          <w:tcPr>
            <w:tcW w:w="825"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123,4</w:t>
            </w:r>
          </w:p>
        </w:tc>
        <w:tc>
          <w:tcPr>
            <w:tcW w:w="825"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103,6</w:t>
            </w:r>
          </w:p>
        </w:tc>
        <w:tc>
          <w:tcPr>
            <w:tcW w:w="1055"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14320</w:t>
            </w:r>
          </w:p>
        </w:tc>
        <w:tc>
          <w:tcPr>
            <w:tcW w:w="847" w:type="dxa"/>
            <w:tcBorders>
              <w:top w:val="dotted" w:sz="4" w:space="0" w:color="auto"/>
              <w:left w:val="single" w:sz="4" w:space="0" w:color="auto"/>
              <w:bottom w:val="double" w:sz="4" w:space="0" w:color="auto"/>
              <w:right w:val="single" w:sz="4" w:space="0" w:color="auto"/>
            </w:tcBorders>
            <w:vAlign w:val="bottom"/>
          </w:tcPr>
          <w:p w:rsidR="002E4880" w:rsidRPr="00632408" w:rsidRDefault="002E4880" w:rsidP="002E4880">
            <w:pPr>
              <w:pStyle w:val="34"/>
              <w:spacing w:before="40" w:line="240" w:lineRule="auto"/>
              <w:ind w:firstLine="0"/>
              <w:jc w:val="center"/>
              <w:rPr>
                <w:rFonts w:cs="Arial"/>
                <w:color w:val="000000"/>
                <w:sz w:val="20"/>
              </w:rPr>
            </w:pPr>
            <w:r w:rsidRPr="00632408">
              <w:rPr>
                <w:rFonts w:cs="Arial"/>
                <w:color w:val="000000"/>
                <w:sz w:val="20"/>
              </w:rPr>
              <w:t>115,6</w:t>
            </w:r>
          </w:p>
        </w:tc>
        <w:tc>
          <w:tcPr>
            <w:tcW w:w="848" w:type="dxa"/>
            <w:tcBorders>
              <w:top w:val="dotted" w:sz="4" w:space="0" w:color="auto"/>
              <w:left w:val="single" w:sz="4" w:space="0" w:color="auto"/>
              <w:bottom w:val="double" w:sz="4" w:space="0" w:color="auto"/>
            </w:tcBorders>
            <w:vAlign w:val="bottom"/>
          </w:tcPr>
          <w:p w:rsidR="002E4880" w:rsidRPr="00632408" w:rsidRDefault="002E4880" w:rsidP="002E4880">
            <w:pPr>
              <w:pStyle w:val="34"/>
              <w:spacing w:before="40" w:line="240" w:lineRule="auto"/>
              <w:ind w:left="-57" w:right="-57" w:firstLine="0"/>
              <w:jc w:val="center"/>
              <w:rPr>
                <w:rFonts w:cs="Arial"/>
                <w:color w:val="000000"/>
                <w:sz w:val="20"/>
              </w:rPr>
            </w:pPr>
            <w:r w:rsidRPr="00632408">
              <w:rPr>
                <w:rFonts w:cs="Arial"/>
                <w:color w:val="000000"/>
                <w:sz w:val="20"/>
              </w:rPr>
              <w:t>106,6</w:t>
            </w:r>
          </w:p>
        </w:tc>
      </w:tr>
    </w:tbl>
    <w:p w:rsidR="002E4880" w:rsidRPr="00632408" w:rsidRDefault="002E4880" w:rsidP="002E4880">
      <w:pPr>
        <w:pStyle w:val="34"/>
        <w:keepNext/>
        <w:keepLines/>
        <w:widowControl/>
        <w:spacing w:before="240"/>
        <w:rPr>
          <w:rFonts w:cs="Arial"/>
          <w:color w:val="000000"/>
        </w:rPr>
      </w:pPr>
      <w:r w:rsidRPr="00632408">
        <w:rPr>
          <w:rFonts w:cs="Arial"/>
          <w:color w:val="000000"/>
        </w:rPr>
        <w:t>В общем количестве замещенных рабочих мест рабочие места штатных рабо</w:t>
      </w:r>
      <w:r w:rsidRPr="00632408">
        <w:rPr>
          <w:rFonts w:cs="Arial"/>
          <w:color w:val="000000"/>
        </w:rPr>
        <w:t>т</w:t>
      </w:r>
      <w:r w:rsidRPr="00632408">
        <w:rPr>
          <w:rFonts w:cs="Arial"/>
          <w:color w:val="000000"/>
        </w:rPr>
        <w:t>ников в сентябре 2019 года составляли 95,2%, внешних совместителей – 1,9% и лиц, выполнявших работы по договорам гражданско-правового характера – 2,9% (в эквив</w:t>
      </w:r>
      <w:r w:rsidRPr="00632408">
        <w:rPr>
          <w:rFonts w:cs="Arial"/>
          <w:color w:val="000000"/>
        </w:rPr>
        <w:t>а</w:t>
      </w:r>
      <w:r w:rsidRPr="00632408">
        <w:rPr>
          <w:rFonts w:cs="Arial"/>
          <w:color w:val="000000"/>
        </w:rPr>
        <w:t>ленте полной занятости).</w:t>
      </w:r>
    </w:p>
    <w:p w:rsidR="002E4880" w:rsidRPr="00632408" w:rsidRDefault="002E4880" w:rsidP="0008130E">
      <w:pPr>
        <w:pStyle w:val="-"/>
        <w:spacing w:before="120" w:after="0"/>
        <w:rPr>
          <w:rFonts w:cs="Arial"/>
          <w:b w:val="0"/>
        </w:rPr>
      </w:pPr>
      <w:r w:rsidRPr="00632408">
        <w:rPr>
          <w:rFonts w:cs="Arial"/>
        </w:rPr>
        <w:t xml:space="preserve">Число замещенных рабочих мест в организациях </w:t>
      </w:r>
      <w:r w:rsidRPr="00632408">
        <w:rPr>
          <w:rFonts w:cs="Arial"/>
        </w:rPr>
        <w:br/>
        <w:t>по видам экономической деятельности в сентябре 2019 года</w:t>
      </w:r>
      <w:r w:rsidRPr="00632408">
        <w:rPr>
          <w:rFonts w:cs="Arial"/>
        </w:rPr>
        <w:br/>
      </w:r>
      <w:r w:rsidRPr="00632408">
        <w:rPr>
          <w:rFonts w:cs="Arial"/>
          <w:b w:val="0"/>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920"/>
        <w:gridCol w:w="1276"/>
      </w:tblGrid>
      <w:tr w:rsidR="002E4880" w:rsidRPr="00632408" w:rsidTr="0008130E">
        <w:trPr>
          <w:tblHeader/>
        </w:trPr>
        <w:tc>
          <w:tcPr>
            <w:tcW w:w="2552" w:type="dxa"/>
            <w:vMerge w:val="restart"/>
          </w:tcPr>
          <w:p w:rsidR="002E4880" w:rsidRPr="00632408" w:rsidRDefault="002E4880" w:rsidP="002E4880">
            <w:pPr>
              <w:pStyle w:val="34"/>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r w:rsidRPr="00632408">
              <w:rPr>
                <w:rFonts w:cs="Arial"/>
                <w:i/>
                <w:color w:val="000000"/>
                <w:sz w:val="20"/>
              </w:rPr>
              <w:t>Всего зам</w:t>
            </w:r>
            <w:r w:rsidRPr="00632408">
              <w:rPr>
                <w:rFonts w:cs="Arial"/>
                <w:i/>
                <w:color w:val="000000"/>
                <w:sz w:val="20"/>
              </w:rPr>
              <w:t>е</w:t>
            </w:r>
            <w:r w:rsidRPr="00632408">
              <w:rPr>
                <w:rFonts w:cs="Arial"/>
                <w:i/>
                <w:color w:val="000000"/>
                <w:sz w:val="20"/>
              </w:rPr>
              <w:t>щенных рабочих мест, единиц</w:t>
            </w:r>
          </w:p>
        </w:tc>
        <w:tc>
          <w:tcPr>
            <w:tcW w:w="4394" w:type="dxa"/>
            <w:gridSpan w:val="3"/>
            <w:tcBorders>
              <w:top w:val="doub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r w:rsidRPr="00632408">
              <w:rPr>
                <w:rFonts w:cs="Arial"/>
                <w:i/>
                <w:color w:val="000000"/>
                <w:sz w:val="20"/>
              </w:rPr>
              <w:t>в том числе работниками</w:t>
            </w:r>
            <w:r w:rsidR="0008130E">
              <w:rPr>
                <w:rFonts w:cs="Arial"/>
                <w:i/>
                <w:color w:val="000000"/>
                <w:sz w:val="20"/>
              </w:rPr>
              <w:t>:</w:t>
            </w:r>
          </w:p>
        </w:tc>
        <w:tc>
          <w:tcPr>
            <w:tcW w:w="1276" w:type="dxa"/>
            <w:vMerge w:val="restart"/>
            <w:tcBorders>
              <w:top w:val="doub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r w:rsidRPr="00632408">
              <w:rPr>
                <w:rFonts w:cs="Arial"/>
                <w:i/>
                <w:color w:val="000000"/>
                <w:sz w:val="20"/>
              </w:rPr>
              <w:t>Число з</w:t>
            </w:r>
            <w:r w:rsidRPr="00632408">
              <w:rPr>
                <w:rFonts w:cs="Arial"/>
                <w:i/>
                <w:color w:val="000000"/>
                <w:sz w:val="20"/>
              </w:rPr>
              <w:t>а</w:t>
            </w:r>
            <w:r w:rsidRPr="00632408">
              <w:rPr>
                <w:rFonts w:cs="Arial"/>
                <w:i/>
                <w:color w:val="000000"/>
                <w:sz w:val="20"/>
              </w:rPr>
              <w:t xml:space="preserve">мещенных рабочих мест в % </w:t>
            </w:r>
            <w:r w:rsidRPr="00632408">
              <w:rPr>
                <w:rFonts w:cs="Arial"/>
                <w:i/>
                <w:color w:val="000000"/>
                <w:sz w:val="20"/>
              </w:rPr>
              <w:br/>
              <w:t>к сентя</w:t>
            </w:r>
            <w:r w:rsidRPr="00632408">
              <w:rPr>
                <w:rFonts w:cs="Arial"/>
                <w:i/>
                <w:color w:val="000000"/>
                <w:sz w:val="20"/>
              </w:rPr>
              <w:t>б</w:t>
            </w:r>
            <w:r w:rsidRPr="00632408">
              <w:rPr>
                <w:rFonts w:cs="Arial"/>
                <w:i/>
                <w:color w:val="000000"/>
                <w:sz w:val="20"/>
              </w:rPr>
              <w:t>рю 2018г.</w:t>
            </w:r>
          </w:p>
        </w:tc>
      </w:tr>
      <w:tr w:rsidR="002E4880" w:rsidRPr="00632408" w:rsidTr="0008130E">
        <w:trPr>
          <w:tblHeader/>
        </w:trPr>
        <w:tc>
          <w:tcPr>
            <w:tcW w:w="2552" w:type="dxa"/>
            <w:vMerge/>
            <w:tcBorders>
              <w:bottom w:val="single" w:sz="4" w:space="0" w:color="auto"/>
            </w:tcBorders>
          </w:tcPr>
          <w:p w:rsidR="002E4880" w:rsidRPr="00632408" w:rsidRDefault="002E4880" w:rsidP="002E4880">
            <w:pPr>
              <w:pStyle w:val="34"/>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r w:rsidRPr="00632408">
              <w:rPr>
                <w:rFonts w:cs="Arial"/>
                <w:i/>
                <w:color w:val="000000"/>
                <w:sz w:val="20"/>
              </w:rPr>
              <w:t xml:space="preserve">списочного состава </w:t>
            </w:r>
            <w:r w:rsidRPr="00632408">
              <w:rPr>
                <w:rFonts w:cs="Arial"/>
                <w:i/>
                <w:color w:val="000000"/>
                <w:sz w:val="20"/>
              </w:rPr>
              <w:br/>
              <w:t>(без внешних совмест</w:t>
            </w:r>
            <w:r w:rsidRPr="00632408">
              <w:rPr>
                <w:rFonts w:cs="Arial"/>
                <w:i/>
                <w:color w:val="000000"/>
                <w:sz w:val="20"/>
              </w:rPr>
              <w:t>и</w:t>
            </w:r>
            <w:r w:rsidRPr="00632408">
              <w:rPr>
                <w:rFonts w:cs="Arial"/>
                <w:i/>
                <w:color w:val="000000"/>
                <w:sz w:val="20"/>
              </w:rPr>
              <w:t>телей)</w:t>
            </w:r>
          </w:p>
        </w:tc>
        <w:tc>
          <w:tcPr>
            <w:tcW w:w="990" w:type="dxa"/>
            <w:tcBorders>
              <w:top w:val="sing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r w:rsidRPr="00632408">
              <w:rPr>
                <w:rFonts w:cs="Arial"/>
                <w:i/>
                <w:color w:val="000000"/>
                <w:sz w:val="20"/>
              </w:rPr>
              <w:t>вне</w:t>
            </w:r>
            <w:r w:rsidRPr="00632408">
              <w:rPr>
                <w:rFonts w:cs="Arial"/>
                <w:i/>
                <w:color w:val="000000"/>
                <w:sz w:val="20"/>
              </w:rPr>
              <w:t>ш</w:t>
            </w:r>
            <w:r w:rsidRPr="00632408">
              <w:rPr>
                <w:rFonts w:cs="Arial"/>
                <w:i/>
                <w:color w:val="000000"/>
                <w:sz w:val="20"/>
              </w:rPr>
              <w:t>ними совм</w:t>
            </w:r>
            <w:r w:rsidRPr="00632408">
              <w:rPr>
                <w:rFonts w:cs="Arial"/>
                <w:i/>
                <w:color w:val="000000"/>
                <w:sz w:val="20"/>
              </w:rPr>
              <w:t>е</w:t>
            </w:r>
            <w:r w:rsidRPr="00632408">
              <w:rPr>
                <w:rFonts w:cs="Arial"/>
                <w:i/>
                <w:color w:val="000000"/>
                <w:sz w:val="20"/>
              </w:rPr>
              <w:t>стит</w:t>
            </w:r>
            <w:r w:rsidRPr="00632408">
              <w:rPr>
                <w:rFonts w:cs="Arial"/>
                <w:i/>
                <w:color w:val="000000"/>
                <w:sz w:val="20"/>
              </w:rPr>
              <w:t>е</w:t>
            </w:r>
            <w:r w:rsidRPr="00632408">
              <w:rPr>
                <w:rFonts w:cs="Arial"/>
                <w:i/>
                <w:color w:val="000000"/>
                <w:sz w:val="20"/>
              </w:rPr>
              <w:t>лями</w:t>
            </w:r>
          </w:p>
        </w:tc>
        <w:tc>
          <w:tcPr>
            <w:tcW w:w="1920" w:type="dxa"/>
            <w:tcBorders>
              <w:top w:val="single" w:sz="4" w:space="0" w:color="auto"/>
              <w:bottom w:val="single" w:sz="4" w:space="0" w:color="auto"/>
            </w:tcBorders>
          </w:tcPr>
          <w:p w:rsidR="002E4880" w:rsidRPr="00632408" w:rsidRDefault="002E4880" w:rsidP="002E4880">
            <w:pPr>
              <w:pStyle w:val="34"/>
              <w:spacing w:after="40" w:line="240" w:lineRule="auto"/>
              <w:ind w:firstLine="0"/>
              <w:jc w:val="center"/>
              <w:rPr>
                <w:rFonts w:cs="Arial"/>
                <w:i/>
                <w:color w:val="000000"/>
                <w:sz w:val="20"/>
              </w:rPr>
            </w:pPr>
            <w:r w:rsidRPr="00632408">
              <w:rPr>
                <w:rFonts w:cs="Arial"/>
                <w:i/>
                <w:color w:val="000000"/>
                <w:sz w:val="20"/>
              </w:rPr>
              <w:t>выполнявшими работы по дог</w:t>
            </w:r>
            <w:r w:rsidRPr="00632408">
              <w:rPr>
                <w:rFonts w:cs="Arial"/>
                <w:i/>
                <w:color w:val="000000"/>
                <w:sz w:val="20"/>
              </w:rPr>
              <w:t>о</w:t>
            </w:r>
            <w:r w:rsidRPr="00632408">
              <w:rPr>
                <w:rFonts w:cs="Arial"/>
                <w:i/>
                <w:color w:val="000000"/>
                <w:sz w:val="20"/>
              </w:rPr>
              <w:t>ворам гражда</w:t>
            </w:r>
            <w:r w:rsidRPr="00632408">
              <w:rPr>
                <w:rFonts w:cs="Arial"/>
                <w:i/>
                <w:color w:val="000000"/>
                <w:sz w:val="20"/>
              </w:rPr>
              <w:t>н</w:t>
            </w:r>
            <w:r w:rsidRPr="00632408">
              <w:rPr>
                <w:rFonts w:cs="Arial"/>
                <w:i/>
                <w:color w:val="000000"/>
                <w:sz w:val="20"/>
              </w:rPr>
              <w:t>ско-правового характера</w:t>
            </w:r>
          </w:p>
        </w:tc>
        <w:tc>
          <w:tcPr>
            <w:tcW w:w="1276" w:type="dxa"/>
            <w:vMerge/>
            <w:tcBorders>
              <w:top w:val="single" w:sz="4" w:space="0" w:color="auto"/>
              <w:bottom w:val="single" w:sz="4" w:space="0" w:color="auto"/>
            </w:tcBorders>
          </w:tcPr>
          <w:p w:rsidR="002E4880" w:rsidRPr="00632408" w:rsidRDefault="002E4880" w:rsidP="002E4880">
            <w:pPr>
              <w:pStyle w:val="34"/>
              <w:spacing w:before="80" w:after="80" w:line="240" w:lineRule="auto"/>
              <w:ind w:firstLine="0"/>
              <w:rPr>
                <w:rFonts w:cs="Arial"/>
                <w:color w:val="000000"/>
                <w:sz w:val="20"/>
              </w:rPr>
            </w:pPr>
          </w:p>
        </w:tc>
      </w:tr>
      <w:tr w:rsidR="002E4880" w:rsidRPr="00632408" w:rsidTr="0008130E">
        <w:tc>
          <w:tcPr>
            <w:tcW w:w="2552" w:type="dxa"/>
            <w:tcBorders>
              <w:top w:val="single" w:sz="4" w:space="0" w:color="auto"/>
              <w:bottom w:val="dotted" w:sz="4" w:space="0" w:color="auto"/>
            </w:tcBorders>
            <w:vAlign w:val="bottom"/>
          </w:tcPr>
          <w:p w:rsidR="002E4880" w:rsidRPr="00632408" w:rsidRDefault="002E4880" w:rsidP="0008130E">
            <w:pPr>
              <w:pStyle w:val="34"/>
              <w:spacing w:before="40" w:line="240" w:lineRule="exact"/>
              <w:ind w:firstLine="0"/>
              <w:jc w:val="left"/>
              <w:rPr>
                <w:rFonts w:cs="Arial"/>
                <w:b/>
                <w:color w:val="000000"/>
                <w:sz w:val="20"/>
              </w:rPr>
            </w:pPr>
            <w:r w:rsidRPr="00632408">
              <w:rPr>
                <w:rFonts w:cs="Arial"/>
                <w:b/>
                <w:sz w:val="20"/>
              </w:rPr>
              <w:t>Всего</w:t>
            </w:r>
          </w:p>
        </w:tc>
        <w:tc>
          <w:tcPr>
            <w:tcW w:w="1134" w:type="dxa"/>
            <w:tcBorders>
              <w:top w:val="single"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b/>
                <w:color w:val="000000"/>
                <w:sz w:val="20"/>
              </w:rPr>
            </w:pPr>
            <w:r w:rsidRPr="00632408">
              <w:rPr>
                <w:rFonts w:cs="Arial"/>
                <w:b/>
                <w:color w:val="000000"/>
                <w:sz w:val="20"/>
              </w:rPr>
              <w:t>613583</w:t>
            </w:r>
          </w:p>
        </w:tc>
        <w:tc>
          <w:tcPr>
            <w:tcW w:w="1484" w:type="dxa"/>
            <w:tcBorders>
              <w:top w:val="single"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b/>
                <w:color w:val="000000"/>
                <w:sz w:val="20"/>
              </w:rPr>
            </w:pPr>
            <w:r w:rsidRPr="00632408">
              <w:rPr>
                <w:rFonts w:cs="Arial"/>
                <w:b/>
                <w:color w:val="000000"/>
                <w:sz w:val="20"/>
              </w:rPr>
              <w:t>584341</w:t>
            </w:r>
          </w:p>
        </w:tc>
        <w:tc>
          <w:tcPr>
            <w:tcW w:w="990" w:type="dxa"/>
            <w:tcBorders>
              <w:top w:val="single"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b/>
                <w:color w:val="000000"/>
                <w:sz w:val="20"/>
              </w:rPr>
            </w:pPr>
            <w:r w:rsidRPr="00632408">
              <w:rPr>
                <w:rFonts w:cs="Arial"/>
                <w:b/>
                <w:color w:val="000000"/>
                <w:sz w:val="20"/>
              </w:rPr>
              <w:t>11842</w:t>
            </w:r>
          </w:p>
        </w:tc>
        <w:tc>
          <w:tcPr>
            <w:tcW w:w="1920" w:type="dxa"/>
            <w:tcBorders>
              <w:top w:val="single"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b/>
                <w:color w:val="000000"/>
                <w:sz w:val="20"/>
              </w:rPr>
            </w:pPr>
            <w:r w:rsidRPr="00632408">
              <w:rPr>
                <w:rFonts w:cs="Arial"/>
                <w:b/>
                <w:color w:val="000000"/>
                <w:sz w:val="20"/>
              </w:rPr>
              <w:t>17401</w:t>
            </w:r>
          </w:p>
        </w:tc>
        <w:tc>
          <w:tcPr>
            <w:tcW w:w="1276" w:type="dxa"/>
            <w:tcBorders>
              <w:top w:val="single"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b/>
                <w:color w:val="000000"/>
                <w:sz w:val="20"/>
              </w:rPr>
            </w:pPr>
            <w:r w:rsidRPr="00632408">
              <w:rPr>
                <w:rFonts w:cs="Arial"/>
                <w:b/>
                <w:color w:val="000000"/>
                <w:sz w:val="20"/>
              </w:rPr>
              <w:t>99,4</w:t>
            </w:r>
          </w:p>
        </w:tc>
      </w:tr>
      <w:tr w:rsidR="002E4880" w:rsidRPr="00632408" w:rsidTr="0008130E">
        <w:tc>
          <w:tcPr>
            <w:tcW w:w="2552"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right="-57" w:firstLine="34"/>
              <w:jc w:val="left"/>
              <w:rPr>
                <w:rFonts w:cs="Arial"/>
                <w:sz w:val="20"/>
              </w:rPr>
            </w:pPr>
            <w:r w:rsidRPr="00632408">
              <w:rPr>
                <w:rFonts w:cs="Arial"/>
                <w:sz w:val="20"/>
              </w:rPr>
              <w:t xml:space="preserve">в том числе по видам деятельности: </w:t>
            </w:r>
          </w:p>
          <w:p w:rsidR="002E4880" w:rsidRPr="00632408" w:rsidRDefault="002E4880" w:rsidP="0008130E">
            <w:pPr>
              <w:pStyle w:val="34"/>
              <w:spacing w:before="40" w:line="240" w:lineRule="exact"/>
              <w:ind w:left="112" w:right="-57" w:firstLine="0"/>
              <w:jc w:val="left"/>
              <w:rPr>
                <w:rFonts w:cs="Arial"/>
                <w:color w:val="000000"/>
                <w:sz w:val="20"/>
              </w:rPr>
            </w:pPr>
            <w:r w:rsidRPr="00632408">
              <w:rPr>
                <w:rFonts w:cs="Arial"/>
                <w:sz w:val="20"/>
              </w:rPr>
              <w:t>сельское хозяйство, лесное хозяйство, ох</w:t>
            </w:r>
            <w:r w:rsidRPr="00632408">
              <w:rPr>
                <w:rFonts w:cs="Arial"/>
                <w:sz w:val="20"/>
              </w:rPr>
              <w:t>о</w:t>
            </w:r>
            <w:r w:rsidRPr="00632408">
              <w:rPr>
                <w:rFonts w:cs="Arial"/>
                <w:sz w:val="20"/>
              </w:rPr>
              <w:t>та, рыболовство и р</w:t>
            </w:r>
            <w:r w:rsidRPr="00632408">
              <w:rPr>
                <w:rFonts w:cs="Arial"/>
                <w:sz w:val="20"/>
              </w:rPr>
              <w:t>ы</w:t>
            </w:r>
            <w:r w:rsidRPr="00632408">
              <w:rPr>
                <w:rFonts w:cs="Arial"/>
                <w:sz w:val="20"/>
              </w:rPr>
              <w:t>боводство</w:t>
            </w:r>
          </w:p>
        </w:tc>
        <w:tc>
          <w:tcPr>
            <w:tcW w:w="113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20613</w:t>
            </w:r>
          </w:p>
        </w:tc>
        <w:tc>
          <w:tcPr>
            <w:tcW w:w="148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20022</w:t>
            </w:r>
          </w:p>
        </w:tc>
        <w:tc>
          <w:tcPr>
            <w:tcW w:w="99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59</w:t>
            </w:r>
          </w:p>
        </w:tc>
        <w:tc>
          <w:tcPr>
            <w:tcW w:w="192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532</w:t>
            </w:r>
          </w:p>
        </w:tc>
        <w:tc>
          <w:tcPr>
            <w:tcW w:w="1276"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96,0</w:t>
            </w:r>
          </w:p>
        </w:tc>
      </w:tr>
      <w:tr w:rsidR="002E4880" w:rsidRPr="00632408" w:rsidTr="0008130E">
        <w:tc>
          <w:tcPr>
            <w:tcW w:w="2552" w:type="dxa"/>
            <w:tcBorders>
              <w:top w:val="dotted" w:sz="4" w:space="0" w:color="auto"/>
              <w:bottom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t>добыча полезных и</w:t>
            </w:r>
            <w:r w:rsidRPr="00632408">
              <w:rPr>
                <w:rFonts w:cs="Arial"/>
              </w:rPr>
              <w:t>с</w:t>
            </w:r>
            <w:r w:rsidRPr="00632408">
              <w:rPr>
                <w:rFonts w:cs="Arial"/>
              </w:rPr>
              <w:t>копаемых</w:t>
            </w:r>
          </w:p>
        </w:tc>
        <w:tc>
          <w:tcPr>
            <w:tcW w:w="113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5422</w:t>
            </w:r>
          </w:p>
        </w:tc>
        <w:tc>
          <w:tcPr>
            <w:tcW w:w="148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5382</w:t>
            </w:r>
          </w:p>
        </w:tc>
        <w:tc>
          <w:tcPr>
            <w:tcW w:w="99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11</w:t>
            </w:r>
          </w:p>
        </w:tc>
        <w:tc>
          <w:tcPr>
            <w:tcW w:w="192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29</w:t>
            </w:r>
          </w:p>
        </w:tc>
        <w:tc>
          <w:tcPr>
            <w:tcW w:w="1276"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93,9</w:t>
            </w:r>
          </w:p>
        </w:tc>
      </w:tr>
      <w:tr w:rsidR="002E4880" w:rsidRPr="00632408" w:rsidTr="0008130E">
        <w:tc>
          <w:tcPr>
            <w:tcW w:w="2552" w:type="dxa"/>
            <w:tcBorders>
              <w:top w:val="dotted" w:sz="4" w:space="0" w:color="auto"/>
              <w:bottom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t>обрабатывающие пр</w:t>
            </w:r>
            <w:r w:rsidRPr="00632408">
              <w:rPr>
                <w:rFonts w:cs="Arial"/>
              </w:rPr>
              <w:t>о</w:t>
            </w:r>
            <w:r w:rsidRPr="00632408">
              <w:rPr>
                <w:rFonts w:cs="Arial"/>
              </w:rPr>
              <w:t>изводства</w:t>
            </w:r>
          </w:p>
        </w:tc>
        <w:tc>
          <w:tcPr>
            <w:tcW w:w="113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83808</w:t>
            </w:r>
          </w:p>
        </w:tc>
        <w:tc>
          <w:tcPr>
            <w:tcW w:w="148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82611</w:t>
            </w:r>
          </w:p>
        </w:tc>
        <w:tc>
          <w:tcPr>
            <w:tcW w:w="99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456</w:t>
            </w:r>
          </w:p>
        </w:tc>
        <w:tc>
          <w:tcPr>
            <w:tcW w:w="192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741</w:t>
            </w:r>
          </w:p>
        </w:tc>
        <w:tc>
          <w:tcPr>
            <w:tcW w:w="1276"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98,1</w:t>
            </w:r>
          </w:p>
        </w:tc>
      </w:tr>
      <w:tr w:rsidR="002E4880" w:rsidRPr="00632408" w:rsidTr="0008130E">
        <w:tc>
          <w:tcPr>
            <w:tcW w:w="2552" w:type="dxa"/>
            <w:tcBorders>
              <w:top w:val="dotted" w:sz="4" w:space="0" w:color="auto"/>
              <w:bottom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t>обеспечение электр</w:t>
            </w:r>
            <w:r w:rsidRPr="00632408">
              <w:rPr>
                <w:rFonts w:cs="Arial"/>
              </w:rPr>
              <w:t>и</w:t>
            </w:r>
            <w:r w:rsidRPr="00632408">
              <w:rPr>
                <w:rFonts w:cs="Arial"/>
              </w:rPr>
              <w:t>ческой энергией, газом и паром; кондицион</w:t>
            </w:r>
            <w:r w:rsidRPr="00632408">
              <w:rPr>
                <w:rFonts w:cs="Arial"/>
              </w:rPr>
              <w:t>и</w:t>
            </w:r>
            <w:r w:rsidRPr="00632408">
              <w:rPr>
                <w:rFonts w:cs="Arial"/>
              </w:rPr>
              <w:t>рование воздуха</w:t>
            </w:r>
          </w:p>
        </w:tc>
        <w:tc>
          <w:tcPr>
            <w:tcW w:w="113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19315</w:t>
            </w:r>
          </w:p>
        </w:tc>
        <w:tc>
          <w:tcPr>
            <w:tcW w:w="148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19074</w:t>
            </w:r>
          </w:p>
        </w:tc>
        <w:tc>
          <w:tcPr>
            <w:tcW w:w="99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82</w:t>
            </w:r>
          </w:p>
        </w:tc>
        <w:tc>
          <w:tcPr>
            <w:tcW w:w="192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159</w:t>
            </w:r>
          </w:p>
        </w:tc>
        <w:tc>
          <w:tcPr>
            <w:tcW w:w="1276"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91,0</w:t>
            </w:r>
          </w:p>
        </w:tc>
      </w:tr>
      <w:tr w:rsidR="002E4880" w:rsidRPr="00632408" w:rsidTr="0008130E">
        <w:tc>
          <w:tcPr>
            <w:tcW w:w="2552" w:type="dxa"/>
            <w:tcBorders>
              <w:top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lastRenderedPageBreak/>
              <w:t>водоснабжение; вод</w:t>
            </w:r>
            <w:r w:rsidRPr="00632408">
              <w:rPr>
                <w:rFonts w:cs="Arial"/>
              </w:rPr>
              <w:t>о</w:t>
            </w:r>
            <w:r w:rsidRPr="00632408">
              <w:rPr>
                <w:rFonts w:cs="Arial"/>
              </w:rPr>
              <w:t>отведение, организ</w:t>
            </w:r>
            <w:r w:rsidRPr="00632408">
              <w:rPr>
                <w:rFonts w:cs="Arial"/>
              </w:rPr>
              <w:t>а</w:t>
            </w:r>
            <w:r w:rsidRPr="00632408">
              <w:rPr>
                <w:rFonts w:cs="Arial"/>
              </w:rPr>
              <w:t>ция сбора и утилиз</w:t>
            </w:r>
            <w:r w:rsidRPr="00632408">
              <w:rPr>
                <w:rFonts w:cs="Arial"/>
              </w:rPr>
              <w:t>а</w:t>
            </w:r>
            <w:r w:rsidRPr="00632408">
              <w:rPr>
                <w:rFonts w:cs="Arial"/>
              </w:rPr>
              <w:t>ции отходов, деятел</w:t>
            </w:r>
            <w:r w:rsidRPr="00632408">
              <w:rPr>
                <w:rFonts w:cs="Arial"/>
              </w:rPr>
              <w:t>ь</w:t>
            </w:r>
            <w:r w:rsidRPr="00632408">
              <w:rPr>
                <w:rFonts w:cs="Arial"/>
              </w:rPr>
              <w:t>ность по ликвидации загрязнений</w:t>
            </w:r>
          </w:p>
        </w:tc>
        <w:tc>
          <w:tcPr>
            <w:tcW w:w="1134"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6474</w:t>
            </w:r>
          </w:p>
        </w:tc>
        <w:tc>
          <w:tcPr>
            <w:tcW w:w="1484"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6329</w:t>
            </w:r>
          </w:p>
        </w:tc>
        <w:tc>
          <w:tcPr>
            <w:tcW w:w="990"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38</w:t>
            </w:r>
          </w:p>
        </w:tc>
        <w:tc>
          <w:tcPr>
            <w:tcW w:w="1920"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108</w:t>
            </w:r>
          </w:p>
        </w:tc>
        <w:tc>
          <w:tcPr>
            <w:tcW w:w="1276"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99,1</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строительство</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8162</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7966</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86</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110</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86,7</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торговля оптовая и розничная; ремонт а</w:t>
            </w:r>
            <w:r w:rsidRPr="00632408">
              <w:rPr>
                <w:rFonts w:cs="Arial"/>
              </w:rPr>
              <w:t>в</w:t>
            </w:r>
            <w:r w:rsidRPr="00632408">
              <w:rPr>
                <w:rFonts w:cs="Arial"/>
              </w:rPr>
              <w:t>тотранспортных средств и мотоциклов</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51965</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50695</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354</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916</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94,4</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транспортировка и хранение</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52623</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51531</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217</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875</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103,7</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гостиниц и предприятий общ</w:t>
            </w:r>
            <w:r w:rsidRPr="00632408">
              <w:rPr>
                <w:rFonts w:cs="Arial"/>
              </w:rPr>
              <w:t>е</w:t>
            </w:r>
            <w:r w:rsidRPr="00632408">
              <w:rPr>
                <w:rFonts w:cs="Arial"/>
              </w:rPr>
              <w:t>ственного питания</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5092</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4959</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54</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80</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99,1</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в обл</w:t>
            </w:r>
            <w:r w:rsidRPr="00632408">
              <w:rPr>
                <w:rFonts w:cs="Arial"/>
              </w:rPr>
              <w:t>а</w:t>
            </w:r>
            <w:r w:rsidRPr="00632408">
              <w:rPr>
                <w:rFonts w:cs="Arial"/>
              </w:rPr>
              <w:t>сти информации связи</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20055</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18789</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204</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1062</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105,6</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фина</w:t>
            </w:r>
            <w:r w:rsidRPr="00632408">
              <w:rPr>
                <w:rFonts w:cs="Arial"/>
              </w:rPr>
              <w:t>н</w:t>
            </w:r>
            <w:r w:rsidRPr="00632408">
              <w:rPr>
                <w:rFonts w:cs="Arial"/>
              </w:rPr>
              <w:t>совая и страховая</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30815</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25011</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147</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5656</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104,7</w:t>
            </w:r>
          </w:p>
        </w:tc>
      </w:tr>
      <w:tr w:rsidR="002E4880" w:rsidRPr="00632408" w:rsidTr="0008130E">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по оп</w:t>
            </w:r>
            <w:r w:rsidRPr="00632408">
              <w:rPr>
                <w:rFonts w:cs="Arial"/>
              </w:rPr>
              <w:t>е</w:t>
            </w:r>
            <w:r w:rsidRPr="00632408">
              <w:rPr>
                <w:rFonts w:cs="Arial"/>
              </w:rPr>
              <w:t>рациям с недвижимым имуществом</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7157</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5901</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153</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1103</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94,5</w:t>
            </w:r>
          </w:p>
        </w:tc>
      </w:tr>
      <w:tr w:rsidR="002E4880" w:rsidRPr="00632408" w:rsidTr="0008130E">
        <w:tc>
          <w:tcPr>
            <w:tcW w:w="2552" w:type="dxa"/>
            <w:tcBorders>
              <w:bottom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профе</w:t>
            </w:r>
            <w:r w:rsidRPr="00632408">
              <w:rPr>
                <w:rFonts w:cs="Arial"/>
              </w:rPr>
              <w:t>с</w:t>
            </w:r>
            <w:r w:rsidRPr="00632408">
              <w:rPr>
                <w:rFonts w:cs="Arial"/>
              </w:rPr>
              <w:t>сиональная, научная и техническая</w:t>
            </w:r>
          </w:p>
        </w:tc>
        <w:tc>
          <w:tcPr>
            <w:tcW w:w="1134" w:type="dxa"/>
            <w:tcBorders>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34109</w:t>
            </w:r>
          </w:p>
        </w:tc>
        <w:tc>
          <w:tcPr>
            <w:tcW w:w="1484" w:type="dxa"/>
            <w:tcBorders>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31998</w:t>
            </w:r>
          </w:p>
        </w:tc>
        <w:tc>
          <w:tcPr>
            <w:tcW w:w="990" w:type="dxa"/>
            <w:tcBorders>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1159</w:t>
            </w:r>
          </w:p>
        </w:tc>
        <w:tc>
          <w:tcPr>
            <w:tcW w:w="1920" w:type="dxa"/>
            <w:tcBorders>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953</w:t>
            </w:r>
          </w:p>
        </w:tc>
        <w:tc>
          <w:tcPr>
            <w:tcW w:w="1276" w:type="dxa"/>
            <w:tcBorders>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99,7</w:t>
            </w:r>
          </w:p>
        </w:tc>
      </w:tr>
      <w:tr w:rsidR="002E4880" w:rsidRPr="00632408" w:rsidTr="0008130E">
        <w:tc>
          <w:tcPr>
            <w:tcW w:w="2552" w:type="dxa"/>
            <w:tcBorders>
              <w:top w:val="dotted" w:sz="4" w:space="0" w:color="auto"/>
              <w:bottom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админ</w:t>
            </w:r>
            <w:r w:rsidRPr="00632408">
              <w:rPr>
                <w:rFonts w:cs="Arial"/>
              </w:rPr>
              <w:t>и</w:t>
            </w:r>
            <w:r w:rsidRPr="00632408">
              <w:rPr>
                <w:rFonts w:cs="Arial"/>
              </w:rPr>
              <w:t>стративная и сопу</w:t>
            </w:r>
            <w:r w:rsidRPr="00632408">
              <w:rPr>
                <w:rFonts w:cs="Arial"/>
              </w:rPr>
              <w:t>т</w:t>
            </w:r>
            <w:r w:rsidRPr="00632408">
              <w:rPr>
                <w:rFonts w:cs="Arial"/>
              </w:rPr>
              <w:t>ствующие дополн</w:t>
            </w:r>
            <w:r w:rsidRPr="00632408">
              <w:rPr>
                <w:rFonts w:cs="Arial"/>
              </w:rPr>
              <w:t>и</w:t>
            </w:r>
            <w:r w:rsidRPr="00632408">
              <w:rPr>
                <w:rFonts w:cs="Arial"/>
              </w:rPr>
              <w:t>тельные услуги</w:t>
            </w:r>
          </w:p>
        </w:tc>
        <w:tc>
          <w:tcPr>
            <w:tcW w:w="113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14252</w:t>
            </w:r>
          </w:p>
        </w:tc>
        <w:tc>
          <w:tcPr>
            <w:tcW w:w="1484"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13248</w:t>
            </w:r>
          </w:p>
        </w:tc>
        <w:tc>
          <w:tcPr>
            <w:tcW w:w="99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123</w:t>
            </w:r>
          </w:p>
        </w:tc>
        <w:tc>
          <w:tcPr>
            <w:tcW w:w="1920"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881</w:t>
            </w:r>
          </w:p>
        </w:tc>
        <w:tc>
          <w:tcPr>
            <w:tcW w:w="1276" w:type="dxa"/>
            <w:tcBorders>
              <w:top w:val="dotted" w:sz="4" w:space="0" w:color="auto"/>
              <w:bottom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105,3</w:t>
            </w:r>
          </w:p>
        </w:tc>
      </w:tr>
      <w:tr w:rsidR="002E4880" w:rsidRPr="00632408" w:rsidTr="0008130E">
        <w:trPr>
          <w:trHeight w:val="139"/>
        </w:trPr>
        <w:tc>
          <w:tcPr>
            <w:tcW w:w="2552" w:type="dxa"/>
            <w:tcBorders>
              <w:top w:val="dotted" w:sz="4" w:space="0" w:color="auto"/>
            </w:tcBorders>
            <w:vAlign w:val="bottom"/>
          </w:tcPr>
          <w:p w:rsidR="002E4880" w:rsidRPr="00632408" w:rsidRDefault="002E4880" w:rsidP="0008130E">
            <w:pPr>
              <w:pStyle w:val="aff"/>
              <w:spacing w:before="40" w:line="240" w:lineRule="exact"/>
              <w:ind w:left="113"/>
              <w:rPr>
                <w:rFonts w:cs="Arial"/>
              </w:rPr>
            </w:pPr>
            <w:r w:rsidRPr="00632408">
              <w:rPr>
                <w:rFonts w:cs="Arial"/>
              </w:rPr>
              <w:t>государственное управление и обесп</w:t>
            </w:r>
            <w:r w:rsidRPr="00632408">
              <w:rPr>
                <w:rFonts w:cs="Arial"/>
              </w:rPr>
              <w:t>е</w:t>
            </w:r>
            <w:r w:rsidRPr="00632408">
              <w:rPr>
                <w:rFonts w:cs="Arial"/>
              </w:rPr>
              <w:t>чение военной бе</w:t>
            </w:r>
            <w:r w:rsidRPr="00632408">
              <w:rPr>
                <w:rFonts w:cs="Arial"/>
              </w:rPr>
              <w:t>з</w:t>
            </w:r>
            <w:r w:rsidRPr="00632408">
              <w:rPr>
                <w:rFonts w:cs="Arial"/>
              </w:rPr>
              <w:t>опасности; социальное обеспечение</w:t>
            </w:r>
          </w:p>
        </w:tc>
        <w:tc>
          <w:tcPr>
            <w:tcW w:w="1134"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57343</w:t>
            </w:r>
          </w:p>
        </w:tc>
        <w:tc>
          <w:tcPr>
            <w:tcW w:w="1484"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56271</w:t>
            </w:r>
          </w:p>
        </w:tc>
        <w:tc>
          <w:tcPr>
            <w:tcW w:w="990"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305</w:t>
            </w:r>
          </w:p>
        </w:tc>
        <w:tc>
          <w:tcPr>
            <w:tcW w:w="1920"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768</w:t>
            </w:r>
          </w:p>
        </w:tc>
        <w:tc>
          <w:tcPr>
            <w:tcW w:w="1276" w:type="dxa"/>
            <w:tcBorders>
              <w:top w:val="dotted" w:sz="4" w:space="0" w:color="auto"/>
            </w:tcBorders>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100,4</w:t>
            </w:r>
          </w:p>
        </w:tc>
      </w:tr>
      <w:tr w:rsidR="002E4880" w:rsidRPr="00632408" w:rsidTr="0008130E">
        <w:trPr>
          <w:trHeight w:val="139"/>
        </w:trPr>
        <w:tc>
          <w:tcPr>
            <w:tcW w:w="2552" w:type="dxa"/>
            <w:vAlign w:val="bottom"/>
          </w:tcPr>
          <w:p w:rsidR="002E4880" w:rsidRPr="00632408" w:rsidRDefault="002E4880" w:rsidP="0008130E">
            <w:pPr>
              <w:spacing w:before="40" w:line="240" w:lineRule="exact"/>
              <w:ind w:left="113" w:firstLine="0"/>
              <w:rPr>
                <w:rFonts w:cs="Arial"/>
                <w:sz w:val="20"/>
              </w:rPr>
            </w:pPr>
            <w:r w:rsidRPr="00632408">
              <w:rPr>
                <w:rFonts w:cs="Arial"/>
                <w:sz w:val="20"/>
              </w:rPr>
              <w:t>образование</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102237</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95776</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5446</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1015</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99,6</w:t>
            </w:r>
          </w:p>
        </w:tc>
      </w:tr>
      <w:tr w:rsidR="002E4880" w:rsidRPr="00632408" w:rsidTr="0008130E">
        <w:trPr>
          <w:trHeight w:val="139"/>
        </w:trPr>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в обл</w:t>
            </w:r>
            <w:r w:rsidRPr="00632408">
              <w:rPr>
                <w:rFonts w:cs="Arial"/>
              </w:rPr>
              <w:t>а</w:t>
            </w:r>
            <w:r w:rsidRPr="00632408">
              <w:rPr>
                <w:rFonts w:cs="Arial"/>
              </w:rPr>
              <w:t>сти здравоохранения и социальных услуг</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75498</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71803</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1837</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1858</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100,5</w:t>
            </w:r>
          </w:p>
        </w:tc>
      </w:tr>
      <w:tr w:rsidR="002E4880" w:rsidRPr="00632408" w:rsidTr="0008130E">
        <w:trPr>
          <w:trHeight w:val="139"/>
        </w:trPr>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деятельность в обл</w:t>
            </w:r>
            <w:r w:rsidRPr="00632408">
              <w:rPr>
                <w:rFonts w:cs="Arial"/>
              </w:rPr>
              <w:t>а</w:t>
            </w:r>
            <w:r w:rsidRPr="00632408">
              <w:rPr>
                <w:rFonts w:cs="Arial"/>
              </w:rPr>
              <w:t>сти культуры, спорта, организации досуга и развлечений</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16334</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14925</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994</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415</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102,4</w:t>
            </w:r>
          </w:p>
        </w:tc>
      </w:tr>
      <w:tr w:rsidR="002E4880" w:rsidRPr="00632408" w:rsidTr="0008130E">
        <w:trPr>
          <w:trHeight w:val="139"/>
        </w:trPr>
        <w:tc>
          <w:tcPr>
            <w:tcW w:w="2552" w:type="dxa"/>
            <w:vAlign w:val="bottom"/>
          </w:tcPr>
          <w:p w:rsidR="002E4880" w:rsidRPr="00632408" w:rsidRDefault="002E4880" w:rsidP="0008130E">
            <w:pPr>
              <w:pStyle w:val="aff"/>
              <w:spacing w:before="40" w:line="240" w:lineRule="exact"/>
              <w:ind w:left="113"/>
              <w:rPr>
                <w:rFonts w:cs="Arial"/>
              </w:rPr>
            </w:pPr>
            <w:r w:rsidRPr="00632408">
              <w:rPr>
                <w:rFonts w:cs="Arial"/>
              </w:rPr>
              <w:t>предоставление пр</w:t>
            </w:r>
            <w:r w:rsidRPr="00632408">
              <w:rPr>
                <w:rFonts w:cs="Arial"/>
              </w:rPr>
              <w:t>о</w:t>
            </w:r>
            <w:r w:rsidRPr="00632408">
              <w:rPr>
                <w:rFonts w:cs="Arial"/>
              </w:rPr>
              <w:t>чих видов услуг</w:t>
            </w:r>
          </w:p>
        </w:tc>
        <w:tc>
          <w:tcPr>
            <w:tcW w:w="113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2309</w:t>
            </w:r>
          </w:p>
        </w:tc>
        <w:tc>
          <w:tcPr>
            <w:tcW w:w="1484"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2052</w:t>
            </w:r>
          </w:p>
        </w:tc>
        <w:tc>
          <w:tcPr>
            <w:tcW w:w="99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116</w:t>
            </w:r>
          </w:p>
        </w:tc>
        <w:tc>
          <w:tcPr>
            <w:tcW w:w="1920"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141</w:t>
            </w:r>
          </w:p>
        </w:tc>
        <w:tc>
          <w:tcPr>
            <w:tcW w:w="1276" w:type="dxa"/>
            <w:vAlign w:val="bottom"/>
          </w:tcPr>
          <w:p w:rsidR="002E4880" w:rsidRPr="00632408" w:rsidRDefault="002E4880" w:rsidP="0008130E">
            <w:pPr>
              <w:pStyle w:val="34"/>
              <w:spacing w:before="40" w:line="240" w:lineRule="exact"/>
              <w:ind w:firstLine="0"/>
              <w:jc w:val="center"/>
              <w:rPr>
                <w:rFonts w:cs="Arial"/>
                <w:color w:val="000000"/>
                <w:sz w:val="20"/>
              </w:rPr>
            </w:pPr>
            <w:r w:rsidRPr="00632408">
              <w:rPr>
                <w:rFonts w:cs="Arial"/>
                <w:color w:val="000000"/>
                <w:sz w:val="20"/>
              </w:rPr>
              <w:t>107,9</w:t>
            </w:r>
          </w:p>
        </w:tc>
      </w:tr>
    </w:tbl>
    <w:p w:rsidR="002E4880" w:rsidRPr="00632408" w:rsidRDefault="002E4880" w:rsidP="002E4880">
      <w:pPr>
        <w:pStyle w:val="34"/>
        <w:spacing w:before="240"/>
        <w:rPr>
          <w:rFonts w:cs="Arial"/>
          <w:b/>
        </w:rPr>
      </w:pPr>
      <w:r w:rsidRPr="00632408">
        <w:rPr>
          <w:rFonts w:cs="Arial"/>
          <w:b/>
        </w:rPr>
        <w:t xml:space="preserve">Использование рабочего времени. </w:t>
      </w:r>
      <w:r w:rsidRPr="00632408">
        <w:rPr>
          <w:rFonts w:cs="Arial"/>
        </w:rPr>
        <w:t xml:space="preserve">За январь – сентябрь 2019 года количество отработанных человеко-часов работниками списочного состава организаций (без </w:t>
      </w:r>
      <w:r w:rsidR="00FF3D49">
        <w:rPr>
          <w:rFonts w:cs="Arial"/>
        </w:rPr>
        <w:br/>
      </w:r>
      <w:r w:rsidRPr="00632408">
        <w:rPr>
          <w:rFonts w:cs="Arial"/>
        </w:rPr>
        <w:t>учета субъектов малого предпринимательства) в расчете на одного работника состав</w:t>
      </w:r>
      <w:r w:rsidRPr="00632408">
        <w:rPr>
          <w:rFonts w:cs="Arial"/>
        </w:rPr>
        <w:t>и</w:t>
      </w:r>
      <w:r w:rsidRPr="00632408">
        <w:rPr>
          <w:rFonts w:cs="Arial"/>
        </w:rPr>
        <w:lastRenderedPageBreak/>
        <w:t>ло 1288,1 часа. Средняя фактическая продолжительность рабочего дня работников списочного состава – 7,1 часа</w:t>
      </w:r>
      <w:r w:rsidRPr="00632408">
        <w:t>.</w:t>
      </w:r>
    </w:p>
    <w:p w:rsidR="002E4880" w:rsidRPr="00632408" w:rsidRDefault="002E4880" w:rsidP="002E4880">
      <w:pPr>
        <w:pStyle w:val="34"/>
        <w:spacing w:before="120"/>
      </w:pPr>
      <w:r w:rsidRPr="00632408">
        <w:t xml:space="preserve">Статистическим наблюдением </w:t>
      </w:r>
      <w:r w:rsidRPr="00632408">
        <w:rPr>
          <w:b/>
        </w:rPr>
        <w:t>за неполной занятостью</w:t>
      </w:r>
      <w:r w:rsidRPr="00632408">
        <w:t xml:space="preserve"> </w:t>
      </w:r>
      <w:r w:rsidRPr="00632408">
        <w:rPr>
          <w:b/>
        </w:rPr>
        <w:t>и движением рабо</w:t>
      </w:r>
      <w:r w:rsidRPr="00632408">
        <w:rPr>
          <w:b/>
        </w:rPr>
        <w:t>т</w:t>
      </w:r>
      <w:r w:rsidRPr="00632408">
        <w:rPr>
          <w:b/>
        </w:rPr>
        <w:t>ников</w:t>
      </w:r>
      <w:r w:rsidRPr="00632408">
        <w:t xml:space="preserve"> </w:t>
      </w:r>
      <w:r w:rsidRPr="00FF3D49">
        <w:rPr>
          <w:rStyle w:val="aa"/>
          <w:b/>
          <w:sz w:val="22"/>
          <w:szCs w:val="22"/>
        </w:rPr>
        <w:footnoteReference w:customMarkFollows="1" w:id="11"/>
        <w:t>1)</w:t>
      </w:r>
      <w:r w:rsidRPr="00632408">
        <w:rPr>
          <w:szCs w:val="22"/>
        </w:rPr>
        <w:t xml:space="preserve"> </w:t>
      </w:r>
      <w:r w:rsidRPr="00632408">
        <w:t xml:space="preserve">в </w:t>
      </w:r>
      <w:r w:rsidRPr="00632408">
        <w:rPr>
          <w:lang w:val="en-US"/>
        </w:rPr>
        <w:t>III</w:t>
      </w:r>
      <w:r w:rsidRPr="00632408">
        <w:t xml:space="preserve"> квартале 2019 года было охвачено 622,5 тыс. человек.</w:t>
      </w:r>
    </w:p>
    <w:p w:rsidR="002E4880" w:rsidRPr="00632408" w:rsidRDefault="002E4880" w:rsidP="002E4880">
      <w:pPr>
        <w:pStyle w:val="-"/>
        <w:spacing w:before="120" w:after="0"/>
      </w:pPr>
      <w:r w:rsidRPr="00632408">
        <w:t>Сведения о неполной занятости и движении работников списочного состава</w:t>
      </w:r>
      <w:r w:rsidRPr="00632408">
        <w:br/>
        <w:t xml:space="preserve">предприятий и организаций Новосибирской области в </w:t>
      </w:r>
      <w:r w:rsidRPr="00632408">
        <w:rPr>
          <w:lang w:val="en-US"/>
        </w:rPr>
        <w:t>III</w:t>
      </w:r>
      <w:r w:rsidRPr="00632408">
        <w:t xml:space="preserve"> квартале 2019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2E4880" w:rsidRPr="00632408" w:rsidTr="00FF3D49">
        <w:trPr>
          <w:trHeight w:val="294"/>
          <w:tblHeader/>
        </w:trPr>
        <w:tc>
          <w:tcPr>
            <w:tcW w:w="6600" w:type="dxa"/>
            <w:tcBorders>
              <w:bottom w:val="single" w:sz="4" w:space="0" w:color="auto"/>
            </w:tcBorders>
            <w:shd w:val="clear" w:color="auto" w:fill="auto"/>
            <w:noWrap/>
          </w:tcPr>
          <w:p w:rsidR="002E4880" w:rsidRPr="00632408" w:rsidRDefault="002E4880" w:rsidP="002E4880">
            <w:pPr>
              <w:spacing w:before="40" w:after="40"/>
            </w:pPr>
          </w:p>
        </w:tc>
        <w:tc>
          <w:tcPr>
            <w:tcW w:w="1100" w:type="dxa"/>
            <w:tcBorders>
              <w:bottom w:val="single" w:sz="4" w:space="0" w:color="auto"/>
            </w:tcBorders>
            <w:shd w:val="clear" w:color="auto" w:fill="auto"/>
            <w:noWrap/>
          </w:tcPr>
          <w:p w:rsidR="002E4880" w:rsidRPr="00632408" w:rsidRDefault="002E4880" w:rsidP="002E4880">
            <w:pPr>
              <w:pStyle w:val="34"/>
              <w:spacing w:after="40" w:line="240" w:lineRule="auto"/>
              <w:ind w:firstLine="0"/>
              <w:jc w:val="center"/>
              <w:rPr>
                <w:rFonts w:cs="Arial"/>
                <w:i/>
                <w:sz w:val="20"/>
              </w:rPr>
            </w:pPr>
            <w:r w:rsidRPr="00632408">
              <w:rPr>
                <w:rFonts w:cs="Arial"/>
                <w:i/>
                <w:sz w:val="20"/>
              </w:rPr>
              <w:t>Человек</w:t>
            </w:r>
          </w:p>
        </w:tc>
        <w:tc>
          <w:tcPr>
            <w:tcW w:w="1536" w:type="dxa"/>
            <w:tcBorders>
              <w:bottom w:val="single" w:sz="4" w:space="0" w:color="auto"/>
            </w:tcBorders>
            <w:vAlign w:val="bottom"/>
          </w:tcPr>
          <w:p w:rsidR="002E4880" w:rsidRPr="00632408" w:rsidRDefault="002E4880" w:rsidP="002E4880">
            <w:pPr>
              <w:pStyle w:val="34"/>
              <w:spacing w:after="40" w:line="240" w:lineRule="auto"/>
              <w:ind w:firstLine="0"/>
              <w:jc w:val="center"/>
              <w:rPr>
                <w:rFonts w:cs="Arial"/>
                <w:i/>
                <w:sz w:val="20"/>
              </w:rPr>
            </w:pPr>
            <w:r w:rsidRPr="00632408">
              <w:rPr>
                <w:rFonts w:cs="Arial"/>
                <w:i/>
                <w:sz w:val="20"/>
              </w:rPr>
              <w:t>В % к пред</w:t>
            </w:r>
            <w:r w:rsidRPr="00632408">
              <w:rPr>
                <w:rFonts w:cs="Arial"/>
                <w:i/>
                <w:sz w:val="20"/>
              </w:rPr>
              <w:t>ы</w:t>
            </w:r>
            <w:r w:rsidRPr="00632408">
              <w:rPr>
                <w:rFonts w:cs="Arial"/>
                <w:i/>
                <w:sz w:val="20"/>
              </w:rPr>
              <w:t>дущему кварталу</w:t>
            </w:r>
          </w:p>
        </w:tc>
      </w:tr>
      <w:tr w:rsidR="002E4880" w:rsidRPr="00632408" w:rsidTr="00FF3D49">
        <w:trPr>
          <w:trHeight w:val="255"/>
        </w:trPr>
        <w:tc>
          <w:tcPr>
            <w:tcW w:w="6600" w:type="dxa"/>
            <w:tcBorders>
              <w:top w:val="single" w:sz="4" w:space="0" w:color="auto"/>
              <w:bottom w:val="dotted" w:sz="4" w:space="0" w:color="auto"/>
            </w:tcBorders>
            <w:shd w:val="clear" w:color="auto" w:fill="auto"/>
            <w:noWrap/>
            <w:vAlign w:val="bottom"/>
          </w:tcPr>
          <w:p w:rsidR="002E4880" w:rsidRPr="00632408" w:rsidRDefault="002E4880" w:rsidP="00FF3D49">
            <w:pPr>
              <w:pStyle w:val="aff"/>
              <w:spacing w:before="60" w:line="240" w:lineRule="exact"/>
              <w:ind w:left="57"/>
              <w:jc w:val="both"/>
            </w:pPr>
            <w:r w:rsidRPr="00632408">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346</w:t>
            </w:r>
          </w:p>
        </w:tc>
        <w:tc>
          <w:tcPr>
            <w:tcW w:w="1536" w:type="dxa"/>
            <w:tcBorders>
              <w:top w:val="single" w:sz="4" w:space="0" w:color="auto"/>
              <w:bottom w:val="dotted" w:sz="4" w:space="0" w:color="auto"/>
            </w:tcBorders>
            <w:vAlign w:val="bottom"/>
          </w:tcPr>
          <w:p w:rsidR="002E4880" w:rsidRPr="00632408" w:rsidRDefault="002E4880" w:rsidP="00FF3D49">
            <w:pPr>
              <w:pStyle w:val="aff1"/>
              <w:spacing w:before="60" w:line="240" w:lineRule="exact"/>
            </w:pPr>
            <w:r w:rsidRPr="00632408">
              <w:t>26,8</w:t>
            </w:r>
          </w:p>
        </w:tc>
      </w:tr>
      <w:tr w:rsidR="002E4880" w:rsidRPr="00632408" w:rsidTr="00FF3D49">
        <w:trPr>
          <w:trHeight w:val="255"/>
        </w:trPr>
        <w:tc>
          <w:tcPr>
            <w:tcW w:w="6600" w:type="dxa"/>
            <w:tcBorders>
              <w:top w:val="dotted" w:sz="4" w:space="0" w:color="auto"/>
              <w:bottom w:val="dotted" w:sz="4" w:space="0" w:color="auto"/>
            </w:tcBorders>
            <w:shd w:val="clear" w:color="auto" w:fill="auto"/>
            <w:noWrap/>
            <w:vAlign w:val="bottom"/>
          </w:tcPr>
          <w:p w:rsidR="002E4880" w:rsidRPr="00632408" w:rsidRDefault="002E4880" w:rsidP="00FF3D49">
            <w:pPr>
              <w:pStyle w:val="aff"/>
              <w:spacing w:before="60" w:line="240" w:lineRule="exact"/>
              <w:ind w:left="57"/>
              <w:jc w:val="both"/>
            </w:pPr>
            <w:r w:rsidRPr="00632408">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27089</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103,6</w:t>
            </w:r>
          </w:p>
        </w:tc>
      </w:tr>
      <w:tr w:rsidR="002E4880" w:rsidRPr="00632408" w:rsidTr="00FF3D49">
        <w:trPr>
          <w:trHeight w:val="255"/>
        </w:trPr>
        <w:tc>
          <w:tcPr>
            <w:tcW w:w="6600" w:type="dxa"/>
            <w:tcBorders>
              <w:top w:val="dotted" w:sz="4" w:space="0" w:color="auto"/>
              <w:bottom w:val="dotted" w:sz="4" w:space="0" w:color="auto"/>
            </w:tcBorders>
            <w:shd w:val="clear" w:color="auto" w:fill="auto"/>
            <w:noWrap/>
            <w:vAlign w:val="bottom"/>
          </w:tcPr>
          <w:p w:rsidR="002E4880" w:rsidRPr="00632408" w:rsidRDefault="002E4880" w:rsidP="00FF3D49">
            <w:pPr>
              <w:pStyle w:val="aff"/>
              <w:spacing w:before="60" w:line="240" w:lineRule="exact"/>
              <w:ind w:left="57"/>
              <w:jc w:val="both"/>
            </w:pPr>
            <w:r w:rsidRPr="00632408">
              <w:t>Численность работников, находившихся в простое по вине раб</w:t>
            </w:r>
            <w:r w:rsidRPr="00632408">
              <w:t>о</w:t>
            </w:r>
            <w:r w:rsidRPr="00632408">
              <w:t>тодателя и по причинам, не зависящим от работодателя и рабо</w:t>
            </w:r>
            <w:r w:rsidRPr="00632408">
              <w:t>т</w:t>
            </w:r>
            <w:r w:rsidRPr="00632408">
              <w:t>ника</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735</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134,1</w:t>
            </w:r>
          </w:p>
        </w:tc>
      </w:tr>
      <w:tr w:rsidR="002E4880" w:rsidRPr="00632408" w:rsidTr="00FF3D49">
        <w:trPr>
          <w:trHeight w:val="255"/>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keepNext/>
              <w:keepLines/>
              <w:widowControl/>
              <w:spacing w:before="60" w:line="240" w:lineRule="exact"/>
              <w:ind w:left="57"/>
              <w:jc w:val="both"/>
            </w:pPr>
            <w:r w:rsidRPr="00632408">
              <w:t>Численность работников, которым были предоставлены отпуска без сохранения заработной платы по письменному заявлению р</w:t>
            </w:r>
            <w:r w:rsidRPr="00632408">
              <w:t>а</w:t>
            </w:r>
            <w:r w:rsidRPr="00632408">
              <w:t>ботника</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keepNext/>
              <w:keepLines/>
              <w:widowControl/>
              <w:spacing w:before="60" w:line="240" w:lineRule="exact"/>
            </w:pPr>
            <w:r w:rsidRPr="00632408">
              <w:t>57095</w:t>
            </w:r>
          </w:p>
        </w:tc>
        <w:tc>
          <w:tcPr>
            <w:tcW w:w="1536" w:type="dxa"/>
            <w:tcBorders>
              <w:top w:val="dotted" w:sz="4" w:space="0" w:color="auto"/>
              <w:bottom w:val="dotted" w:sz="4" w:space="0" w:color="auto"/>
            </w:tcBorders>
            <w:vAlign w:val="bottom"/>
          </w:tcPr>
          <w:p w:rsidR="002E4880" w:rsidRPr="00632408" w:rsidRDefault="002E4880" w:rsidP="00FF3D49">
            <w:pPr>
              <w:pStyle w:val="aff1"/>
              <w:keepNext/>
              <w:keepLines/>
              <w:widowControl/>
              <w:spacing w:before="60" w:line="240" w:lineRule="exact"/>
            </w:pPr>
            <w:r w:rsidRPr="00632408">
              <w:t>114,3</w:t>
            </w:r>
          </w:p>
        </w:tc>
      </w:tr>
      <w:tr w:rsidR="002E4880" w:rsidRPr="00632408" w:rsidTr="00FF3D49">
        <w:trPr>
          <w:trHeight w:val="255"/>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57"/>
              <w:jc w:val="both"/>
            </w:pPr>
            <w:r w:rsidRPr="00632408">
              <w:t>Принято работников - всего</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54944</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122,3</w:t>
            </w:r>
          </w:p>
        </w:tc>
      </w:tr>
      <w:tr w:rsidR="002E4880" w:rsidRPr="00632408" w:rsidTr="00FF3D49">
        <w:trPr>
          <w:trHeight w:val="227"/>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227"/>
            </w:pPr>
            <w:r w:rsidRPr="00632408">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1945</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96,1</w:t>
            </w:r>
          </w:p>
        </w:tc>
      </w:tr>
      <w:tr w:rsidR="002E4880" w:rsidRPr="00632408" w:rsidTr="00FF3D49">
        <w:trPr>
          <w:trHeight w:val="225"/>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57"/>
              <w:jc w:val="both"/>
            </w:pPr>
            <w:r w:rsidRPr="00632408">
              <w:t>Выбыло работников – всего</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56496</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115,9</w:t>
            </w:r>
          </w:p>
        </w:tc>
      </w:tr>
      <w:tr w:rsidR="002E4880" w:rsidRPr="00632408" w:rsidTr="00FF3D49">
        <w:trPr>
          <w:trHeight w:val="255"/>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227"/>
            </w:pPr>
            <w:r w:rsidRPr="00632408">
              <w:t>из них:</w:t>
            </w:r>
            <w:r w:rsidRPr="00632408">
              <w:br/>
              <w:t>по соглашению сторон</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3962</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109,6</w:t>
            </w:r>
          </w:p>
        </w:tc>
      </w:tr>
      <w:tr w:rsidR="002E4880" w:rsidRPr="00632408" w:rsidTr="00FF3D49">
        <w:trPr>
          <w:trHeight w:val="270"/>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227"/>
            </w:pPr>
            <w:r w:rsidRPr="00632408">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940</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110,5</w:t>
            </w:r>
          </w:p>
        </w:tc>
      </w:tr>
      <w:tr w:rsidR="002E4880" w:rsidRPr="00632408" w:rsidTr="00FF3D49">
        <w:trPr>
          <w:trHeight w:val="270"/>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227"/>
            </w:pPr>
            <w:r w:rsidRPr="00632408">
              <w:t>по собственному желанию</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43275</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114,4</w:t>
            </w:r>
          </w:p>
        </w:tc>
      </w:tr>
      <w:tr w:rsidR="002E4880" w:rsidRPr="00632408" w:rsidTr="00FF3D49">
        <w:trPr>
          <w:trHeight w:val="270"/>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57"/>
              <w:jc w:val="both"/>
            </w:pPr>
            <w:r w:rsidRPr="00632408">
              <w:t xml:space="preserve">Число требуемых работников на вакантные рабочие места </w:t>
            </w:r>
            <w:r w:rsidRPr="00632408">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15601</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101,3</w:t>
            </w:r>
          </w:p>
        </w:tc>
      </w:tr>
      <w:tr w:rsidR="002E4880" w:rsidRPr="00632408" w:rsidTr="00FF3D49">
        <w:trPr>
          <w:trHeight w:val="270"/>
        </w:trPr>
        <w:tc>
          <w:tcPr>
            <w:tcW w:w="6600" w:type="dxa"/>
            <w:tcBorders>
              <w:top w:val="dotted" w:sz="4" w:space="0" w:color="auto"/>
              <w:bottom w:val="dotted" w:sz="4" w:space="0" w:color="auto"/>
            </w:tcBorders>
            <w:shd w:val="clear" w:color="auto" w:fill="auto"/>
            <w:noWrap/>
          </w:tcPr>
          <w:p w:rsidR="002E4880" w:rsidRPr="00632408" w:rsidRDefault="002E4880" w:rsidP="00FF3D49">
            <w:pPr>
              <w:pStyle w:val="aff"/>
              <w:spacing w:before="60" w:line="240" w:lineRule="exact"/>
              <w:ind w:left="57"/>
              <w:jc w:val="both"/>
            </w:pPr>
            <w:r w:rsidRPr="00632408">
              <w:t xml:space="preserve">Численность работников, намеченных к высвобождению </w:t>
            </w:r>
            <w:r w:rsidRPr="00632408">
              <w:br/>
              <w:t>в следующем квартале</w:t>
            </w:r>
          </w:p>
        </w:tc>
        <w:tc>
          <w:tcPr>
            <w:tcW w:w="1100" w:type="dxa"/>
            <w:tcBorders>
              <w:top w:val="dotted" w:sz="4" w:space="0" w:color="auto"/>
              <w:bottom w:val="dotted" w:sz="4" w:space="0" w:color="auto"/>
            </w:tcBorders>
            <w:shd w:val="clear" w:color="auto" w:fill="auto"/>
            <w:noWrap/>
            <w:vAlign w:val="bottom"/>
          </w:tcPr>
          <w:p w:rsidR="002E4880" w:rsidRPr="00632408" w:rsidRDefault="002E4880" w:rsidP="00FF3D49">
            <w:pPr>
              <w:pStyle w:val="aff1"/>
              <w:spacing w:before="60" w:line="240" w:lineRule="exact"/>
            </w:pPr>
            <w:r w:rsidRPr="00632408">
              <w:t>559</w:t>
            </w:r>
          </w:p>
        </w:tc>
        <w:tc>
          <w:tcPr>
            <w:tcW w:w="1536" w:type="dxa"/>
            <w:tcBorders>
              <w:top w:val="dotted" w:sz="4" w:space="0" w:color="auto"/>
              <w:bottom w:val="dotted" w:sz="4" w:space="0" w:color="auto"/>
            </w:tcBorders>
            <w:vAlign w:val="bottom"/>
          </w:tcPr>
          <w:p w:rsidR="002E4880" w:rsidRPr="00632408" w:rsidRDefault="002E4880" w:rsidP="00FF3D49">
            <w:pPr>
              <w:pStyle w:val="aff1"/>
              <w:spacing w:before="60" w:line="240" w:lineRule="exact"/>
            </w:pPr>
            <w:r w:rsidRPr="00632408">
              <w:t>76,1</w:t>
            </w:r>
          </w:p>
        </w:tc>
      </w:tr>
      <w:tr w:rsidR="002E4880" w:rsidRPr="00632408" w:rsidTr="00FF3D49">
        <w:trPr>
          <w:trHeight w:val="270"/>
        </w:trPr>
        <w:tc>
          <w:tcPr>
            <w:tcW w:w="6600" w:type="dxa"/>
            <w:tcBorders>
              <w:top w:val="dotted" w:sz="4" w:space="0" w:color="auto"/>
              <w:bottom w:val="double" w:sz="4" w:space="0" w:color="auto"/>
            </w:tcBorders>
            <w:shd w:val="clear" w:color="auto" w:fill="auto"/>
            <w:noWrap/>
          </w:tcPr>
          <w:p w:rsidR="002E4880" w:rsidRPr="00632408" w:rsidRDefault="002E4880" w:rsidP="00FF3D49">
            <w:pPr>
              <w:pStyle w:val="aff"/>
              <w:spacing w:before="60" w:line="240" w:lineRule="exact"/>
              <w:ind w:left="57"/>
              <w:jc w:val="both"/>
            </w:pPr>
            <w:r w:rsidRPr="00632408">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2E4880" w:rsidRPr="00632408" w:rsidRDefault="002E4880" w:rsidP="00FF3D49">
            <w:pPr>
              <w:pStyle w:val="aff1"/>
              <w:spacing w:before="60" w:line="240" w:lineRule="exact"/>
            </w:pPr>
            <w:r w:rsidRPr="00632408">
              <w:t>622473</w:t>
            </w:r>
          </w:p>
        </w:tc>
        <w:tc>
          <w:tcPr>
            <w:tcW w:w="1536" w:type="dxa"/>
            <w:tcBorders>
              <w:top w:val="dotted" w:sz="4" w:space="0" w:color="auto"/>
              <w:bottom w:val="double" w:sz="4" w:space="0" w:color="auto"/>
            </w:tcBorders>
            <w:vAlign w:val="bottom"/>
          </w:tcPr>
          <w:p w:rsidR="002E4880" w:rsidRPr="00632408" w:rsidRDefault="002E4880" w:rsidP="00FF3D49">
            <w:pPr>
              <w:pStyle w:val="aff1"/>
              <w:spacing w:before="60" w:line="240" w:lineRule="exact"/>
            </w:pPr>
            <w:r w:rsidRPr="00632408">
              <w:t>99,4</w:t>
            </w:r>
          </w:p>
        </w:tc>
      </w:tr>
    </w:tbl>
    <w:p w:rsidR="002E4880" w:rsidRPr="00632408" w:rsidRDefault="002E4880" w:rsidP="002E4880">
      <w:pPr>
        <w:spacing w:before="240"/>
        <w:ind w:firstLine="709"/>
      </w:pPr>
      <w:r w:rsidRPr="00632408">
        <w:t xml:space="preserve">По результатам наблюдения, в </w:t>
      </w:r>
      <w:r w:rsidRPr="00632408">
        <w:rPr>
          <w:lang w:val="en-US"/>
        </w:rPr>
        <w:t>III</w:t>
      </w:r>
      <w:r w:rsidRPr="00632408">
        <w:t xml:space="preserve"> квартале 2019 года было </w:t>
      </w:r>
      <w:r w:rsidRPr="00632408">
        <w:rPr>
          <w:b/>
        </w:rPr>
        <w:t>принято на работу</w:t>
      </w:r>
      <w:r w:rsidRPr="00632408">
        <w:t xml:space="preserve"> 54,9 тыс. человек и</w:t>
      </w:r>
      <w:r w:rsidRPr="00632408">
        <w:rPr>
          <w:b/>
        </w:rPr>
        <w:t xml:space="preserve"> выбыло по различным причинам</w:t>
      </w:r>
      <w:r w:rsidRPr="00632408">
        <w:t xml:space="preserve"> 56,5 тыс. человек. Число в</w:t>
      </w:r>
      <w:r w:rsidRPr="00632408">
        <w:t>ы</w:t>
      </w:r>
      <w:r w:rsidRPr="00632408">
        <w:t>бывших работников превысило число принятых на 1,6 тыс. человек (или на 2,8%), 1,9</w:t>
      </w:r>
      <w:r w:rsidRPr="00632408">
        <w:rPr>
          <w:lang w:val="en-US"/>
        </w:rPr>
        <w:t> </w:t>
      </w:r>
      <w:r w:rsidRPr="00632408">
        <w:t xml:space="preserve">тыс. человек были приняты на дополнительно введенные рабочие места. Из числа выбывших в </w:t>
      </w:r>
      <w:r w:rsidRPr="00632408">
        <w:rPr>
          <w:lang w:val="en-US"/>
        </w:rPr>
        <w:t>I</w:t>
      </w:r>
      <w:r w:rsidRPr="00632408">
        <w:t>I</w:t>
      </w:r>
      <w:r w:rsidRPr="00632408">
        <w:rPr>
          <w:lang w:val="en-US"/>
        </w:rPr>
        <w:t>I</w:t>
      </w:r>
      <w:r w:rsidRPr="00632408">
        <w:t xml:space="preserve"> квартале 2019 года работников 76,6% прекратили трудовые отношения по собственному желанию.</w:t>
      </w:r>
    </w:p>
    <w:p w:rsidR="002E4880" w:rsidRPr="00632408" w:rsidRDefault="002E4880" w:rsidP="002E4880">
      <w:pPr>
        <w:spacing w:before="120"/>
        <w:ind w:firstLine="709"/>
      </w:pPr>
      <w:r w:rsidRPr="00632408">
        <w:t xml:space="preserve">В </w:t>
      </w:r>
      <w:r w:rsidRPr="00632408">
        <w:rPr>
          <w:lang w:val="en-US"/>
        </w:rPr>
        <w:t>III</w:t>
      </w:r>
      <w:r w:rsidRPr="00632408">
        <w:t xml:space="preserve"> квартале 2019 года 4,4%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735 человек.</w:t>
      </w:r>
    </w:p>
    <w:p w:rsidR="002E4880" w:rsidRPr="00632408" w:rsidRDefault="002E4880" w:rsidP="00FF3D49">
      <w:pPr>
        <w:pStyle w:val="34"/>
        <w:spacing w:before="120"/>
        <w:rPr>
          <w:rFonts w:cs="Arial"/>
          <w:color w:val="000000"/>
        </w:rPr>
      </w:pPr>
      <w:r w:rsidRPr="00632408">
        <w:rPr>
          <w:rFonts w:cs="Arial"/>
          <w:b/>
          <w:color w:val="000000"/>
        </w:rPr>
        <w:t xml:space="preserve">Численность не занятых трудовой деятельностью граждан, </w:t>
      </w:r>
      <w:r w:rsidRPr="00632408">
        <w:rPr>
          <w:rFonts w:cs="Arial"/>
          <w:color w:val="000000"/>
        </w:rPr>
        <w:t xml:space="preserve">состоящих </w:t>
      </w:r>
      <w:r w:rsidR="00FF3D49">
        <w:rPr>
          <w:rFonts w:cs="Arial"/>
          <w:color w:val="000000"/>
        </w:rPr>
        <w:br/>
      </w:r>
      <w:r w:rsidRPr="00632408">
        <w:rPr>
          <w:rFonts w:cs="Arial"/>
          <w:color w:val="000000"/>
        </w:rPr>
        <w:t xml:space="preserve">на учете в органах службы занятости населения, к концу сентября 2019 года </w:t>
      </w:r>
      <w:r w:rsidR="00FF3D49">
        <w:rPr>
          <w:rFonts w:cs="Arial"/>
          <w:color w:val="000000"/>
        </w:rPr>
        <w:br/>
      </w:r>
      <w:r w:rsidRPr="00632408">
        <w:rPr>
          <w:rFonts w:cs="Arial"/>
          <w:color w:val="000000"/>
        </w:rPr>
        <w:lastRenderedPageBreak/>
        <w:t>составила 16,1 тыс. человек, из них 12,6 тыс. человек имели статус безработного. Пос</w:t>
      </w:r>
      <w:r w:rsidRPr="00632408">
        <w:rPr>
          <w:rFonts w:cs="Arial"/>
          <w:color w:val="000000"/>
        </w:rPr>
        <w:t>о</w:t>
      </w:r>
      <w:r w:rsidRPr="00632408">
        <w:rPr>
          <w:rFonts w:cs="Arial"/>
          <w:color w:val="000000"/>
        </w:rPr>
        <w:t>бие по безработице назначено 90,3% безработных.</w:t>
      </w:r>
    </w:p>
    <w:p w:rsidR="002E4880" w:rsidRPr="00632408" w:rsidRDefault="002E4880" w:rsidP="002E4880">
      <w:pPr>
        <w:pStyle w:val="affd"/>
        <w:spacing w:after="0"/>
        <w:rPr>
          <w:rFonts w:cs="Arial"/>
          <w:b w:val="0"/>
          <w:spacing w:val="20"/>
          <w:sz w:val="22"/>
        </w:rPr>
      </w:pPr>
      <w:r w:rsidRPr="00632408">
        <w:rPr>
          <w:rFonts w:cs="Arial"/>
          <w:sz w:val="22"/>
        </w:rPr>
        <w:t xml:space="preserve">Динамика численности не занятых трудовой деятельностью граждан, </w:t>
      </w:r>
      <w:r w:rsidRPr="00632408">
        <w:rPr>
          <w:rFonts w:cs="Arial"/>
          <w:sz w:val="22"/>
        </w:rPr>
        <w:br/>
        <w:t xml:space="preserve">состоящих на учете в органах службы занятости населения </w:t>
      </w:r>
      <w:r w:rsidRPr="00632408">
        <w:rPr>
          <w:rFonts w:cs="Arial"/>
          <w:sz w:val="22"/>
        </w:rPr>
        <w:br/>
      </w:r>
      <w:r w:rsidRPr="00632408">
        <w:rPr>
          <w:rFonts w:cs="Arial"/>
          <w:b w:val="0"/>
          <w:spacing w:val="20"/>
          <w:sz w:val="22"/>
        </w:rPr>
        <w:t xml:space="preserve">(по данным Министерства труда и социального развития </w:t>
      </w:r>
      <w:r w:rsidRPr="0063240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2E4880" w:rsidRPr="00632408" w:rsidTr="002E4880">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2E4880" w:rsidRPr="00632408" w:rsidRDefault="002E4880" w:rsidP="002E4880">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r w:rsidRPr="00632408">
              <w:rPr>
                <w:rFonts w:cs="Arial"/>
              </w:rPr>
              <w:t>Численность не зан</w:t>
            </w:r>
            <w:r w:rsidRPr="00632408">
              <w:rPr>
                <w:rFonts w:cs="Arial"/>
              </w:rPr>
              <w:t>я</w:t>
            </w:r>
            <w:r w:rsidRPr="00632408">
              <w:rPr>
                <w:rFonts w:cs="Arial"/>
              </w:rPr>
              <w:t>тых трудовой де</w:t>
            </w:r>
            <w:r w:rsidRPr="00632408">
              <w:rPr>
                <w:rFonts w:cs="Arial"/>
              </w:rPr>
              <w:t>я</w:t>
            </w:r>
            <w:r w:rsidRPr="0063240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2E4880" w:rsidRPr="00632408" w:rsidRDefault="002E4880" w:rsidP="002E4880">
            <w:pPr>
              <w:pStyle w:val="aff0"/>
              <w:spacing w:before="40" w:after="0" w:line="240" w:lineRule="auto"/>
              <w:rPr>
                <w:rFonts w:cs="Arial"/>
              </w:rPr>
            </w:pPr>
            <w:r w:rsidRPr="00632408">
              <w:rPr>
                <w:rFonts w:cs="Arial"/>
              </w:rPr>
              <w:t>из них безработные:</w:t>
            </w:r>
          </w:p>
        </w:tc>
      </w:tr>
      <w:tr w:rsidR="002E4880" w:rsidRPr="00632408" w:rsidTr="002E4880">
        <w:trPr>
          <w:cantSplit/>
          <w:tblHeader/>
        </w:trPr>
        <w:tc>
          <w:tcPr>
            <w:tcW w:w="1276" w:type="dxa"/>
            <w:vMerge/>
            <w:tcBorders>
              <w:top w:val="nil"/>
              <w:left w:val="double" w:sz="4" w:space="0" w:color="auto"/>
              <w:bottom w:val="single" w:sz="4" w:space="0" w:color="auto"/>
              <w:right w:val="single" w:sz="4" w:space="0" w:color="auto"/>
            </w:tcBorders>
          </w:tcPr>
          <w:p w:rsidR="002E4880" w:rsidRPr="00632408" w:rsidRDefault="002E4880" w:rsidP="002E488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2E4880" w:rsidRPr="00632408" w:rsidRDefault="002E4880" w:rsidP="002E4880">
            <w:pPr>
              <w:pStyle w:val="aff0"/>
              <w:spacing w:before="40" w:after="0" w:line="240" w:lineRule="auto"/>
              <w:rPr>
                <w:rFonts w:cs="Arial"/>
              </w:rPr>
            </w:pPr>
            <w:r w:rsidRPr="0063240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2E4880" w:rsidRPr="00632408" w:rsidRDefault="002E4880" w:rsidP="002E4880">
            <w:pPr>
              <w:pStyle w:val="aff0"/>
              <w:spacing w:before="40" w:after="0" w:line="240" w:lineRule="auto"/>
              <w:rPr>
                <w:rFonts w:cs="Arial"/>
              </w:rPr>
            </w:pPr>
            <w:r w:rsidRPr="00632408">
              <w:rPr>
                <w:rFonts w:cs="Arial"/>
              </w:rPr>
              <w:t>в % к</w:t>
            </w:r>
          </w:p>
        </w:tc>
      </w:tr>
      <w:tr w:rsidR="002E4880" w:rsidRPr="00632408" w:rsidTr="002E4880">
        <w:trPr>
          <w:cantSplit/>
          <w:tblHeader/>
        </w:trPr>
        <w:tc>
          <w:tcPr>
            <w:tcW w:w="1276" w:type="dxa"/>
            <w:vMerge/>
            <w:tcBorders>
              <w:left w:val="double" w:sz="4" w:space="0" w:color="auto"/>
              <w:bottom w:val="single" w:sz="4" w:space="0" w:color="auto"/>
              <w:right w:val="single" w:sz="4" w:space="0" w:color="auto"/>
            </w:tcBorders>
          </w:tcPr>
          <w:p w:rsidR="002E4880" w:rsidRPr="00632408" w:rsidRDefault="002E4880" w:rsidP="002E488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r w:rsidRPr="00632408">
              <w:rPr>
                <w:rFonts w:cs="Arial"/>
              </w:rPr>
              <w:t>предыдущему</w:t>
            </w:r>
            <w:r w:rsidRPr="00632408">
              <w:rPr>
                <w:rFonts w:cs="Arial"/>
              </w:rPr>
              <w:br/>
              <w:t>месяцу</w:t>
            </w:r>
          </w:p>
        </w:tc>
        <w:tc>
          <w:tcPr>
            <w:tcW w:w="2835" w:type="dxa"/>
            <w:tcBorders>
              <w:left w:val="single" w:sz="4" w:space="0" w:color="auto"/>
              <w:bottom w:val="single" w:sz="4" w:space="0" w:color="auto"/>
              <w:right w:val="double" w:sz="4" w:space="0" w:color="auto"/>
            </w:tcBorders>
          </w:tcPr>
          <w:p w:rsidR="002E4880" w:rsidRPr="00632408" w:rsidRDefault="002E4880" w:rsidP="002E4880">
            <w:pPr>
              <w:pStyle w:val="aff0"/>
              <w:spacing w:before="40" w:after="0" w:line="240" w:lineRule="auto"/>
              <w:rPr>
                <w:rFonts w:cs="Arial"/>
              </w:rPr>
            </w:pPr>
            <w:r w:rsidRPr="00632408">
              <w:rPr>
                <w:rFonts w:cs="Arial"/>
              </w:rPr>
              <w:t>соответствующему месяцу предыдущего года</w:t>
            </w:r>
          </w:p>
        </w:tc>
      </w:tr>
      <w:tr w:rsidR="002E4880" w:rsidRPr="00632408" w:rsidTr="002E4880">
        <w:tc>
          <w:tcPr>
            <w:tcW w:w="9214" w:type="dxa"/>
            <w:gridSpan w:val="5"/>
            <w:tcBorders>
              <w:top w:val="single" w:sz="4" w:space="0" w:color="auto"/>
              <w:left w:val="double" w:sz="4" w:space="0" w:color="auto"/>
              <w:bottom w:val="single" w:sz="4" w:space="0" w:color="auto"/>
              <w:right w:val="double" w:sz="4" w:space="0" w:color="auto"/>
            </w:tcBorders>
          </w:tcPr>
          <w:p w:rsidR="002E4880" w:rsidRPr="00632408" w:rsidRDefault="002E4880" w:rsidP="002E4880">
            <w:pPr>
              <w:pStyle w:val="aff1"/>
              <w:spacing w:line="240" w:lineRule="auto"/>
              <w:rPr>
                <w:rFonts w:cs="Arial"/>
                <w:b/>
              </w:rPr>
            </w:pPr>
            <w:r w:rsidRPr="00632408">
              <w:rPr>
                <w:rFonts w:cs="Arial"/>
                <w:b/>
              </w:rPr>
              <w:t>2018 год</w:t>
            </w:r>
          </w:p>
        </w:tc>
      </w:tr>
      <w:tr w:rsidR="002E4880" w:rsidRPr="00632408" w:rsidTr="002E4880">
        <w:tc>
          <w:tcPr>
            <w:tcW w:w="1276" w:type="dxa"/>
            <w:tcBorders>
              <w:top w:val="single"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87,8</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85,6</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87,4</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86,8</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84,3</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87,3</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88,3</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86,2</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85,1</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84,2</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87,1</w:t>
            </w:r>
          </w:p>
        </w:tc>
      </w:tr>
      <w:tr w:rsidR="002E4880" w:rsidRPr="00632408" w:rsidTr="002E4880">
        <w:tc>
          <w:tcPr>
            <w:tcW w:w="1276" w:type="dxa"/>
            <w:tcBorders>
              <w:top w:val="dotted" w:sz="4" w:space="0" w:color="auto"/>
              <w:left w:val="double" w:sz="4" w:space="0" w:color="auto"/>
              <w:bottom w:val="single"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87,5</w:t>
            </w:r>
          </w:p>
        </w:tc>
      </w:tr>
      <w:tr w:rsidR="002E4880" w:rsidRPr="00632408" w:rsidTr="002E4880">
        <w:tc>
          <w:tcPr>
            <w:tcW w:w="9214" w:type="dxa"/>
            <w:gridSpan w:val="5"/>
            <w:tcBorders>
              <w:top w:val="single" w:sz="4" w:space="0" w:color="auto"/>
              <w:left w:val="double" w:sz="4" w:space="0" w:color="auto"/>
              <w:bottom w:val="single"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b/>
              </w:rPr>
              <w:t>2019 год</w:t>
            </w:r>
          </w:p>
        </w:tc>
      </w:tr>
      <w:tr w:rsidR="002E4880" w:rsidRPr="00632408" w:rsidTr="002E4880">
        <w:tc>
          <w:tcPr>
            <w:tcW w:w="1276" w:type="dxa"/>
            <w:tcBorders>
              <w:top w:val="single"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97,6</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105,9</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109,7</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115,4</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121,3</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17678</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14207</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116,1</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17692</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13997</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98,5</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116,3</w:t>
            </w:r>
          </w:p>
        </w:tc>
      </w:tr>
      <w:tr w:rsidR="002E4880" w:rsidRPr="00632408" w:rsidTr="002E4880">
        <w:tc>
          <w:tcPr>
            <w:tcW w:w="1276"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17633</w:t>
            </w:r>
          </w:p>
        </w:tc>
        <w:tc>
          <w:tcPr>
            <w:tcW w:w="1134"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14072</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100,5</w:t>
            </w:r>
          </w:p>
        </w:tc>
        <w:tc>
          <w:tcPr>
            <w:tcW w:w="2835"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121,5</w:t>
            </w:r>
          </w:p>
        </w:tc>
      </w:tr>
      <w:tr w:rsidR="002E4880" w:rsidRPr="00632408" w:rsidTr="002E4880">
        <w:tc>
          <w:tcPr>
            <w:tcW w:w="1276" w:type="dxa"/>
            <w:tcBorders>
              <w:top w:val="dotted" w:sz="4" w:space="0" w:color="auto"/>
              <w:left w:val="double" w:sz="4" w:space="0" w:color="auto"/>
              <w:bottom w:val="double"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Сентябрь</w:t>
            </w:r>
          </w:p>
        </w:tc>
        <w:tc>
          <w:tcPr>
            <w:tcW w:w="2268" w:type="dxa"/>
            <w:tcBorders>
              <w:top w:val="dotted" w:sz="4" w:space="0" w:color="auto"/>
              <w:left w:val="single" w:sz="4" w:space="0" w:color="auto"/>
              <w:bottom w:val="double"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16148</w:t>
            </w:r>
          </w:p>
        </w:tc>
        <w:tc>
          <w:tcPr>
            <w:tcW w:w="1134" w:type="dxa"/>
            <w:tcBorders>
              <w:top w:val="dotted" w:sz="4" w:space="0" w:color="auto"/>
              <w:left w:val="single" w:sz="4" w:space="0" w:color="auto"/>
              <w:bottom w:val="double"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12628</w:t>
            </w:r>
          </w:p>
        </w:tc>
        <w:tc>
          <w:tcPr>
            <w:tcW w:w="1701" w:type="dxa"/>
            <w:tcBorders>
              <w:top w:val="dotted" w:sz="4" w:space="0" w:color="auto"/>
              <w:left w:val="single" w:sz="4" w:space="0" w:color="auto"/>
              <w:bottom w:val="double" w:sz="4" w:space="0" w:color="auto"/>
              <w:right w:val="single" w:sz="4" w:space="0" w:color="auto"/>
            </w:tcBorders>
          </w:tcPr>
          <w:p w:rsidR="002E4880" w:rsidRPr="00632408" w:rsidRDefault="002E4880" w:rsidP="002E4880">
            <w:pPr>
              <w:pStyle w:val="aff1"/>
              <w:spacing w:line="240" w:lineRule="auto"/>
              <w:rPr>
                <w:rFonts w:cs="Arial"/>
              </w:rPr>
            </w:pPr>
            <w:r w:rsidRPr="00632408">
              <w:rPr>
                <w:rFonts w:cs="Arial"/>
              </w:rPr>
              <w:t>89,7</w:t>
            </w:r>
          </w:p>
        </w:tc>
        <w:tc>
          <w:tcPr>
            <w:tcW w:w="2835" w:type="dxa"/>
            <w:tcBorders>
              <w:top w:val="dotted" w:sz="4" w:space="0" w:color="auto"/>
              <w:left w:val="single" w:sz="4" w:space="0" w:color="auto"/>
              <w:bottom w:val="double" w:sz="4" w:space="0" w:color="auto"/>
              <w:right w:val="double" w:sz="4" w:space="0" w:color="auto"/>
            </w:tcBorders>
          </w:tcPr>
          <w:p w:rsidR="002E4880" w:rsidRPr="00632408" w:rsidRDefault="002E4880" w:rsidP="002E4880">
            <w:pPr>
              <w:pStyle w:val="aff1"/>
              <w:spacing w:line="240" w:lineRule="auto"/>
              <w:rPr>
                <w:rFonts w:cs="Arial"/>
              </w:rPr>
            </w:pPr>
            <w:r w:rsidRPr="00632408">
              <w:rPr>
                <w:rFonts w:cs="Arial"/>
              </w:rPr>
              <w:t>122,9</w:t>
            </w:r>
          </w:p>
        </w:tc>
      </w:tr>
    </w:tbl>
    <w:p w:rsidR="002E4880" w:rsidRPr="00632408" w:rsidRDefault="002E4880" w:rsidP="00FF3D49">
      <w:pPr>
        <w:pStyle w:val="34"/>
        <w:spacing w:before="240"/>
        <w:rPr>
          <w:rFonts w:cs="Arial"/>
          <w:color w:val="000000"/>
        </w:rPr>
      </w:pPr>
      <w:r w:rsidRPr="00632408">
        <w:rPr>
          <w:rFonts w:cs="Arial"/>
          <w:color w:val="000000"/>
        </w:rPr>
        <w:t xml:space="preserve">Всего в сентябре 2019 года статус безработного получили 2954 человека </w:t>
      </w:r>
      <w:r w:rsidRPr="00632408">
        <w:rPr>
          <w:rFonts w:cs="Arial"/>
          <w:color w:val="000000"/>
        </w:rPr>
        <w:br/>
        <w:t>(на 683 человека или на 30,1% больше, чем в сентябре 2018 года).</w:t>
      </w:r>
    </w:p>
    <w:p w:rsidR="002E4880" w:rsidRPr="00632408" w:rsidRDefault="002E4880" w:rsidP="002E4880">
      <w:pPr>
        <w:pStyle w:val="34"/>
        <w:spacing w:before="120"/>
        <w:rPr>
          <w:rFonts w:cs="Arial"/>
          <w:color w:val="000000"/>
        </w:rPr>
      </w:pPr>
      <w:r w:rsidRPr="00632408">
        <w:rPr>
          <w:rFonts w:cs="Arial"/>
          <w:color w:val="000000"/>
        </w:rPr>
        <w:t xml:space="preserve">Размеры трудоустройства безработных граждан в сентябре 2019 года были </w:t>
      </w:r>
      <w:r w:rsidRPr="00632408">
        <w:rPr>
          <w:rFonts w:cs="Arial"/>
          <w:color w:val="000000"/>
        </w:rPr>
        <w:br/>
        <w:t xml:space="preserve">на 747 человек (на 31,5%) больше, чем в сентябре 2018 года, и составили 3116 человек. Всего при содействии службы занятости в сентябре текущего года трудоустроено </w:t>
      </w:r>
      <w:r w:rsidR="00FF3D49">
        <w:rPr>
          <w:rFonts w:cs="Arial"/>
          <w:color w:val="000000"/>
        </w:rPr>
        <w:br/>
      </w:r>
      <w:r w:rsidRPr="00632408">
        <w:rPr>
          <w:rFonts w:cs="Arial"/>
          <w:color w:val="000000"/>
        </w:rPr>
        <w:t>6252 человека. Уровень зарегистрированной безработицы на конец сентября составил, по оценке, 0,9% численности рабочей силы.</w:t>
      </w:r>
    </w:p>
    <w:p w:rsidR="002E4880" w:rsidRPr="00632408" w:rsidRDefault="002E4880" w:rsidP="002E4880">
      <w:pPr>
        <w:pStyle w:val="34"/>
        <w:spacing w:before="120"/>
        <w:rPr>
          <w:rFonts w:cs="Arial"/>
          <w:color w:val="000000"/>
        </w:rPr>
      </w:pPr>
      <w:r w:rsidRPr="00632408">
        <w:rPr>
          <w:rFonts w:cs="Arial"/>
          <w:color w:val="000000"/>
        </w:rPr>
        <w:t>Нагрузка не занятого трудовой деятельностью населения, состоящего на учете в органах службы занятости населения, к концу сентября 2019 года составила 38 человек на 100 заявленных вакансий (на конец сентября 2018 года – 37 человек на 100 вака</w:t>
      </w:r>
      <w:r w:rsidRPr="00632408">
        <w:rPr>
          <w:rFonts w:cs="Arial"/>
          <w:color w:val="000000"/>
        </w:rPr>
        <w:t>н</w:t>
      </w:r>
      <w:r w:rsidRPr="00632408">
        <w:rPr>
          <w:rFonts w:cs="Arial"/>
          <w:color w:val="000000"/>
        </w:rPr>
        <w:t>сий).</w:t>
      </w:r>
    </w:p>
    <w:p w:rsidR="002E4880" w:rsidRPr="00632408" w:rsidRDefault="002E4880" w:rsidP="002E4880">
      <w:pPr>
        <w:pStyle w:val="34"/>
        <w:keepNext/>
        <w:keepLines/>
        <w:spacing w:before="240" w:line="240" w:lineRule="auto"/>
        <w:jc w:val="center"/>
        <w:rPr>
          <w:rFonts w:cs="Arial"/>
          <w:spacing w:val="20"/>
        </w:rPr>
      </w:pPr>
      <w:r w:rsidRPr="00632408">
        <w:rPr>
          <w:rFonts w:cs="Arial"/>
          <w:b/>
        </w:rPr>
        <w:lastRenderedPageBreak/>
        <w:t xml:space="preserve">Динамика потребности работодателей в работниках, заявленной </w:t>
      </w:r>
      <w:r w:rsidRPr="00632408">
        <w:rPr>
          <w:rFonts w:cs="Arial"/>
          <w:b/>
        </w:rPr>
        <w:br/>
        <w:t>в органы службы занятости населения</w:t>
      </w:r>
      <w:r w:rsidRPr="00632408">
        <w:rPr>
          <w:rFonts w:cs="Arial"/>
        </w:rPr>
        <w:br/>
      </w:r>
      <w:r w:rsidRPr="0063240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2E4880" w:rsidRPr="00632408" w:rsidTr="002E4880">
        <w:trPr>
          <w:cantSplit/>
          <w:tblHeader/>
        </w:trPr>
        <w:tc>
          <w:tcPr>
            <w:tcW w:w="1559" w:type="dxa"/>
            <w:vMerge w:val="restart"/>
            <w:tcBorders>
              <w:top w:val="double" w:sz="4" w:space="0" w:color="auto"/>
              <w:left w:val="double" w:sz="4" w:space="0" w:color="auto"/>
              <w:right w:val="single" w:sz="4" w:space="0" w:color="auto"/>
            </w:tcBorders>
          </w:tcPr>
          <w:p w:rsidR="002E4880" w:rsidRPr="00632408" w:rsidRDefault="002E4880" w:rsidP="002E4880">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2E4880" w:rsidRPr="00632408" w:rsidRDefault="002E4880" w:rsidP="002E4880">
            <w:pPr>
              <w:pStyle w:val="aff0"/>
              <w:keepNext/>
              <w:keepLines/>
              <w:spacing w:before="40" w:after="0" w:line="240" w:lineRule="auto"/>
              <w:rPr>
                <w:rFonts w:cs="Arial"/>
              </w:rPr>
            </w:pPr>
            <w:r w:rsidRPr="00632408">
              <w:rPr>
                <w:rFonts w:cs="Arial"/>
              </w:rPr>
              <w:t xml:space="preserve">Потребность </w:t>
            </w:r>
            <w:r w:rsidRPr="00632408">
              <w:rPr>
                <w:rFonts w:cs="Arial"/>
              </w:rPr>
              <w:br/>
              <w:t>работодателей в р</w:t>
            </w:r>
            <w:r w:rsidRPr="00632408">
              <w:rPr>
                <w:rFonts w:cs="Arial"/>
              </w:rPr>
              <w:t>а</w:t>
            </w:r>
            <w:r w:rsidRPr="00632408">
              <w:rPr>
                <w:rFonts w:cs="Arial"/>
              </w:rPr>
              <w:t>ботниках, заявленная в органы службы з</w:t>
            </w:r>
            <w:r w:rsidRPr="00632408">
              <w:rPr>
                <w:rFonts w:cs="Arial"/>
              </w:rPr>
              <w:t>а</w:t>
            </w:r>
            <w:r w:rsidRPr="0063240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2E4880" w:rsidRPr="00632408" w:rsidRDefault="002E4880" w:rsidP="002E4880">
            <w:pPr>
              <w:pStyle w:val="aff0"/>
              <w:keepNext/>
              <w:keepLines/>
              <w:spacing w:before="40" w:after="0" w:line="240" w:lineRule="auto"/>
              <w:rPr>
                <w:rFonts w:cs="Arial"/>
              </w:rPr>
            </w:pPr>
            <w:r w:rsidRPr="00632408">
              <w:rPr>
                <w:rFonts w:cs="Arial"/>
              </w:rPr>
              <w:t>Нагрузка не занятого трудовой деятельностью населения на 100 заявленных вакансий</w:t>
            </w:r>
          </w:p>
        </w:tc>
      </w:tr>
      <w:tr w:rsidR="002E4880" w:rsidRPr="00632408" w:rsidTr="002E4880">
        <w:trPr>
          <w:cantSplit/>
          <w:tblHeader/>
        </w:trPr>
        <w:tc>
          <w:tcPr>
            <w:tcW w:w="1559" w:type="dxa"/>
            <w:vMerge/>
            <w:tcBorders>
              <w:left w:val="double" w:sz="4" w:space="0" w:color="auto"/>
              <w:bottom w:val="nil"/>
              <w:right w:val="single" w:sz="4" w:space="0" w:color="auto"/>
            </w:tcBorders>
          </w:tcPr>
          <w:p w:rsidR="002E4880" w:rsidRPr="00632408" w:rsidRDefault="002E4880" w:rsidP="002E4880">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2E4880" w:rsidRPr="00632408" w:rsidRDefault="002E4880" w:rsidP="002E4880">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2E4880" w:rsidRPr="00632408" w:rsidRDefault="002E4880" w:rsidP="002E4880">
            <w:pPr>
              <w:pStyle w:val="aff0"/>
              <w:spacing w:before="40" w:after="0" w:line="240" w:lineRule="auto"/>
              <w:rPr>
                <w:rFonts w:cs="Arial"/>
              </w:rPr>
            </w:pPr>
            <w:r w:rsidRPr="0063240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2E4880" w:rsidRPr="00632408" w:rsidRDefault="002E4880" w:rsidP="002E4880">
            <w:pPr>
              <w:pStyle w:val="aff0"/>
              <w:spacing w:before="40" w:after="0" w:line="240" w:lineRule="auto"/>
              <w:rPr>
                <w:rFonts w:cs="Arial"/>
              </w:rPr>
            </w:pPr>
            <w:r w:rsidRPr="00632408">
              <w:rPr>
                <w:rFonts w:cs="Arial"/>
              </w:rPr>
              <w:t>в % к:</w:t>
            </w:r>
          </w:p>
        </w:tc>
      </w:tr>
      <w:tr w:rsidR="002E4880" w:rsidRPr="00632408" w:rsidTr="002E4880">
        <w:trPr>
          <w:cantSplit/>
          <w:tblHeader/>
        </w:trPr>
        <w:tc>
          <w:tcPr>
            <w:tcW w:w="1559" w:type="dxa"/>
            <w:vMerge/>
            <w:tcBorders>
              <w:top w:val="nil"/>
              <w:left w:val="double" w:sz="4" w:space="0" w:color="auto"/>
              <w:bottom w:val="single" w:sz="4" w:space="0" w:color="auto"/>
              <w:right w:val="single" w:sz="4" w:space="0" w:color="auto"/>
            </w:tcBorders>
          </w:tcPr>
          <w:p w:rsidR="002E4880" w:rsidRPr="00632408" w:rsidRDefault="002E4880" w:rsidP="002E4880">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2E4880" w:rsidRPr="00632408" w:rsidRDefault="002E4880" w:rsidP="002E4880">
            <w:pPr>
              <w:pStyle w:val="aff0"/>
              <w:spacing w:before="40" w:after="0" w:line="240" w:lineRule="auto"/>
              <w:rPr>
                <w:rFonts w:cs="Arial"/>
              </w:rPr>
            </w:pPr>
            <w:r w:rsidRPr="0063240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2E4880" w:rsidRPr="00632408" w:rsidRDefault="002E4880" w:rsidP="002E4880">
            <w:pPr>
              <w:pStyle w:val="aff0"/>
              <w:spacing w:before="40" w:after="0" w:line="240" w:lineRule="auto"/>
              <w:rPr>
                <w:rFonts w:cs="Arial"/>
              </w:rPr>
            </w:pPr>
            <w:r w:rsidRPr="00632408">
              <w:rPr>
                <w:rFonts w:cs="Arial"/>
              </w:rPr>
              <w:t>соответствующему м</w:t>
            </w:r>
            <w:r w:rsidRPr="00632408">
              <w:rPr>
                <w:rFonts w:cs="Arial"/>
              </w:rPr>
              <w:t>е</w:t>
            </w:r>
            <w:r w:rsidRPr="00632408">
              <w:rPr>
                <w:rFonts w:cs="Arial"/>
              </w:rPr>
              <w:t>сяцу предыдущего года</w:t>
            </w:r>
          </w:p>
        </w:tc>
      </w:tr>
      <w:tr w:rsidR="002E4880" w:rsidRPr="00632408" w:rsidTr="002E4880">
        <w:tc>
          <w:tcPr>
            <w:tcW w:w="9072" w:type="dxa"/>
            <w:gridSpan w:val="5"/>
            <w:tcBorders>
              <w:top w:val="single" w:sz="4" w:space="0" w:color="auto"/>
              <w:left w:val="double" w:sz="4" w:space="0" w:color="auto"/>
              <w:bottom w:val="single"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b/>
              </w:rPr>
              <w:t>2018 год</w:t>
            </w:r>
          </w:p>
        </w:tc>
      </w:tr>
      <w:tr w:rsidR="002E4880" w:rsidRPr="00632408" w:rsidTr="002E4880">
        <w:tc>
          <w:tcPr>
            <w:tcW w:w="1559" w:type="dxa"/>
            <w:tcBorders>
              <w:top w:val="single"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101,2</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91,5</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87,0</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86,3</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82,3</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81,3</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77,3</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77,2</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74,2</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74,1</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72,5</w:t>
            </w:r>
          </w:p>
        </w:tc>
      </w:tr>
      <w:tr w:rsidR="002E4880" w:rsidRPr="00632408" w:rsidTr="002E4880">
        <w:tc>
          <w:tcPr>
            <w:tcW w:w="1559" w:type="dxa"/>
            <w:tcBorders>
              <w:top w:val="dotted" w:sz="4" w:space="0" w:color="auto"/>
              <w:left w:val="double" w:sz="4" w:space="0" w:color="auto"/>
              <w:bottom w:val="single"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73,8</w:t>
            </w:r>
          </w:p>
        </w:tc>
      </w:tr>
      <w:tr w:rsidR="002E4880" w:rsidRPr="00632408" w:rsidTr="002E4880">
        <w:tc>
          <w:tcPr>
            <w:tcW w:w="9072" w:type="dxa"/>
            <w:gridSpan w:val="5"/>
            <w:tcBorders>
              <w:top w:val="single" w:sz="4" w:space="0" w:color="auto"/>
              <w:left w:val="double" w:sz="4" w:space="0" w:color="auto"/>
              <w:bottom w:val="single"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b/>
              </w:rPr>
              <w:t>2019 год</w:t>
            </w:r>
          </w:p>
        </w:tc>
      </w:tr>
      <w:tr w:rsidR="002E4880" w:rsidRPr="00632408" w:rsidTr="002E4880">
        <w:tc>
          <w:tcPr>
            <w:tcW w:w="1559" w:type="dxa"/>
            <w:tcBorders>
              <w:top w:val="single"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73,3</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78,5</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84,2</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85,8</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89,0</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auto"/>
              <w:jc w:val="both"/>
              <w:rPr>
                <w:rFonts w:cs="Arial"/>
              </w:rPr>
            </w:pPr>
            <w:r w:rsidRPr="0063240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39499</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97,9</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97,6</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39816</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99,3</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105,6</w:t>
            </w:r>
          </w:p>
        </w:tc>
      </w:tr>
      <w:tr w:rsidR="002E4880" w:rsidRPr="00632408" w:rsidTr="002E4880">
        <w:tc>
          <w:tcPr>
            <w:tcW w:w="1559" w:type="dxa"/>
            <w:tcBorders>
              <w:top w:val="dotted" w:sz="4" w:space="0" w:color="auto"/>
              <w:left w:val="double" w:sz="4" w:space="0" w:color="auto"/>
              <w:bottom w:val="dotted"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40175</w:t>
            </w:r>
          </w:p>
        </w:tc>
        <w:tc>
          <w:tcPr>
            <w:tcW w:w="993"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98,8</w:t>
            </w:r>
          </w:p>
        </w:tc>
        <w:tc>
          <w:tcPr>
            <w:tcW w:w="2551" w:type="dxa"/>
            <w:tcBorders>
              <w:top w:val="dotted" w:sz="4" w:space="0" w:color="auto"/>
              <w:left w:val="single" w:sz="4" w:space="0" w:color="auto"/>
              <w:bottom w:val="dotted" w:sz="4" w:space="0" w:color="auto"/>
              <w:right w:val="double" w:sz="4" w:space="0" w:color="auto"/>
            </w:tcBorders>
          </w:tcPr>
          <w:p w:rsidR="002E4880" w:rsidRPr="00632408" w:rsidRDefault="002E4880" w:rsidP="002E4880">
            <w:pPr>
              <w:pStyle w:val="aff1"/>
              <w:spacing w:line="240" w:lineRule="exact"/>
              <w:rPr>
                <w:rFonts w:cs="Arial"/>
              </w:rPr>
            </w:pPr>
            <w:r w:rsidRPr="00632408">
              <w:rPr>
                <w:rFonts w:cs="Arial"/>
              </w:rPr>
              <w:t>107,0</w:t>
            </w:r>
          </w:p>
        </w:tc>
      </w:tr>
      <w:tr w:rsidR="002E4880" w:rsidRPr="0072112C" w:rsidTr="002E4880">
        <w:tc>
          <w:tcPr>
            <w:tcW w:w="1559" w:type="dxa"/>
            <w:tcBorders>
              <w:top w:val="dotted" w:sz="4" w:space="0" w:color="auto"/>
              <w:left w:val="double" w:sz="4" w:space="0" w:color="auto"/>
              <w:bottom w:val="double" w:sz="4" w:space="0" w:color="auto"/>
              <w:right w:val="single" w:sz="4" w:space="0" w:color="auto"/>
            </w:tcBorders>
          </w:tcPr>
          <w:p w:rsidR="002E4880" w:rsidRPr="00632408" w:rsidRDefault="002E4880" w:rsidP="002E4880">
            <w:pPr>
              <w:pStyle w:val="aff"/>
              <w:spacing w:line="240" w:lineRule="exact"/>
              <w:jc w:val="both"/>
              <w:rPr>
                <w:rFonts w:cs="Arial"/>
              </w:rPr>
            </w:pPr>
            <w:r w:rsidRPr="00632408">
              <w:rPr>
                <w:rFonts w:cs="Arial"/>
              </w:rPr>
              <w:t>Сентябрь</w:t>
            </w:r>
          </w:p>
        </w:tc>
        <w:tc>
          <w:tcPr>
            <w:tcW w:w="2268" w:type="dxa"/>
            <w:tcBorders>
              <w:top w:val="dotted" w:sz="4" w:space="0" w:color="auto"/>
              <w:left w:val="single" w:sz="4" w:space="0" w:color="auto"/>
              <w:bottom w:val="double"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41984</w:t>
            </w:r>
          </w:p>
        </w:tc>
        <w:tc>
          <w:tcPr>
            <w:tcW w:w="993" w:type="dxa"/>
            <w:tcBorders>
              <w:top w:val="dotted" w:sz="4" w:space="0" w:color="auto"/>
              <w:left w:val="single" w:sz="4" w:space="0" w:color="auto"/>
              <w:bottom w:val="double"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38</w:t>
            </w:r>
          </w:p>
        </w:tc>
        <w:tc>
          <w:tcPr>
            <w:tcW w:w="1701" w:type="dxa"/>
            <w:tcBorders>
              <w:top w:val="dotted" w:sz="4" w:space="0" w:color="auto"/>
              <w:left w:val="single" w:sz="4" w:space="0" w:color="auto"/>
              <w:bottom w:val="double" w:sz="4" w:space="0" w:color="auto"/>
              <w:right w:val="single" w:sz="4" w:space="0" w:color="auto"/>
            </w:tcBorders>
          </w:tcPr>
          <w:p w:rsidR="002E4880" w:rsidRPr="00632408" w:rsidRDefault="002E4880" w:rsidP="002E4880">
            <w:pPr>
              <w:pStyle w:val="aff1"/>
              <w:spacing w:line="240" w:lineRule="exact"/>
              <w:rPr>
                <w:rFonts w:cs="Arial"/>
              </w:rPr>
            </w:pPr>
            <w:r w:rsidRPr="00632408">
              <w:rPr>
                <w:rFonts w:cs="Arial"/>
              </w:rPr>
              <w:t>87,6</w:t>
            </w:r>
          </w:p>
        </w:tc>
        <w:tc>
          <w:tcPr>
            <w:tcW w:w="2551" w:type="dxa"/>
            <w:tcBorders>
              <w:top w:val="dotted" w:sz="4" w:space="0" w:color="auto"/>
              <w:left w:val="single" w:sz="4" w:space="0" w:color="auto"/>
              <w:bottom w:val="double" w:sz="4" w:space="0" w:color="auto"/>
              <w:right w:val="double" w:sz="4" w:space="0" w:color="auto"/>
            </w:tcBorders>
          </w:tcPr>
          <w:p w:rsidR="002E4880" w:rsidRPr="004E7FE2" w:rsidRDefault="002E4880" w:rsidP="002E4880">
            <w:pPr>
              <w:pStyle w:val="aff1"/>
              <w:spacing w:line="240" w:lineRule="exact"/>
              <w:rPr>
                <w:rFonts w:cs="Arial"/>
              </w:rPr>
            </w:pPr>
            <w:r w:rsidRPr="00632408">
              <w:rPr>
                <w:rFonts w:cs="Arial"/>
              </w:rPr>
              <w:t>104,1</w:t>
            </w:r>
          </w:p>
        </w:tc>
      </w:tr>
    </w:tbl>
    <w:p w:rsidR="002E4880" w:rsidRDefault="002E4880" w:rsidP="002E4880">
      <w:pPr>
        <w:tabs>
          <w:tab w:val="left" w:pos="1532"/>
        </w:tabs>
      </w:pPr>
    </w:p>
    <w:p w:rsidR="008A6069" w:rsidRDefault="008A6069" w:rsidP="006D0062">
      <w:pPr>
        <w:spacing w:before="240"/>
        <w:ind w:firstLine="709"/>
        <w:rPr>
          <w:rFonts w:cs="Arial"/>
        </w:rPr>
      </w:pPr>
    </w:p>
    <w:p w:rsidR="0087744E" w:rsidRPr="00DB74FE" w:rsidRDefault="0087744E" w:rsidP="0087744E">
      <w:pPr>
        <w:pStyle w:val="30"/>
        <w:keepNext w:val="0"/>
        <w:pageBreakBefore/>
        <w:numPr>
          <w:ilvl w:val="0"/>
          <w:numId w:val="2"/>
        </w:numPr>
        <w:spacing w:after="480"/>
        <w:ind w:left="709" w:firstLine="0"/>
        <w:jc w:val="left"/>
        <w:rPr>
          <w:rFonts w:cs="Arial"/>
          <w:noProof w:val="0"/>
          <w:sz w:val="28"/>
        </w:rPr>
      </w:pPr>
      <w:bookmarkStart w:id="232" w:name="_Toc25152712"/>
      <w:r w:rsidRPr="00DB74FE">
        <w:rPr>
          <w:rFonts w:cs="Arial"/>
          <w:noProof w:val="0"/>
          <w:sz w:val="28"/>
        </w:rPr>
        <w:lastRenderedPageBreak/>
        <w:t>Образование</w:t>
      </w:r>
      <w:bookmarkEnd w:id="232"/>
    </w:p>
    <w:p w:rsidR="0087744E" w:rsidRPr="00DB74FE" w:rsidRDefault="00DB74FE" w:rsidP="006D0062">
      <w:pPr>
        <w:spacing w:before="240"/>
        <w:ind w:firstLine="709"/>
        <w:rPr>
          <w:rFonts w:cs="Arial"/>
        </w:rPr>
      </w:pPr>
      <w:r w:rsidRPr="00DB74FE">
        <w:rPr>
          <w:rFonts w:cs="Arial"/>
        </w:rPr>
        <w:t>Сведения за период с 1 мая по 31 сентября 2019 года представлены в таблице:</w:t>
      </w:r>
    </w:p>
    <w:tbl>
      <w:tblPr>
        <w:tblpPr w:leftFromText="180" w:rightFromText="180" w:vertAnchor="text" w:horzAnchor="margin" w:tblpX="225" w:tblpY="23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92"/>
        <w:gridCol w:w="1134"/>
        <w:gridCol w:w="992"/>
        <w:gridCol w:w="993"/>
        <w:gridCol w:w="1134"/>
        <w:gridCol w:w="992"/>
      </w:tblGrid>
      <w:tr w:rsidR="00B4359F" w:rsidRPr="00DB74FE" w:rsidTr="001F2AE0">
        <w:trPr>
          <w:cantSplit/>
        </w:trPr>
        <w:tc>
          <w:tcPr>
            <w:tcW w:w="2658" w:type="dxa"/>
            <w:vMerge w:val="restart"/>
            <w:tcBorders>
              <w:top w:val="double" w:sz="4" w:space="0" w:color="auto"/>
              <w:left w:val="double" w:sz="4" w:space="0" w:color="auto"/>
              <w:bottom w:val="single" w:sz="4" w:space="0" w:color="auto"/>
              <w:right w:val="single" w:sz="4" w:space="0" w:color="auto"/>
            </w:tcBorders>
          </w:tcPr>
          <w:p w:rsidR="00B4359F" w:rsidRPr="00DB74FE" w:rsidRDefault="00B4359F" w:rsidP="001F2AE0">
            <w:pPr>
              <w:pStyle w:val="afffffe"/>
              <w:spacing w:before="40" w:after="0" w:line="240" w:lineRule="exact"/>
              <w:rPr>
                <w:rFonts w:cs="Arial"/>
                <w:i/>
                <w:sz w:val="20"/>
              </w:rPr>
            </w:pPr>
          </w:p>
        </w:tc>
        <w:tc>
          <w:tcPr>
            <w:tcW w:w="3118" w:type="dxa"/>
            <w:gridSpan w:val="3"/>
            <w:tcBorders>
              <w:top w:val="doub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Число лагерей, единиц</w:t>
            </w:r>
          </w:p>
        </w:tc>
        <w:tc>
          <w:tcPr>
            <w:tcW w:w="3119" w:type="dxa"/>
            <w:gridSpan w:val="3"/>
            <w:tcBorders>
              <w:top w:val="double" w:sz="4" w:space="0" w:color="auto"/>
              <w:left w:val="single" w:sz="4" w:space="0" w:color="auto"/>
              <w:bottom w:val="single" w:sz="4" w:space="0" w:color="auto"/>
              <w:right w:val="doub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Численность отдохнувших детей, человек</w:t>
            </w:r>
          </w:p>
        </w:tc>
      </w:tr>
      <w:tr w:rsidR="00B4359F" w:rsidRPr="00DB74FE" w:rsidTr="001F2AE0">
        <w:trPr>
          <w:cantSplit/>
        </w:trPr>
        <w:tc>
          <w:tcPr>
            <w:tcW w:w="2658" w:type="dxa"/>
            <w:vMerge/>
            <w:tcBorders>
              <w:top w:val="single" w:sz="12" w:space="0" w:color="auto"/>
              <w:left w:val="double" w:sz="4" w:space="0" w:color="auto"/>
              <w:bottom w:val="single" w:sz="4" w:space="0" w:color="auto"/>
              <w:right w:val="single" w:sz="4" w:space="0" w:color="auto"/>
            </w:tcBorders>
            <w:hideMark/>
          </w:tcPr>
          <w:p w:rsidR="00B4359F" w:rsidRPr="00DB74FE" w:rsidRDefault="00B4359F" w:rsidP="001F2AE0">
            <w:pPr>
              <w:spacing w:before="40" w:line="240" w:lineRule="exact"/>
              <w:jc w:val="center"/>
              <w:rPr>
                <w:rFonts w:cs="Arial"/>
                <w:i/>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всего</w:t>
            </w:r>
          </w:p>
        </w:tc>
        <w:tc>
          <w:tcPr>
            <w:tcW w:w="2126" w:type="dxa"/>
            <w:gridSpan w:val="2"/>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в том числе: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всего</w:t>
            </w:r>
          </w:p>
        </w:tc>
        <w:tc>
          <w:tcPr>
            <w:tcW w:w="2126" w:type="dxa"/>
            <w:gridSpan w:val="2"/>
            <w:tcBorders>
              <w:top w:val="single" w:sz="4" w:space="0" w:color="auto"/>
              <w:left w:val="single" w:sz="4" w:space="0" w:color="auto"/>
              <w:bottom w:val="single" w:sz="4" w:space="0" w:color="auto"/>
              <w:right w:val="doub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в том числе в:</w:t>
            </w:r>
          </w:p>
        </w:tc>
      </w:tr>
      <w:tr w:rsidR="00B4359F" w:rsidRPr="00DB74FE" w:rsidTr="001F2AE0">
        <w:trPr>
          <w:cantSplit/>
          <w:trHeight w:val="490"/>
        </w:trPr>
        <w:tc>
          <w:tcPr>
            <w:tcW w:w="2658" w:type="dxa"/>
            <w:vMerge/>
            <w:tcBorders>
              <w:top w:val="single" w:sz="12" w:space="0" w:color="auto"/>
              <w:left w:val="double" w:sz="4" w:space="0" w:color="auto"/>
              <w:bottom w:val="single" w:sz="4" w:space="0" w:color="auto"/>
              <w:right w:val="single" w:sz="4" w:space="0" w:color="auto"/>
            </w:tcBorders>
            <w:hideMark/>
          </w:tcPr>
          <w:p w:rsidR="00B4359F" w:rsidRPr="00DB74FE" w:rsidRDefault="00B4359F" w:rsidP="001F2AE0">
            <w:pPr>
              <w:spacing w:before="40" w:line="240" w:lineRule="exact"/>
              <w:jc w:val="center"/>
              <w:rPr>
                <w:rFonts w:cs="Arial"/>
                <w:i/>
                <w:sz w:val="20"/>
              </w:rPr>
            </w:pPr>
          </w:p>
        </w:tc>
        <w:tc>
          <w:tcPr>
            <w:tcW w:w="992" w:type="dxa"/>
            <w:vMerge/>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spacing w:before="40" w:line="240" w:lineRule="exact"/>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ind w:left="-57"/>
              <w:rPr>
                <w:rFonts w:cs="Arial"/>
                <w:i/>
                <w:sz w:val="20"/>
              </w:rPr>
            </w:pPr>
            <w:r w:rsidRPr="00DB74FE">
              <w:rPr>
                <w:rFonts w:cs="Arial"/>
                <w:i/>
                <w:sz w:val="20"/>
              </w:rPr>
              <w:t>стаци</w:t>
            </w:r>
            <w:r w:rsidRPr="00DB74FE">
              <w:rPr>
                <w:rFonts w:cs="Arial"/>
                <w:i/>
                <w:sz w:val="20"/>
              </w:rPr>
              <w:t>о</w:t>
            </w:r>
            <w:r w:rsidRPr="00DB74FE">
              <w:rPr>
                <w:rFonts w:cs="Arial"/>
                <w:i/>
                <w:sz w:val="20"/>
              </w:rPr>
              <w:t>нарные</w:t>
            </w:r>
          </w:p>
        </w:tc>
        <w:tc>
          <w:tcPr>
            <w:tcW w:w="992" w:type="dxa"/>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ind w:left="-106" w:right="-110"/>
              <w:rPr>
                <w:rFonts w:cs="Arial"/>
                <w:i/>
                <w:sz w:val="20"/>
              </w:rPr>
            </w:pPr>
            <w:r w:rsidRPr="00DB74FE">
              <w:rPr>
                <w:rFonts w:cs="Arial"/>
                <w:i/>
                <w:sz w:val="20"/>
              </w:rPr>
              <w:t>палато</w:t>
            </w:r>
            <w:r w:rsidR="001F2AE0" w:rsidRPr="00DB74FE">
              <w:rPr>
                <w:rFonts w:cs="Arial"/>
                <w:i/>
                <w:sz w:val="20"/>
              </w:rPr>
              <w:t>ч</w:t>
            </w:r>
            <w:r w:rsidR="001F2AE0" w:rsidRPr="00DB74FE">
              <w:rPr>
                <w:rFonts w:cs="Arial"/>
                <w:i/>
                <w:sz w:val="20"/>
              </w:rPr>
              <w:t>ные</w:t>
            </w:r>
          </w:p>
        </w:tc>
        <w:tc>
          <w:tcPr>
            <w:tcW w:w="993" w:type="dxa"/>
            <w:vMerge/>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spacing w:before="40" w:line="240" w:lineRule="exact"/>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hideMark/>
          </w:tcPr>
          <w:p w:rsidR="00B4359F" w:rsidRPr="00DB74FE" w:rsidRDefault="00B4359F" w:rsidP="001F2AE0">
            <w:pPr>
              <w:pStyle w:val="afffffe"/>
              <w:spacing w:before="40" w:after="0" w:line="240" w:lineRule="exact"/>
              <w:ind w:left="-57"/>
              <w:rPr>
                <w:rFonts w:cs="Arial"/>
                <w:i/>
                <w:sz w:val="20"/>
              </w:rPr>
            </w:pPr>
            <w:r w:rsidRPr="00DB74FE">
              <w:rPr>
                <w:rFonts w:cs="Arial"/>
                <w:i/>
                <w:sz w:val="20"/>
              </w:rPr>
              <w:t>стаци</w:t>
            </w:r>
            <w:r w:rsidRPr="00DB74FE">
              <w:rPr>
                <w:rFonts w:cs="Arial"/>
                <w:i/>
                <w:sz w:val="20"/>
              </w:rPr>
              <w:t>о</w:t>
            </w:r>
            <w:r w:rsidRPr="00DB74FE">
              <w:rPr>
                <w:rFonts w:cs="Arial"/>
                <w:i/>
                <w:sz w:val="20"/>
              </w:rPr>
              <w:t>нарных</w:t>
            </w:r>
          </w:p>
        </w:tc>
        <w:tc>
          <w:tcPr>
            <w:tcW w:w="992" w:type="dxa"/>
            <w:tcBorders>
              <w:top w:val="single" w:sz="4" w:space="0" w:color="auto"/>
              <w:left w:val="single" w:sz="4" w:space="0" w:color="auto"/>
              <w:bottom w:val="single" w:sz="4" w:space="0" w:color="auto"/>
              <w:right w:val="double" w:sz="4" w:space="0" w:color="auto"/>
            </w:tcBorders>
            <w:hideMark/>
          </w:tcPr>
          <w:p w:rsidR="00B4359F" w:rsidRPr="00DB74FE" w:rsidRDefault="00B4359F" w:rsidP="001F2AE0">
            <w:pPr>
              <w:pStyle w:val="afffffe"/>
              <w:spacing w:before="40" w:after="0" w:line="240" w:lineRule="exact"/>
              <w:rPr>
                <w:rFonts w:cs="Arial"/>
                <w:i/>
                <w:sz w:val="20"/>
              </w:rPr>
            </w:pPr>
            <w:r w:rsidRPr="00DB74FE">
              <w:rPr>
                <w:rFonts w:cs="Arial"/>
                <w:i/>
                <w:sz w:val="20"/>
              </w:rPr>
              <w:t>пал</w:t>
            </w:r>
            <w:r w:rsidRPr="00DB74FE">
              <w:rPr>
                <w:rFonts w:cs="Arial"/>
                <w:i/>
                <w:sz w:val="20"/>
              </w:rPr>
              <w:t>а</w:t>
            </w:r>
            <w:r w:rsidRPr="00DB74FE">
              <w:rPr>
                <w:rFonts w:cs="Arial"/>
                <w:i/>
                <w:sz w:val="20"/>
              </w:rPr>
              <w:t>точных</w:t>
            </w:r>
          </w:p>
        </w:tc>
      </w:tr>
      <w:tr w:rsidR="00B4359F" w:rsidRPr="00DB74FE" w:rsidTr="001F2AE0">
        <w:tc>
          <w:tcPr>
            <w:tcW w:w="2658" w:type="dxa"/>
            <w:tcBorders>
              <w:top w:val="single" w:sz="4" w:space="0" w:color="auto"/>
              <w:left w:val="doub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ind w:left="113" w:hanging="113"/>
              <w:jc w:val="left"/>
              <w:rPr>
                <w:rFonts w:cs="Arial"/>
                <w:b/>
                <w:sz w:val="20"/>
              </w:rPr>
            </w:pPr>
            <w:r w:rsidRPr="00DB74FE">
              <w:rPr>
                <w:rFonts w:cs="Arial"/>
                <w:b/>
                <w:sz w:val="20"/>
              </w:rPr>
              <w:t>Всего</w:t>
            </w:r>
          </w:p>
        </w:tc>
        <w:tc>
          <w:tcPr>
            <w:tcW w:w="992" w:type="dxa"/>
            <w:tcBorders>
              <w:top w:val="single"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b/>
                <w:sz w:val="20"/>
              </w:rPr>
            </w:pPr>
            <w:r w:rsidRPr="00DB74FE">
              <w:rPr>
                <w:rFonts w:cs="Arial"/>
                <w:b/>
                <w:sz w:val="20"/>
              </w:rPr>
              <w:t>982</w:t>
            </w:r>
          </w:p>
        </w:tc>
        <w:tc>
          <w:tcPr>
            <w:tcW w:w="1134" w:type="dxa"/>
            <w:tcBorders>
              <w:top w:val="single"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b/>
                <w:sz w:val="20"/>
              </w:rPr>
            </w:pPr>
            <w:r w:rsidRPr="00DB74FE">
              <w:rPr>
                <w:rFonts w:cs="Arial"/>
                <w:b/>
                <w:sz w:val="20"/>
              </w:rPr>
              <w:t>972</w:t>
            </w:r>
          </w:p>
        </w:tc>
        <w:tc>
          <w:tcPr>
            <w:tcW w:w="992" w:type="dxa"/>
            <w:tcBorders>
              <w:top w:val="single"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b/>
                <w:sz w:val="20"/>
                <w:lang w:val="en-US"/>
              </w:rPr>
            </w:pPr>
            <w:r w:rsidRPr="00DB74FE">
              <w:rPr>
                <w:rFonts w:cs="Arial"/>
                <w:b/>
                <w:sz w:val="20"/>
              </w:rPr>
              <w:t>10</w:t>
            </w:r>
          </w:p>
        </w:tc>
        <w:tc>
          <w:tcPr>
            <w:tcW w:w="993" w:type="dxa"/>
            <w:tcBorders>
              <w:top w:val="single"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b/>
                <w:sz w:val="20"/>
              </w:rPr>
            </w:pPr>
            <w:r w:rsidRPr="00DB74FE">
              <w:rPr>
                <w:rFonts w:cs="Arial"/>
                <w:b/>
                <w:sz w:val="20"/>
              </w:rPr>
              <w:t>110409</w:t>
            </w:r>
          </w:p>
        </w:tc>
        <w:tc>
          <w:tcPr>
            <w:tcW w:w="1134" w:type="dxa"/>
            <w:tcBorders>
              <w:top w:val="single"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b/>
                <w:sz w:val="20"/>
              </w:rPr>
            </w:pPr>
            <w:r w:rsidRPr="00DB74FE">
              <w:rPr>
                <w:rFonts w:cs="Arial"/>
                <w:b/>
                <w:sz w:val="20"/>
              </w:rPr>
              <w:t>109209</w:t>
            </w:r>
          </w:p>
        </w:tc>
        <w:tc>
          <w:tcPr>
            <w:tcW w:w="992" w:type="dxa"/>
            <w:tcBorders>
              <w:top w:val="single" w:sz="4" w:space="0" w:color="auto"/>
              <w:left w:val="single" w:sz="4" w:space="0" w:color="auto"/>
              <w:bottom w:val="dotted" w:sz="4" w:space="0" w:color="auto"/>
              <w:right w:val="double" w:sz="4" w:space="0" w:color="auto"/>
            </w:tcBorders>
            <w:vAlign w:val="bottom"/>
            <w:hideMark/>
          </w:tcPr>
          <w:p w:rsidR="00B4359F" w:rsidRPr="00DB74FE" w:rsidRDefault="00B4359F" w:rsidP="001F2AE0">
            <w:pPr>
              <w:pStyle w:val="afffffe"/>
              <w:spacing w:before="60" w:after="0" w:line="240" w:lineRule="exact"/>
              <w:rPr>
                <w:rFonts w:cs="Arial"/>
                <w:b/>
                <w:sz w:val="20"/>
              </w:rPr>
            </w:pPr>
            <w:r w:rsidRPr="00DB74FE">
              <w:rPr>
                <w:rFonts w:cs="Arial"/>
                <w:b/>
                <w:sz w:val="20"/>
              </w:rPr>
              <w:t>1200</w:t>
            </w:r>
          </w:p>
        </w:tc>
      </w:tr>
      <w:tr w:rsidR="00B4359F" w:rsidRPr="00DB74FE" w:rsidTr="001F2AE0">
        <w:trPr>
          <w:trHeight w:val="846"/>
        </w:trPr>
        <w:tc>
          <w:tcPr>
            <w:tcW w:w="2658" w:type="dxa"/>
            <w:tcBorders>
              <w:top w:val="dotted" w:sz="4" w:space="0" w:color="auto"/>
              <w:left w:val="double" w:sz="4" w:space="0" w:color="auto"/>
              <w:bottom w:val="dotted" w:sz="4" w:space="0" w:color="auto"/>
              <w:right w:val="single" w:sz="4" w:space="0" w:color="auto"/>
            </w:tcBorders>
            <w:vAlign w:val="bottom"/>
            <w:hideMark/>
          </w:tcPr>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в том числе:</w:t>
            </w:r>
          </w:p>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федеральная собстве</w:t>
            </w:r>
            <w:r w:rsidRPr="00DB74FE">
              <w:rPr>
                <w:rFonts w:cs="Arial"/>
                <w:sz w:val="20"/>
              </w:rPr>
              <w:t>н</w:t>
            </w:r>
            <w:r w:rsidRPr="00DB74FE">
              <w:rPr>
                <w:rFonts w:cs="Arial"/>
                <w:sz w:val="20"/>
              </w:rPr>
              <w:t>ность</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2</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2</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1827</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1827</w:t>
            </w:r>
          </w:p>
        </w:tc>
        <w:tc>
          <w:tcPr>
            <w:tcW w:w="992" w:type="dxa"/>
            <w:tcBorders>
              <w:top w:val="dotted" w:sz="4" w:space="0" w:color="auto"/>
              <w:left w:val="single" w:sz="4" w:space="0" w:color="auto"/>
              <w:bottom w:val="dotted" w:sz="4" w:space="0" w:color="auto"/>
              <w:right w:val="doub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w:t>
            </w:r>
          </w:p>
        </w:tc>
      </w:tr>
      <w:tr w:rsidR="00B4359F" w:rsidRPr="00DB74FE" w:rsidTr="001F2AE0">
        <w:trPr>
          <w:trHeight w:val="580"/>
        </w:trPr>
        <w:tc>
          <w:tcPr>
            <w:tcW w:w="2658" w:type="dxa"/>
            <w:tcBorders>
              <w:top w:val="dotted" w:sz="4" w:space="0" w:color="auto"/>
              <w:left w:val="double" w:sz="4" w:space="0" w:color="auto"/>
              <w:bottom w:val="dotted" w:sz="4" w:space="0" w:color="auto"/>
              <w:right w:val="single" w:sz="4" w:space="0" w:color="auto"/>
            </w:tcBorders>
            <w:vAlign w:val="bottom"/>
            <w:hideMark/>
          </w:tcPr>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собственность субъе</w:t>
            </w:r>
            <w:r w:rsidRPr="00DB74FE">
              <w:rPr>
                <w:rFonts w:cs="Arial"/>
                <w:sz w:val="20"/>
              </w:rPr>
              <w:t>к</w:t>
            </w:r>
            <w:r w:rsidRPr="00DB74FE">
              <w:rPr>
                <w:rFonts w:cs="Arial"/>
                <w:sz w:val="20"/>
              </w:rPr>
              <w:t>тов РФ</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10</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10</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12525</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12525</w:t>
            </w:r>
          </w:p>
        </w:tc>
        <w:tc>
          <w:tcPr>
            <w:tcW w:w="992" w:type="dxa"/>
            <w:tcBorders>
              <w:top w:val="dotted" w:sz="4" w:space="0" w:color="auto"/>
              <w:left w:val="single" w:sz="4" w:space="0" w:color="auto"/>
              <w:bottom w:val="dotted" w:sz="4" w:space="0" w:color="auto"/>
              <w:right w:val="doub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w:t>
            </w:r>
          </w:p>
        </w:tc>
      </w:tr>
      <w:tr w:rsidR="00B4359F" w:rsidRPr="00DB74FE" w:rsidTr="001F2AE0">
        <w:tc>
          <w:tcPr>
            <w:tcW w:w="2658" w:type="dxa"/>
            <w:tcBorders>
              <w:top w:val="dotted" w:sz="4" w:space="0" w:color="auto"/>
              <w:left w:val="double" w:sz="4" w:space="0" w:color="auto"/>
              <w:bottom w:val="dotted" w:sz="4" w:space="0" w:color="auto"/>
              <w:right w:val="single" w:sz="4" w:space="0" w:color="auto"/>
            </w:tcBorders>
            <w:vAlign w:val="bottom"/>
            <w:hideMark/>
          </w:tcPr>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муниципальная со</w:t>
            </w:r>
            <w:r w:rsidRPr="00DB74FE">
              <w:rPr>
                <w:rFonts w:cs="Arial"/>
                <w:sz w:val="20"/>
              </w:rPr>
              <w:t>б</w:t>
            </w:r>
            <w:r w:rsidRPr="00DB74FE">
              <w:rPr>
                <w:rFonts w:cs="Arial"/>
                <w:sz w:val="20"/>
              </w:rPr>
              <w:t>ственность</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960</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953</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7</w:t>
            </w:r>
          </w:p>
        </w:tc>
        <w:tc>
          <w:tcPr>
            <w:tcW w:w="993"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89383</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88659</w:t>
            </w:r>
          </w:p>
        </w:tc>
        <w:tc>
          <w:tcPr>
            <w:tcW w:w="992" w:type="dxa"/>
            <w:tcBorders>
              <w:top w:val="dotted" w:sz="4" w:space="0" w:color="auto"/>
              <w:left w:val="single" w:sz="4" w:space="0" w:color="auto"/>
              <w:bottom w:val="dotted" w:sz="4" w:space="0" w:color="auto"/>
              <w:right w:val="doub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724</w:t>
            </w:r>
          </w:p>
        </w:tc>
      </w:tr>
      <w:tr w:rsidR="00B4359F" w:rsidRPr="00DB74FE" w:rsidTr="001F2AE0">
        <w:tc>
          <w:tcPr>
            <w:tcW w:w="2658" w:type="dxa"/>
            <w:tcBorders>
              <w:top w:val="dotted" w:sz="4" w:space="0" w:color="auto"/>
              <w:left w:val="double" w:sz="4" w:space="0" w:color="auto"/>
              <w:bottom w:val="dotted" w:sz="4" w:space="0" w:color="auto"/>
              <w:right w:val="single" w:sz="4" w:space="0" w:color="auto"/>
            </w:tcBorders>
            <w:vAlign w:val="bottom"/>
            <w:hideMark/>
          </w:tcPr>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собственность общ</w:t>
            </w:r>
            <w:r w:rsidRPr="00DB74FE">
              <w:rPr>
                <w:rFonts w:cs="Arial"/>
                <w:sz w:val="20"/>
              </w:rPr>
              <w:t>е</w:t>
            </w:r>
            <w:r w:rsidRPr="00DB74FE">
              <w:rPr>
                <w:rFonts w:cs="Arial"/>
                <w:sz w:val="20"/>
              </w:rPr>
              <w:t>ственных и религиозных организаций</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4</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2</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2</w:t>
            </w:r>
          </w:p>
        </w:tc>
        <w:tc>
          <w:tcPr>
            <w:tcW w:w="993"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350</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185</w:t>
            </w:r>
          </w:p>
        </w:tc>
        <w:tc>
          <w:tcPr>
            <w:tcW w:w="992" w:type="dxa"/>
            <w:tcBorders>
              <w:top w:val="dotted" w:sz="4" w:space="0" w:color="auto"/>
              <w:left w:val="single" w:sz="4" w:space="0" w:color="auto"/>
              <w:bottom w:val="dotted" w:sz="4" w:space="0" w:color="auto"/>
              <w:right w:val="doub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165</w:t>
            </w:r>
          </w:p>
        </w:tc>
      </w:tr>
      <w:tr w:rsidR="00B4359F" w:rsidRPr="00DB74FE" w:rsidTr="001F2AE0">
        <w:tc>
          <w:tcPr>
            <w:tcW w:w="2658" w:type="dxa"/>
            <w:tcBorders>
              <w:top w:val="dotted" w:sz="4" w:space="0" w:color="auto"/>
              <w:left w:val="double" w:sz="4" w:space="0" w:color="auto"/>
              <w:bottom w:val="dotted" w:sz="4" w:space="0" w:color="auto"/>
              <w:right w:val="single" w:sz="4" w:space="0" w:color="auto"/>
            </w:tcBorders>
            <w:vAlign w:val="bottom"/>
            <w:hideMark/>
          </w:tcPr>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частная собственность</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5</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4</w:t>
            </w:r>
          </w:p>
        </w:tc>
        <w:tc>
          <w:tcPr>
            <w:tcW w:w="992"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w:t>
            </w:r>
          </w:p>
        </w:tc>
        <w:tc>
          <w:tcPr>
            <w:tcW w:w="993"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5683</w:t>
            </w:r>
          </w:p>
        </w:tc>
        <w:tc>
          <w:tcPr>
            <w:tcW w:w="1134" w:type="dxa"/>
            <w:tcBorders>
              <w:top w:val="dotted" w:sz="4" w:space="0" w:color="auto"/>
              <w:left w:val="single" w:sz="4" w:space="0" w:color="auto"/>
              <w:bottom w:val="dotted"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5372</w:t>
            </w:r>
          </w:p>
        </w:tc>
        <w:tc>
          <w:tcPr>
            <w:tcW w:w="992" w:type="dxa"/>
            <w:tcBorders>
              <w:top w:val="dotted" w:sz="4" w:space="0" w:color="auto"/>
              <w:left w:val="single" w:sz="4" w:space="0" w:color="auto"/>
              <w:bottom w:val="dotted" w:sz="4" w:space="0" w:color="auto"/>
              <w:right w:val="doub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311</w:t>
            </w:r>
          </w:p>
        </w:tc>
      </w:tr>
      <w:tr w:rsidR="00B4359F" w:rsidRPr="001F2AE0" w:rsidTr="001F2AE0">
        <w:tc>
          <w:tcPr>
            <w:tcW w:w="2658" w:type="dxa"/>
            <w:tcBorders>
              <w:top w:val="dotted" w:sz="4" w:space="0" w:color="auto"/>
              <w:left w:val="double" w:sz="4" w:space="0" w:color="auto"/>
              <w:bottom w:val="double" w:sz="4" w:space="0" w:color="auto"/>
              <w:right w:val="single" w:sz="4" w:space="0" w:color="auto"/>
            </w:tcBorders>
            <w:vAlign w:val="bottom"/>
            <w:hideMark/>
          </w:tcPr>
          <w:p w:rsidR="00B4359F" w:rsidRPr="00DB74FE" w:rsidRDefault="00B4359F" w:rsidP="001F2AE0">
            <w:pPr>
              <w:pStyle w:val="0"/>
              <w:tabs>
                <w:tab w:val="left" w:pos="9350"/>
              </w:tabs>
              <w:spacing w:before="60" w:after="0" w:line="240" w:lineRule="exact"/>
              <w:ind w:left="142"/>
              <w:rPr>
                <w:rFonts w:cs="Arial"/>
                <w:sz w:val="20"/>
              </w:rPr>
            </w:pPr>
            <w:r w:rsidRPr="00DB74FE">
              <w:rPr>
                <w:rFonts w:cs="Arial"/>
                <w:sz w:val="20"/>
              </w:rPr>
              <w:t>смешанная российская собственность</w:t>
            </w:r>
          </w:p>
        </w:tc>
        <w:tc>
          <w:tcPr>
            <w:tcW w:w="992" w:type="dxa"/>
            <w:tcBorders>
              <w:top w:val="dotted" w:sz="4" w:space="0" w:color="auto"/>
              <w:left w:val="single" w:sz="4" w:space="0" w:color="auto"/>
              <w:bottom w:val="double"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w:t>
            </w:r>
          </w:p>
        </w:tc>
        <w:tc>
          <w:tcPr>
            <w:tcW w:w="1134" w:type="dxa"/>
            <w:tcBorders>
              <w:top w:val="dotted" w:sz="4" w:space="0" w:color="auto"/>
              <w:left w:val="single" w:sz="4" w:space="0" w:color="auto"/>
              <w:bottom w:val="double"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1</w:t>
            </w:r>
          </w:p>
        </w:tc>
        <w:tc>
          <w:tcPr>
            <w:tcW w:w="992" w:type="dxa"/>
            <w:tcBorders>
              <w:top w:val="dotted" w:sz="4" w:space="0" w:color="auto"/>
              <w:left w:val="single" w:sz="4" w:space="0" w:color="auto"/>
              <w:bottom w:val="double"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w:t>
            </w:r>
          </w:p>
        </w:tc>
        <w:tc>
          <w:tcPr>
            <w:tcW w:w="993" w:type="dxa"/>
            <w:tcBorders>
              <w:top w:val="dotted" w:sz="4" w:space="0" w:color="auto"/>
              <w:left w:val="single" w:sz="4" w:space="0" w:color="auto"/>
              <w:bottom w:val="double"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641</w:t>
            </w:r>
          </w:p>
        </w:tc>
        <w:tc>
          <w:tcPr>
            <w:tcW w:w="1134" w:type="dxa"/>
            <w:tcBorders>
              <w:top w:val="dotted" w:sz="4" w:space="0" w:color="auto"/>
              <w:left w:val="single" w:sz="4" w:space="0" w:color="auto"/>
              <w:bottom w:val="double" w:sz="4" w:space="0" w:color="auto"/>
              <w:right w:val="single" w:sz="4" w:space="0" w:color="auto"/>
            </w:tcBorders>
            <w:vAlign w:val="bottom"/>
            <w:hideMark/>
          </w:tcPr>
          <w:p w:rsidR="00B4359F" w:rsidRPr="00DB74FE" w:rsidRDefault="00B4359F" w:rsidP="001F2AE0">
            <w:pPr>
              <w:pStyle w:val="afffffe"/>
              <w:spacing w:before="60" w:after="0" w:line="240" w:lineRule="exact"/>
              <w:rPr>
                <w:rFonts w:cs="Arial"/>
                <w:sz w:val="20"/>
              </w:rPr>
            </w:pPr>
            <w:r w:rsidRPr="00DB74FE">
              <w:rPr>
                <w:rFonts w:cs="Arial"/>
                <w:sz w:val="20"/>
              </w:rPr>
              <w:t>641</w:t>
            </w:r>
          </w:p>
        </w:tc>
        <w:tc>
          <w:tcPr>
            <w:tcW w:w="992" w:type="dxa"/>
            <w:tcBorders>
              <w:top w:val="dotted" w:sz="4" w:space="0" w:color="auto"/>
              <w:left w:val="single" w:sz="4" w:space="0" w:color="auto"/>
              <w:bottom w:val="double" w:sz="4" w:space="0" w:color="auto"/>
              <w:right w:val="double" w:sz="4" w:space="0" w:color="auto"/>
            </w:tcBorders>
            <w:vAlign w:val="bottom"/>
            <w:hideMark/>
          </w:tcPr>
          <w:p w:rsidR="00B4359F" w:rsidRPr="001F2AE0" w:rsidRDefault="00B4359F" w:rsidP="001F2AE0">
            <w:pPr>
              <w:pStyle w:val="afffffe"/>
              <w:spacing w:before="60" w:after="0" w:line="240" w:lineRule="exact"/>
              <w:rPr>
                <w:rFonts w:cs="Arial"/>
                <w:sz w:val="20"/>
              </w:rPr>
            </w:pPr>
            <w:r w:rsidRPr="00DB74FE">
              <w:rPr>
                <w:rFonts w:cs="Arial"/>
                <w:sz w:val="20"/>
              </w:rPr>
              <w:t>-</w:t>
            </w:r>
          </w:p>
        </w:tc>
      </w:tr>
    </w:tbl>
    <w:p w:rsidR="0087744E" w:rsidRDefault="0087744E" w:rsidP="006D0062">
      <w:pPr>
        <w:spacing w:before="240"/>
        <w:ind w:firstLine="709"/>
        <w:rPr>
          <w:rFonts w:cs="Arial"/>
        </w:rPr>
      </w:pPr>
    </w:p>
    <w:p w:rsidR="00E359B5" w:rsidRPr="007A3440" w:rsidRDefault="00E359B5" w:rsidP="00351457">
      <w:pPr>
        <w:pStyle w:val="30"/>
        <w:keepNext w:val="0"/>
        <w:pageBreakBefore/>
        <w:numPr>
          <w:ilvl w:val="0"/>
          <w:numId w:val="2"/>
        </w:numPr>
        <w:spacing w:after="480"/>
        <w:ind w:left="709" w:firstLine="0"/>
        <w:jc w:val="left"/>
        <w:rPr>
          <w:rFonts w:cs="Arial"/>
          <w:noProof w:val="0"/>
          <w:sz w:val="28"/>
        </w:rPr>
      </w:pPr>
      <w:bookmarkStart w:id="233" w:name="_Toc25152713"/>
      <w:bookmarkEnd w:id="229"/>
      <w:r w:rsidRPr="007A3440">
        <w:rPr>
          <w:rFonts w:cs="Arial"/>
          <w:noProof w:val="0"/>
          <w:sz w:val="28"/>
        </w:rPr>
        <w:lastRenderedPageBreak/>
        <w:t>Заболеваемость</w:t>
      </w:r>
      <w:bookmarkEnd w:id="233"/>
    </w:p>
    <w:p w:rsidR="00AD4738" w:rsidRPr="0070096C" w:rsidRDefault="00AD4738" w:rsidP="00AD4738">
      <w:pPr>
        <w:spacing w:before="120"/>
        <w:ind w:firstLine="709"/>
        <w:rPr>
          <w:rFonts w:cs="Arial"/>
          <w:szCs w:val="22"/>
        </w:rPr>
      </w:pPr>
      <w:r w:rsidRPr="0070096C">
        <w:rPr>
          <w:rFonts w:cs="Arial"/>
          <w:szCs w:val="22"/>
        </w:rPr>
        <w:t xml:space="preserve">В </w:t>
      </w:r>
      <w:r>
        <w:rPr>
          <w:rFonts w:cs="Arial"/>
          <w:szCs w:val="22"/>
        </w:rPr>
        <w:t xml:space="preserve">октябре </w:t>
      </w:r>
      <w:r w:rsidRPr="0070096C">
        <w:rPr>
          <w:rFonts w:cs="Arial"/>
          <w:szCs w:val="22"/>
        </w:rPr>
        <w:t>201</w:t>
      </w:r>
      <w:r>
        <w:rPr>
          <w:rFonts w:cs="Arial"/>
          <w:szCs w:val="22"/>
        </w:rPr>
        <w:t>9 года</w:t>
      </w:r>
      <w:r w:rsidRPr="0070096C">
        <w:rPr>
          <w:rFonts w:cs="Arial"/>
          <w:szCs w:val="22"/>
        </w:rPr>
        <w:t xml:space="preserve"> по сравнению с </w:t>
      </w:r>
      <w:r>
        <w:rPr>
          <w:rFonts w:cs="Arial"/>
          <w:szCs w:val="22"/>
        </w:rPr>
        <w:t>сентябрем 2019 года</w:t>
      </w:r>
      <w:r w:rsidRPr="0070096C">
        <w:rPr>
          <w:rFonts w:cs="Arial"/>
          <w:szCs w:val="22"/>
        </w:rPr>
        <w:t xml:space="preserve"> эпидемиологическая обстановка характеризовалась ростом заболеваемости населения  по следующим в</w:t>
      </w:r>
      <w:r w:rsidRPr="0070096C">
        <w:rPr>
          <w:rFonts w:cs="Arial"/>
          <w:szCs w:val="22"/>
        </w:rPr>
        <w:t>и</w:t>
      </w:r>
      <w:r w:rsidRPr="0070096C">
        <w:rPr>
          <w:rFonts w:cs="Arial"/>
          <w:szCs w:val="22"/>
        </w:rPr>
        <w:t>дам заболеваний:</w:t>
      </w:r>
      <w:r>
        <w:rPr>
          <w:rFonts w:cs="Arial"/>
          <w:szCs w:val="22"/>
        </w:rPr>
        <w:t xml:space="preserve"> острые инфекции верхних дыхательных путей – в 1,6 раза, туберк</w:t>
      </w:r>
      <w:r>
        <w:rPr>
          <w:rFonts w:cs="Arial"/>
          <w:szCs w:val="22"/>
        </w:rPr>
        <w:t>у</w:t>
      </w:r>
      <w:r>
        <w:rPr>
          <w:rFonts w:cs="Arial"/>
          <w:szCs w:val="22"/>
        </w:rPr>
        <w:t xml:space="preserve">лез – на 15,4%, </w:t>
      </w:r>
      <w:r>
        <w:rPr>
          <w:rFonts w:cs="Arial"/>
        </w:rPr>
        <w:t>г</w:t>
      </w:r>
      <w:r w:rsidRPr="0069514B">
        <w:rPr>
          <w:rFonts w:cs="Arial"/>
        </w:rPr>
        <w:t>онококковая инфекция</w:t>
      </w:r>
      <w:r w:rsidRPr="0069514B">
        <w:rPr>
          <w:rFonts w:cs="Arial"/>
          <w:sz w:val="20"/>
          <w:szCs w:val="22"/>
        </w:rPr>
        <w:t xml:space="preserve"> </w:t>
      </w:r>
      <w:r w:rsidRPr="0069514B">
        <w:rPr>
          <w:rFonts w:cs="Arial"/>
          <w:szCs w:val="22"/>
        </w:rPr>
        <w:t xml:space="preserve">– </w:t>
      </w:r>
      <w:r>
        <w:rPr>
          <w:rFonts w:cs="Arial"/>
          <w:szCs w:val="22"/>
        </w:rPr>
        <w:t>на 5,9%</w:t>
      </w:r>
      <w:r w:rsidRPr="0069514B">
        <w:rPr>
          <w:rFonts w:cs="Arial"/>
          <w:szCs w:val="22"/>
        </w:rPr>
        <w:t xml:space="preserve">, </w:t>
      </w:r>
      <w:r>
        <w:rPr>
          <w:rFonts w:cs="Arial"/>
          <w:szCs w:val="22"/>
        </w:rPr>
        <w:t>педикулез – на 5,4%. В октябре тек</w:t>
      </w:r>
      <w:r>
        <w:rPr>
          <w:rFonts w:cs="Arial"/>
          <w:szCs w:val="22"/>
        </w:rPr>
        <w:t>у</w:t>
      </w:r>
      <w:r>
        <w:rPr>
          <w:rFonts w:cs="Arial"/>
          <w:szCs w:val="22"/>
        </w:rPr>
        <w:t>щего года не было зафиксировано случаев заболеваемости корью и краснухой.</w:t>
      </w:r>
    </w:p>
    <w:p w:rsidR="00AD4738" w:rsidRPr="000F3CE2" w:rsidRDefault="00AD4738" w:rsidP="00AD4738">
      <w:pPr>
        <w:pStyle w:val="34"/>
        <w:spacing w:before="120"/>
        <w:rPr>
          <w:rFonts w:cs="Arial"/>
          <w:spacing w:val="-2"/>
          <w:szCs w:val="22"/>
        </w:rPr>
      </w:pPr>
      <w:r w:rsidRPr="0070096C">
        <w:rPr>
          <w:rFonts w:cs="Arial"/>
          <w:spacing w:val="-2"/>
          <w:szCs w:val="22"/>
        </w:rPr>
        <w:t>Среди заболевших инфекционными болезнями в</w:t>
      </w:r>
      <w:r>
        <w:rPr>
          <w:rFonts w:cs="Arial"/>
          <w:spacing w:val="-2"/>
          <w:szCs w:val="22"/>
        </w:rPr>
        <w:t xml:space="preserve"> октябре</w:t>
      </w:r>
      <w:r w:rsidRPr="0070096C">
        <w:rPr>
          <w:rFonts w:cs="Arial"/>
          <w:spacing w:val="-2"/>
          <w:szCs w:val="22"/>
        </w:rPr>
        <w:t xml:space="preserve"> </w:t>
      </w:r>
      <w:r w:rsidRPr="0070096C">
        <w:rPr>
          <w:szCs w:val="22"/>
        </w:rPr>
        <w:t>201</w:t>
      </w:r>
      <w:r>
        <w:rPr>
          <w:szCs w:val="22"/>
        </w:rPr>
        <w:t>9</w:t>
      </w:r>
      <w:r w:rsidRPr="0070096C">
        <w:rPr>
          <w:szCs w:val="22"/>
        </w:rPr>
        <w:t xml:space="preserve"> </w:t>
      </w:r>
      <w:r>
        <w:rPr>
          <w:rFonts w:cs="Arial"/>
          <w:spacing w:val="-2"/>
          <w:szCs w:val="22"/>
        </w:rPr>
        <w:t xml:space="preserve">года дети </w:t>
      </w:r>
      <w:r w:rsidRPr="0070096C">
        <w:rPr>
          <w:rFonts w:cs="Arial"/>
          <w:spacing w:val="-2"/>
          <w:szCs w:val="22"/>
        </w:rPr>
        <w:t>в во</w:t>
      </w:r>
      <w:r w:rsidRPr="0070096C">
        <w:rPr>
          <w:rFonts w:cs="Arial"/>
          <w:spacing w:val="-2"/>
          <w:szCs w:val="22"/>
        </w:rPr>
        <w:t>з</w:t>
      </w:r>
      <w:r>
        <w:rPr>
          <w:rFonts w:cs="Arial"/>
          <w:spacing w:val="-2"/>
          <w:szCs w:val="22"/>
        </w:rPr>
        <w:t>расте</w:t>
      </w:r>
      <w:r w:rsidRPr="0070096C">
        <w:rPr>
          <w:rFonts w:cs="Arial"/>
          <w:spacing w:val="-2"/>
          <w:szCs w:val="22"/>
        </w:rPr>
        <w:t xml:space="preserve"> 0-17</w:t>
      </w:r>
      <w:r w:rsidR="00821EC6">
        <w:rPr>
          <w:rFonts w:cs="Arial"/>
          <w:spacing w:val="-2"/>
          <w:szCs w:val="22"/>
        </w:rPr>
        <w:t xml:space="preserve"> лет составляли</w:t>
      </w:r>
      <w:r w:rsidRPr="0070096C">
        <w:rPr>
          <w:rFonts w:cs="Arial"/>
          <w:spacing w:val="-2"/>
          <w:szCs w:val="22"/>
        </w:rPr>
        <w:t xml:space="preserve"> </w:t>
      </w:r>
      <w:r>
        <w:rPr>
          <w:rFonts w:cs="Arial"/>
          <w:spacing w:val="-2"/>
          <w:szCs w:val="22"/>
        </w:rPr>
        <w:t>по энтеровирусным инфекциям – 100%, по коклюшу</w:t>
      </w:r>
      <w:r w:rsidRPr="0070096C">
        <w:rPr>
          <w:rFonts w:cs="Arial"/>
          <w:spacing w:val="-2"/>
          <w:szCs w:val="22"/>
        </w:rPr>
        <w:t xml:space="preserve"> </w:t>
      </w:r>
      <w:r w:rsidR="00821EC6">
        <w:rPr>
          <w:rFonts w:cs="Arial"/>
          <w:spacing w:val="-2"/>
          <w:szCs w:val="22"/>
        </w:rPr>
        <w:t>–  95</w:t>
      </w:r>
      <w:r>
        <w:rPr>
          <w:rFonts w:cs="Arial"/>
          <w:spacing w:val="-2"/>
          <w:szCs w:val="22"/>
        </w:rPr>
        <w:t xml:space="preserve">%, по </w:t>
      </w:r>
      <w:r w:rsidRPr="0070096C">
        <w:rPr>
          <w:rFonts w:cs="Arial"/>
          <w:spacing w:val="-2"/>
          <w:szCs w:val="22"/>
        </w:rPr>
        <w:t>ветряной оспе – 9</w:t>
      </w:r>
      <w:r>
        <w:rPr>
          <w:rFonts w:cs="Arial"/>
          <w:spacing w:val="-2"/>
          <w:szCs w:val="22"/>
        </w:rPr>
        <w:t>3,5</w:t>
      </w:r>
      <w:r w:rsidRPr="0070096C">
        <w:rPr>
          <w:rFonts w:cs="Arial"/>
          <w:spacing w:val="-2"/>
          <w:szCs w:val="22"/>
        </w:rPr>
        <w:t>%, педикулезу</w:t>
      </w:r>
      <w:r>
        <w:rPr>
          <w:rFonts w:cs="Arial"/>
          <w:spacing w:val="-2"/>
          <w:szCs w:val="22"/>
        </w:rPr>
        <w:t xml:space="preserve"> </w:t>
      </w:r>
      <w:r w:rsidRPr="0070096C">
        <w:rPr>
          <w:rFonts w:cs="Arial"/>
          <w:spacing w:val="-2"/>
          <w:szCs w:val="22"/>
        </w:rPr>
        <w:t xml:space="preserve"> –</w:t>
      </w:r>
      <w:r>
        <w:rPr>
          <w:rFonts w:cs="Arial"/>
          <w:spacing w:val="-2"/>
          <w:szCs w:val="22"/>
        </w:rPr>
        <w:t xml:space="preserve">  91,9</w:t>
      </w:r>
      <w:r w:rsidRPr="0070096C">
        <w:rPr>
          <w:rFonts w:cs="Arial"/>
          <w:spacing w:val="-2"/>
          <w:szCs w:val="22"/>
        </w:rPr>
        <w:t>%,</w:t>
      </w:r>
      <w:r>
        <w:rPr>
          <w:rFonts w:cs="Arial"/>
          <w:spacing w:val="-2"/>
          <w:szCs w:val="22"/>
        </w:rPr>
        <w:t xml:space="preserve">  </w:t>
      </w:r>
      <w:r>
        <w:rPr>
          <w:rFonts w:cs="Arial"/>
          <w:color w:val="000000"/>
          <w:spacing w:val="-2"/>
          <w:szCs w:val="22"/>
        </w:rPr>
        <w:t>гепатит</w:t>
      </w:r>
      <w:r w:rsidR="00821EC6">
        <w:rPr>
          <w:rFonts w:cs="Arial"/>
          <w:color w:val="000000"/>
          <w:spacing w:val="-2"/>
          <w:szCs w:val="22"/>
        </w:rPr>
        <w:t>у А – 90</w:t>
      </w:r>
      <w:r>
        <w:rPr>
          <w:rFonts w:cs="Arial"/>
          <w:color w:val="000000"/>
          <w:spacing w:val="-2"/>
          <w:szCs w:val="22"/>
        </w:rPr>
        <w:t xml:space="preserve">%, </w:t>
      </w:r>
      <w:r w:rsidRPr="00CC3D1E">
        <w:rPr>
          <w:rFonts w:cs="Arial"/>
          <w:color w:val="000000"/>
          <w:spacing w:val="-2"/>
          <w:szCs w:val="22"/>
        </w:rPr>
        <w:t>острым инфекциям вер</w:t>
      </w:r>
      <w:r w:rsidRPr="00CC3D1E">
        <w:rPr>
          <w:rFonts w:cs="Arial"/>
          <w:color w:val="000000"/>
          <w:spacing w:val="-2"/>
          <w:szCs w:val="22"/>
        </w:rPr>
        <w:t>х</w:t>
      </w:r>
      <w:r w:rsidRPr="00CC3D1E">
        <w:rPr>
          <w:rFonts w:cs="Arial"/>
          <w:color w:val="000000"/>
          <w:spacing w:val="-2"/>
          <w:szCs w:val="22"/>
        </w:rPr>
        <w:t xml:space="preserve">них дыхательных путей – </w:t>
      </w:r>
      <w:r>
        <w:rPr>
          <w:rFonts w:cs="Arial"/>
          <w:color w:val="000000"/>
          <w:spacing w:val="-2"/>
          <w:szCs w:val="22"/>
        </w:rPr>
        <w:t>70,5</w:t>
      </w:r>
      <w:r w:rsidRPr="00CC3D1E">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64</w:t>
      </w:r>
      <w:r w:rsidRPr="00186177">
        <w:rPr>
          <w:rFonts w:cs="Arial"/>
          <w:color w:val="000000"/>
          <w:spacing w:val="-2"/>
          <w:szCs w:val="22"/>
        </w:rPr>
        <w:t xml:space="preserve">%, сальмонеллезным инфекциям – </w:t>
      </w:r>
      <w:r w:rsidR="00821EC6">
        <w:rPr>
          <w:rFonts w:cs="Arial"/>
          <w:color w:val="000000"/>
          <w:spacing w:val="-2"/>
          <w:szCs w:val="22"/>
        </w:rPr>
        <w:t>48</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пневмонии (внебольничной) – </w:t>
      </w:r>
      <w:r>
        <w:rPr>
          <w:rFonts w:cs="Arial"/>
          <w:color w:val="000000"/>
          <w:spacing w:val="-2"/>
          <w:szCs w:val="22"/>
        </w:rPr>
        <w:t>50,2</w:t>
      </w:r>
      <w:r w:rsidRPr="00186177">
        <w:rPr>
          <w:rFonts w:cs="Arial"/>
          <w:color w:val="000000"/>
          <w:spacing w:val="-2"/>
          <w:szCs w:val="22"/>
        </w:rPr>
        <w:t xml:space="preserve">%, </w:t>
      </w:r>
      <w:r>
        <w:rPr>
          <w:rFonts w:cs="Arial"/>
          <w:color w:val="000000"/>
          <w:spacing w:val="-2"/>
          <w:szCs w:val="22"/>
        </w:rPr>
        <w:t xml:space="preserve">укусам клещами – 27,8%, </w:t>
      </w:r>
      <w:r w:rsidRPr="00186177">
        <w:rPr>
          <w:rFonts w:cs="Arial"/>
          <w:color w:val="000000"/>
          <w:spacing w:val="-2"/>
          <w:szCs w:val="22"/>
        </w:rPr>
        <w:t>уку</w:t>
      </w:r>
      <w:r w:rsidR="00821EC6">
        <w:rPr>
          <w:rFonts w:cs="Arial"/>
          <w:color w:val="000000"/>
          <w:spacing w:val="-2"/>
          <w:szCs w:val="22"/>
        </w:rPr>
        <w:t xml:space="preserve">сам, ослюнениям и </w:t>
      </w:r>
      <w:r w:rsidRPr="00186177">
        <w:rPr>
          <w:rFonts w:cs="Arial"/>
          <w:color w:val="000000"/>
          <w:spacing w:val="-2"/>
          <w:szCs w:val="22"/>
        </w:rPr>
        <w:t xml:space="preserve">оцарапываниям животными </w:t>
      </w:r>
      <w:r>
        <w:rPr>
          <w:rFonts w:cs="Arial"/>
          <w:color w:val="000000"/>
          <w:spacing w:val="-2"/>
          <w:szCs w:val="22"/>
        </w:rPr>
        <w:t>– 26,8</w:t>
      </w:r>
      <w:r w:rsidRPr="00186177">
        <w:rPr>
          <w:rFonts w:cs="Arial"/>
          <w:color w:val="000000"/>
          <w:spacing w:val="-2"/>
          <w:szCs w:val="22"/>
        </w:rPr>
        <w:t>%</w:t>
      </w:r>
      <w:r>
        <w:rPr>
          <w:rFonts w:cs="Arial"/>
          <w:color w:val="000000"/>
          <w:spacing w:val="-2"/>
          <w:szCs w:val="22"/>
        </w:rPr>
        <w:t xml:space="preserve">. </w:t>
      </w:r>
    </w:p>
    <w:p w:rsidR="00AD4738" w:rsidRPr="00821EC6" w:rsidRDefault="00AD4738" w:rsidP="00821EC6">
      <w:pPr>
        <w:pStyle w:val="34"/>
        <w:spacing w:before="240" w:line="240" w:lineRule="auto"/>
        <w:ind w:firstLine="0"/>
        <w:jc w:val="center"/>
        <w:rPr>
          <w:b/>
          <w:szCs w:val="22"/>
          <w:vertAlign w:val="superscript"/>
        </w:rPr>
      </w:pPr>
      <w:r w:rsidRPr="00121430">
        <w:rPr>
          <w:b/>
        </w:rPr>
        <w:t xml:space="preserve">Заболеваемость населения отдельными инфекционными </w:t>
      </w:r>
      <w:r w:rsidRPr="00821EC6">
        <w:rPr>
          <w:b/>
          <w:szCs w:val="22"/>
        </w:rPr>
        <w:t xml:space="preserve">заболеваниями </w:t>
      </w:r>
      <w:r w:rsidR="00821EC6" w:rsidRPr="00821EC6">
        <w:rPr>
          <w:b/>
          <w:vertAlign w:val="superscript"/>
        </w:rPr>
        <w:t>1)</w:t>
      </w:r>
    </w:p>
    <w:tbl>
      <w:tblPr>
        <w:tblW w:w="16607" w:type="pct"/>
        <w:tblCellMar>
          <w:left w:w="20" w:type="dxa"/>
          <w:right w:w="20" w:type="dxa"/>
        </w:tblCellMar>
        <w:tblLook w:val="0000" w:firstRow="0" w:lastRow="0" w:firstColumn="0" w:lastColumn="0" w:noHBand="0" w:noVBand="0"/>
      </w:tblPr>
      <w:tblGrid>
        <w:gridCol w:w="3267"/>
        <w:gridCol w:w="987"/>
        <w:gridCol w:w="1072"/>
        <w:gridCol w:w="1072"/>
        <w:gridCol w:w="931"/>
        <w:gridCol w:w="931"/>
        <w:gridCol w:w="1011"/>
        <w:gridCol w:w="5350"/>
        <w:gridCol w:w="5350"/>
        <w:gridCol w:w="5350"/>
        <w:gridCol w:w="5319"/>
      </w:tblGrid>
      <w:tr w:rsidR="00AD4738" w:rsidRPr="00821EC6" w:rsidTr="00821EC6">
        <w:trPr>
          <w:gridAfter w:val="4"/>
          <w:wAfter w:w="3487" w:type="pct"/>
          <w:cantSplit/>
          <w:trHeight w:val="255"/>
          <w:tblHeader/>
        </w:trPr>
        <w:tc>
          <w:tcPr>
            <w:tcW w:w="533" w:type="pct"/>
            <w:vMerge w:val="restart"/>
            <w:tcBorders>
              <w:top w:val="double" w:sz="4" w:space="0" w:color="auto"/>
              <w:left w:val="double" w:sz="4" w:space="0" w:color="auto"/>
              <w:right w:val="single" w:sz="4" w:space="0" w:color="auto"/>
            </w:tcBorders>
          </w:tcPr>
          <w:p w:rsidR="00AD4738" w:rsidRPr="00821EC6" w:rsidRDefault="00AD4738" w:rsidP="001D2F51">
            <w:pPr>
              <w:spacing w:before="60" w:line="240" w:lineRule="exact"/>
              <w:ind w:left="57"/>
              <w:rPr>
                <w:rFonts w:cs="Arial"/>
                <w:i/>
                <w:sz w:val="20"/>
              </w:rPr>
            </w:pPr>
          </w:p>
        </w:tc>
        <w:tc>
          <w:tcPr>
            <w:tcW w:w="161" w:type="pct"/>
            <w:vMerge w:val="restart"/>
            <w:tcBorders>
              <w:top w:val="double" w:sz="4" w:space="0" w:color="auto"/>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r w:rsidRPr="00821EC6">
              <w:rPr>
                <w:rFonts w:ascii="Arial" w:hAnsi="Arial" w:cs="Arial"/>
                <w:i/>
                <w:sz w:val="20"/>
                <w:szCs w:val="20"/>
              </w:rPr>
              <w:t>Октябрь   2019г.,</w:t>
            </w:r>
            <w:r w:rsidRPr="00821EC6">
              <w:rPr>
                <w:rFonts w:ascii="Arial" w:hAnsi="Arial" w:cs="Arial"/>
                <w:i/>
                <w:iCs/>
                <w:sz w:val="20"/>
                <w:szCs w:val="20"/>
              </w:rPr>
              <w:t xml:space="preserve"> человек</w:t>
            </w:r>
          </w:p>
        </w:tc>
        <w:tc>
          <w:tcPr>
            <w:tcW w:w="350" w:type="pct"/>
            <w:gridSpan w:val="2"/>
            <w:tcBorders>
              <w:top w:val="double" w:sz="4" w:space="0" w:color="auto"/>
              <w:left w:val="single" w:sz="4" w:space="0" w:color="auto"/>
              <w:bottom w:val="single" w:sz="4" w:space="0" w:color="auto"/>
              <w:right w:val="single" w:sz="4" w:space="0" w:color="auto"/>
            </w:tcBorders>
            <w:vAlign w:val="bottom"/>
          </w:tcPr>
          <w:p w:rsidR="00AD4738" w:rsidRPr="00821EC6" w:rsidRDefault="00821EC6" w:rsidP="001D2F51">
            <w:pPr>
              <w:pStyle w:val="affff8"/>
              <w:widowControl w:val="0"/>
              <w:spacing w:before="60" w:beforeAutospacing="0" w:after="0" w:afterAutospacing="0" w:line="240" w:lineRule="exact"/>
              <w:jc w:val="center"/>
              <w:rPr>
                <w:rFonts w:ascii="Arial" w:hAnsi="Arial" w:cs="Arial"/>
                <w:sz w:val="20"/>
                <w:szCs w:val="20"/>
              </w:rPr>
            </w:pPr>
            <w:r>
              <w:rPr>
                <w:rFonts w:ascii="Arial" w:hAnsi="Arial" w:cs="Arial"/>
                <w:i/>
                <w:iCs/>
                <w:sz w:val="20"/>
                <w:szCs w:val="20"/>
              </w:rPr>
              <w:t>в</w:t>
            </w:r>
            <w:r w:rsidR="00AD4738" w:rsidRPr="00821EC6">
              <w:rPr>
                <w:rFonts w:ascii="Arial" w:hAnsi="Arial" w:cs="Arial"/>
                <w:i/>
                <w:iCs/>
                <w:sz w:val="20"/>
                <w:szCs w:val="20"/>
              </w:rPr>
              <w:t xml:space="preserve"> % к</w:t>
            </w:r>
          </w:p>
        </w:tc>
        <w:tc>
          <w:tcPr>
            <w:tcW w:w="469" w:type="pct"/>
            <w:gridSpan w:val="3"/>
            <w:tcBorders>
              <w:top w:val="double" w:sz="4" w:space="0" w:color="auto"/>
              <w:left w:val="single" w:sz="4" w:space="0" w:color="auto"/>
              <w:bottom w:val="single" w:sz="4" w:space="0" w:color="auto"/>
              <w:right w:val="double" w:sz="4" w:space="0" w:color="auto"/>
            </w:tcBorders>
            <w:vAlign w:val="bottom"/>
          </w:tcPr>
          <w:p w:rsidR="00AD4738" w:rsidRPr="00821EC6" w:rsidRDefault="00AD4738" w:rsidP="001D2F51">
            <w:pPr>
              <w:pStyle w:val="a3"/>
              <w:tabs>
                <w:tab w:val="left" w:pos="2235"/>
              </w:tabs>
              <w:spacing w:before="60" w:line="240" w:lineRule="exact"/>
              <w:jc w:val="center"/>
              <w:rPr>
                <w:rFonts w:cs="Arial"/>
                <w:i/>
                <w:u w:val="single"/>
              </w:rPr>
            </w:pPr>
            <w:r w:rsidRPr="00821EC6">
              <w:rPr>
                <w:rFonts w:cs="Arial"/>
                <w:i/>
                <w:iCs/>
                <w:u w:val="single"/>
              </w:rPr>
              <w:t>Справочно:</w:t>
            </w:r>
          </w:p>
        </w:tc>
      </w:tr>
      <w:tr w:rsidR="00AD4738" w:rsidRPr="00821EC6" w:rsidTr="00821EC6">
        <w:trPr>
          <w:gridAfter w:val="4"/>
          <w:wAfter w:w="3487" w:type="pct"/>
          <w:cantSplit/>
          <w:trHeight w:val="238"/>
          <w:tblHeader/>
        </w:trPr>
        <w:tc>
          <w:tcPr>
            <w:tcW w:w="533" w:type="pct"/>
            <w:vMerge/>
            <w:tcBorders>
              <w:left w:val="double" w:sz="4" w:space="0" w:color="auto"/>
              <w:right w:val="single" w:sz="4" w:space="0" w:color="auto"/>
            </w:tcBorders>
          </w:tcPr>
          <w:p w:rsidR="00AD4738" w:rsidRPr="00821EC6" w:rsidRDefault="00AD4738" w:rsidP="001D2F51">
            <w:pPr>
              <w:spacing w:before="60" w:line="240" w:lineRule="exact"/>
              <w:ind w:left="57"/>
              <w:rPr>
                <w:rFonts w:cs="Arial"/>
                <w:i/>
                <w:sz w:val="20"/>
              </w:rPr>
            </w:pPr>
          </w:p>
        </w:tc>
        <w:tc>
          <w:tcPr>
            <w:tcW w:w="161" w:type="pct"/>
            <w:vMerge/>
            <w:tcBorders>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p>
        </w:tc>
        <w:tc>
          <w:tcPr>
            <w:tcW w:w="175" w:type="pct"/>
            <w:vMerge w:val="restart"/>
            <w:tcBorders>
              <w:top w:val="single" w:sz="4" w:space="0" w:color="auto"/>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iCs/>
                <w:sz w:val="20"/>
                <w:szCs w:val="20"/>
              </w:rPr>
            </w:pPr>
            <w:r w:rsidRPr="00821EC6">
              <w:rPr>
                <w:rFonts w:ascii="Arial" w:hAnsi="Arial" w:cs="Arial"/>
                <w:i/>
                <w:iCs/>
                <w:sz w:val="20"/>
                <w:szCs w:val="20"/>
              </w:rPr>
              <w:t>октябрю</w:t>
            </w:r>
            <w:r w:rsidRPr="00821EC6">
              <w:rPr>
                <w:rFonts w:ascii="Arial" w:hAnsi="Arial" w:cs="Arial"/>
                <w:i/>
                <w:iCs/>
                <w:sz w:val="20"/>
                <w:szCs w:val="20"/>
              </w:rPr>
              <w:br/>
              <w:t>2018г.</w:t>
            </w:r>
          </w:p>
        </w:tc>
        <w:tc>
          <w:tcPr>
            <w:tcW w:w="175" w:type="pct"/>
            <w:vMerge w:val="restart"/>
            <w:tcBorders>
              <w:top w:val="single" w:sz="4" w:space="0" w:color="auto"/>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iCs/>
                <w:sz w:val="20"/>
                <w:szCs w:val="20"/>
              </w:rPr>
            </w:pPr>
            <w:r w:rsidRPr="00821EC6">
              <w:rPr>
                <w:rFonts w:ascii="Arial" w:hAnsi="Arial" w:cs="Arial"/>
                <w:i/>
                <w:iCs/>
                <w:sz w:val="20"/>
                <w:szCs w:val="20"/>
              </w:rPr>
              <w:t>сентябрю 2019г.</w:t>
            </w:r>
          </w:p>
        </w:tc>
        <w:tc>
          <w:tcPr>
            <w:tcW w:w="152" w:type="pct"/>
            <w:vMerge w:val="restart"/>
            <w:tcBorders>
              <w:top w:val="single" w:sz="4" w:space="0" w:color="auto"/>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r w:rsidRPr="00821EC6">
              <w:rPr>
                <w:rFonts w:ascii="Arial" w:hAnsi="Arial" w:cs="Arial"/>
                <w:i/>
                <w:sz w:val="20"/>
                <w:szCs w:val="20"/>
              </w:rPr>
              <w:t xml:space="preserve">октябрь             </w:t>
            </w:r>
            <w:r w:rsidR="00821EC6">
              <w:rPr>
                <w:rFonts w:ascii="Arial" w:hAnsi="Arial" w:cs="Arial"/>
                <w:i/>
                <w:sz w:val="20"/>
                <w:szCs w:val="20"/>
              </w:rPr>
              <w:t>2018</w:t>
            </w:r>
            <w:r w:rsidRPr="00821EC6">
              <w:rPr>
                <w:rFonts w:ascii="Arial" w:hAnsi="Arial" w:cs="Arial"/>
                <w:i/>
                <w:sz w:val="20"/>
                <w:szCs w:val="20"/>
              </w:rPr>
              <w:t>г.,</w:t>
            </w:r>
            <w:r w:rsidRPr="00821EC6">
              <w:rPr>
                <w:rFonts w:ascii="Arial" w:hAnsi="Arial" w:cs="Arial"/>
                <w:i/>
                <w:iCs/>
                <w:sz w:val="20"/>
                <w:szCs w:val="20"/>
              </w:rPr>
              <w:t xml:space="preserve"> человек</w:t>
            </w:r>
          </w:p>
        </w:tc>
        <w:tc>
          <w:tcPr>
            <w:tcW w:w="317" w:type="pct"/>
            <w:gridSpan w:val="2"/>
            <w:tcBorders>
              <w:top w:val="single" w:sz="4" w:space="0" w:color="auto"/>
              <w:left w:val="single" w:sz="4" w:space="0" w:color="auto"/>
              <w:bottom w:val="single" w:sz="4" w:space="0" w:color="auto"/>
              <w:right w:val="double" w:sz="4" w:space="0" w:color="auto"/>
            </w:tcBorders>
            <w:vAlign w:val="bottom"/>
          </w:tcPr>
          <w:p w:rsidR="00AD4738" w:rsidRPr="00821EC6" w:rsidRDefault="00821EC6" w:rsidP="001D2F51">
            <w:pPr>
              <w:pStyle w:val="affff8"/>
              <w:widowControl w:val="0"/>
              <w:spacing w:before="60" w:beforeAutospacing="0" w:after="0" w:afterAutospacing="0" w:line="240" w:lineRule="exact"/>
              <w:jc w:val="center"/>
              <w:rPr>
                <w:rFonts w:ascii="Arial" w:hAnsi="Arial" w:cs="Arial"/>
                <w:sz w:val="20"/>
                <w:szCs w:val="20"/>
              </w:rPr>
            </w:pPr>
            <w:r>
              <w:rPr>
                <w:rFonts w:ascii="Arial" w:hAnsi="Arial" w:cs="Arial"/>
                <w:i/>
                <w:iCs/>
                <w:sz w:val="20"/>
                <w:szCs w:val="20"/>
              </w:rPr>
              <w:t>в</w:t>
            </w:r>
            <w:r w:rsidR="00AD4738" w:rsidRPr="00821EC6">
              <w:rPr>
                <w:rFonts w:ascii="Arial" w:hAnsi="Arial" w:cs="Arial"/>
                <w:i/>
                <w:iCs/>
                <w:sz w:val="20"/>
                <w:szCs w:val="20"/>
              </w:rPr>
              <w:t xml:space="preserve"> % к</w:t>
            </w:r>
          </w:p>
        </w:tc>
      </w:tr>
      <w:tr w:rsidR="00AD4738" w:rsidRPr="00821EC6" w:rsidTr="00821EC6">
        <w:trPr>
          <w:gridAfter w:val="4"/>
          <w:wAfter w:w="3487" w:type="pct"/>
          <w:cantSplit/>
          <w:trHeight w:val="435"/>
          <w:tblHeader/>
        </w:trPr>
        <w:tc>
          <w:tcPr>
            <w:tcW w:w="533" w:type="pct"/>
            <w:vMerge/>
            <w:tcBorders>
              <w:left w:val="double" w:sz="4" w:space="0" w:color="auto"/>
              <w:bottom w:val="single" w:sz="4" w:space="0" w:color="auto"/>
              <w:right w:val="single" w:sz="4" w:space="0" w:color="auto"/>
            </w:tcBorders>
          </w:tcPr>
          <w:p w:rsidR="00AD4738" w:rsidRPr="00821EC6" w:rsidRDefault="00AD4738" w:rsidP="001D2F51">
            <w:pPr>
              <w:spacing w:before="60" w:line="240" w:lineRule="exact"/>
              <w:ind w:left="57"/>
              <w:rPr>
                <w:rFonts w:cs="Arial"/>
                <w:i/>
                <w:sz w:val="20"/>
              </w:rPr>
            </w:pPr>
          </w:p>
        </w:tc>
        <w:tc>
          <w:tcPr>
            <w:tcW w:w="161" w:type="pct"/>
            <w:vMerge/>
            <w:tcBorders>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p>
        </w:tc>
        <w:tc>
          <w:tcPr>
            <w:tcW w:w="175" w:type="pct"/>
            <w:vMerge/>
            <w:tcBorders>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iCs/>
                <w:sz w:val="20"/>
                <w:szCs w:val="20"/>
              </w:rPr>
            </w:pPr>
          </w:p>
        </w:tc>
        <w:tc>
          <w:tcPr>
            <w:tcW w:w="175" w:type="pct"/>
            <w:vMerge/>
            <w:tcBorders>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p>
        </w:tc>
        <w:tc>
          <w:tcPr>
            <w:tcW w:w="152" w:type="pct"/>
            <w:vMerge/>
            <w:tcBorders>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p>
        </w:tc>
        <w:tc>
          <w:tcPr>
            <w:tcW w:w="152" w:type="pct"/>
            <w:tcBorders>
              <w:top w:val="single" w:sz="4" w:space="0" w:color="auto"/>
              <w:left w:val="single" w:sz="4" w:space="0" w:color="auto"/>
              <w:right w:val="sing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iCs/>
                <w:sz w:val="20"/>
                <w:szCs w:val="20"/>
              </w:rPr>
            </w:pPr>
            <w:r w:rsidRPr="00821EC6">
              <w:rPr>
                <w:rFonts w:ascii="Arial" w:hAnsi="Arial" w:cs="Arial"/>
                <w:i/>
                <w:sz w:val="20"/>
                <w:szCs w:val="20"/>
              </w:rPr>
              <w:t>октябрю</w:t>
            </w:r>
            <w:r w:rsidR="00821EC6">
              <w:rPr>
                <w:rFonts w:ascii="Arial" w:hAnsi="Arial" w:cs="Arial"/>
                <w:i/>
                <w:iCs/>
                <w:sz w:val="20"/>
                <w:szCs w:val="20"/>
              </w:rPr>
              <w:br/>
              <w:t>2017</w:t>
            </w:r>
            <w:r w:rsidRPr="00821EC6">
              <w:rPr>
                <w:rFonts w:ascii="Arial" w:hAnsi="Arial" w:cs="Arial"/>
                <w:i/>
                <w:iCs/>
                <w:sz w:val="20"/>
                <w:szCs w:val="20"/>
              </w:rPr>
              <w:t>г.</w:t>
            </w:r>
          </w:p>
        </w:tc>
        <w:tc>
          <w:tcPr>
            <w:tcW w:w="165" w:type="pct"/>
            <w:tcBorders>
              <w:top w:val="single" w:sz="4" w:space="0" w:color="auto"/>
              <w:left w:val="single" w:sz="4" w:space="0" w:color="auto"/>
              <w:right w:val="double" w:sz="4" w:space="0" w:color="auto"/>
            </w:tcBorders>
          </w:tcPr>
          <w:p w:rsidR="00AD4738" w:rsidRPr="00821EC6" w:rsidRDefault="00AD4738" w:rsidP="001D2F51">
            <w:pPr>
              <w:pStyle w:val="affff8"/>
              <w:widowControl w:val="0"/>
              <w:spacing w:before="60" w:beforeAutospacing="0" w:after="0" w:afterAutospacing="0" w:line="240" w:lineRule="exact"/>
              <w:jc w:val="center"/>
              <w:rPr>
                <w:rFonts w:ascii="Arial" w:hAnsi="Arial" w:cs="Arial"/>
                <w:i/>
                <w:sz w:val="20"/>
                <w:szCs w:val="20"/>
              </w:rPr>
            </w:pPr>
            <w:r w:rsidRPr="00821EC6">
              <w:rPr>
                <w:rFonts w:ascii="Arial" w:hAnsi="Arial" w:cs="Arial"/>
                <w:i/>
                <w:sz w:val="20"/>
                <w:szCs w:val="20"/>
              </w:rPr>
              <w:t>сентябрю</w:t>
            </w:r>
          </w:p>
          <w:p w:rsidR="00AD4738" w:rsidRPr="00821EC6" w:rsidRDefault="00821EC6" w:rsidP="001D2F51">
            <w:pPr>
              <w:pStyle w:val="affff8"/>
              <w:widowControl w:val="0"/>
              <w:spacing w:before="60" w:beforeAutospacing="0" w:after="0" w:afterAutospacing="0" w:line="240" w:lineRule="exact"/>
              <w:jc w:val="center"/>
              <w:rPr>
                <w:rFonts w:ascii="Arial" w:hAnsi="Arial" w:cs="Arial"/>
                <w:i/>
                <w:sz w:val="20"/>
                <w:szCs w:val="20"/>
              </w:rPr>
            </w:pPr>
            <w:r>
              <w:rPr>
                <w:rFonts w:ascii="Arial" w:hAnsi="Arial" w:cs="Arial"/>
                <w:i/>
                <w:sz w:val="20"/>
                <w:szCs w:val="20"/>
              </w:rPr>
              <w:t>2018</w:t>
            </w:r>
            <w:r w:rsidR="00AD4738" w:rsidRPr="00821EC6">
              <w:rPr>
                <w:rFonts w:ascii="Arial" w:hAnsi="Arial" w:cs="Arial"/>
                <w:i/>
                <w:sz w:val="20"/>
                <w:szCs w:val="20"/>
              </w:rPr>
              <w:t>г.</w:t>
            </w:r>
          </w:p>
        </w:tc>
      </w:tr>
      <w:tr w:rsidR="00AD4738" w:rsidRPr="00821EC6" w:rsidTr="00351457">
        <w:trPr>
          <w:gridAfter w:val="4"/>
          <w:wAfter w:w="3487" w:type="pct"/>
          <w:trHeight w:val="273"/>
        </w:trPr>
        <w:tc>
          <w:tcPr>
            <w:tcW w:w="1513" w:type="pct"/>
            <w:gridSpan w:val="7"/>
            <w:tcBorders>
              <w:top w:val="single" w:sz="4" w:space="0" w:color="auto"/>
              <w:left w:val="double" w:sz="4" w:space="0" w:color="auto"/>
              <w:bottom w:val="dotted" w:sz="4" w:space="0" w:color="auto"/>
              <w:right w:val="doub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b/>
                <w:i/>
                <w:sz w:val="20"/>
                <w:szCs w:val="20"/>
              </w:rPr>
            </w:pPr>
            <w:r w:rsidRPr="00821EC6">
              <w:rPr>
                <w:rFonts w:ascii="Arial" w:hAnsi="Arial" w:cs="Arial"/>
                <w:b/>
                <w:i/>
                <w:sz w:val="20"/>
                <w:szCs w:val="20"/>
              </w:rPr>
              <w:t>Кишечные инфекции</w:t>
            </w:r>
          </w:p>
        </w:tc>
      </w:tr>
      <w:tr w:rsidR="00AD4738" w:rsidRPr="00821EC6" w:rsidTr="00821EC6">
        <w:trPr>
          <w:gridAfter w:val="4"/>
          <w:wAfter w:w="3487" w:type="pct"/>
          <w:trHeight w:val="217"/>
        </w:trPr>
        <w:tc>
          <w:tcPr>
            <w:tcW w:w="533" w:type="pct"/>
            <w:tcBorders>
              <w:top w:val="single"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Острые кишечные инфекции</w:t>
            </w:r>
          </w:p>
        </w:tc>
        <w:tc>
          <w:tcPr>
            <w:tcW w:w="161"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1257</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92,4</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92,2</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1361</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126,8</w:t>
            </w:r>
          </w:p>
        </w:tc>
        <w:tc>
          <w:tcPr>
            <w:tcW w:w="165" w:type="pct"/>
            <w:tcBorders>
              <w:top w:val="single"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110,5</w:t>
            </w:r>
          </w:p>
        </w:tc>
      </w:tr>
      <w:tr w:rsidR="00AD4738" w:rsidRPr="00821EC6" w:rsidTr="00821EC6">
        <w:trPr>
          <w:gridAfter w:val="4"/>
          <w:wAfter w:w="3487" w:type="pct"/>
          <w:trHeight w:val="417"/>
        </w:trPr>
        <w:tc>
          <w:tcPr>
            <w:tcW w:w="533" w:type="pct"/>
            <w:tcBorders>
              <w:top w:val="dotted" w:sz="4" w:space="0" w:color="auto"/>
              <w:left w:val="double" w:sz="4" w:space="0" w:color="auto"/>
              <w:bottom w:val="dotted" w:sz="4" w:space="0" w:color="auto"/>
              <w:right w:val="single" w:sz="4" w:space="0" w:color="auto"/>
            </w:tcBorders>
            <w:vAlign w:val="center"/>
          </w:tcPr>
          <w:p w:rsidR="00AD4738" w:rsidRPr="00821EC6" w:rsidRDefault="00821EC6" w:rsidP="00351457">
            <w:pPr>
              <w:pStyle w:val="aff"/>
              <w:spacing w:line="240" w:lineRule="exact"/>
              <w:ind w:left="284"/>
              <w:rPr>
                <w:rFonts w:cs="Arial"/>
              </w:rPr>
            </w:pPr>
            <w:r>
              <w:rPr>
                <w:rFonts w:cs="Arial"/>
              </w:rPr>
              <w:t xml:space="preserve">из них бактериальная </w:t>
            </w:r>
            <w:r w:rsidR="00AD4738" w:rsidRPr="00821EC6">
              <w:rPr>
                <w:rFonts w:cs="Arial"/>
              </w:rPr>
              <w:t>дизе</w:t>
            </w:r>
            <w:r w:rsidR="00AD4738" w:rsidRPr="00821EC6">
              <w:rPr>
                <w:rFonts w:cs="Arial"/>
              </w:rPr>
              <w:t>н</w:t>
            </w:r>
            <w:r w:rsidR="00AD4738" w:rsidRPr="00821EC6">
              <w:rPr>
                <w:rFonts w:cs="Arial"/>
              </w:rPr>
              <w:t>терия (шигеллез)</w:t>
            </w:r>
          </w:p>
        </w:tc>
        <w:tc>
          <w:tcPr>
            <w:tcW w:w="161"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15</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62,5</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75,0</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24</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в 2,7 р.</w:t>
            </w:r>
          </w:p>
        </w:tc>
        <w:tc>
          <w:tcPr>
            <w:tcW w:w="165" w:type="pct"/>
            <w:tcBorders>
              <w:top w:val="dotted"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141,2</w:t>
            </w:r>
          </w:p>
        </w:tc>
      </w:tr>
      <w:tr w:rsidR="00AD4738" w:rsidRPr="00821EC6" w:rsidTr="00821EC6">
        <w:trPr>
          <w:gridAfter w:val="4"/>
          <w:wAfter w:w="3487" w:type="pct"/>
          <w:trHeight w:val="215"/>
        </w:trPr>
        <w:tc>
          <w:tcPr>
            <w:tcW w:w="533" w:type="pct"/>
            <w:tcBorders>
              <w:top w:val="dotted" w:sz="4" w:space="0" w:color="auto"/>
              <w:left w:val="double" w:sz="4" w:space="0" w:color="auto"/>
              <w:bottom w:val="single"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Сальмонеллезные инфекции</w:t>
            </w:r>
          </w:p>
        </w:tc>
        <w:tc>
          <w:tcPr>
            <w:tcW w:w="161"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50</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102,0</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84,7</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49</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100,0</w:t>
            </w:r>
          </w:p>
        </w:tc>
        <w:tc>
          <w:tcPr>
            <w:tcW w:w="165" w:type="pct"/>
            <w:tcBorders>
              <w:top w:val="dotted" w:sz="4" w:space="0" w:color="auto"/>
              <w:left w:val="single" w:sz="4" w:space="0" w:color="auto"/>
              <w:bottom w:val="single"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79,0</w:t>
            </w:r>
          </w:p>
        </w:tc>
      </w:tr>
      <w:tr w:rsidR="00AD4738" w:rsidRPr="00821EC6" w:rsidTr="00351457">
        <w:trPr>
          <w:trHeight w:val="301"/>
        </w:trPr>
        <w:tc>
          <w:tcPr>
            <w:tcW w:w="1513" w:type="pct"/>
            <w:gridSpan w:val="7"/>
            <w:tcBorders>
              <w:top w:val="single" w:sz="4" w:space="0" w:color="auto"/>
              <w:left w:val="double" w:sz="4" w:space="0" w:color="auto"/>
              <w:bottom w:val="dotted" w:sz="4" w:space="0" w:color="auto"/>
              <w:right w:val="double" w:sz="4" w:space="0" w:color="auto"/>
            </w:tcBorders>
            <w:vAlign w:val="bottom"/>
          </w:tcPr>
          <w:p w:rsidR="00AD4738" w:rsidRPr="00351457" w:rsidRDefault="00351457" w:rsidP="00351457">
            <w:pPr>
              <w:pStyle w:val="affff8"/>
              <w:spacing w:before="80" w:beforeAutospacing="0" w:after="0" w:afterAutospacing="0" w:line="240" w:lineRule="exact"/>
              <w:jc w:val="center"/>
              <w:rPr>
                <w:rFonts w:ascii="Arial" w:hAnsi="Arial" w:cs="Arial"/>
                <w:b/>
                <w:i/>
                <w:sz w:val="20"/>
                <w:szCs w:val="20"/>
              </w:rPr>
            </w:pPr>
            <w:r w:rsidRPr="00351457">
              <w:rPr>
                <w:rFonts w:ascii="Arial" w:hAnsi="Arial" w:cs="Arial"/>
                <w:b/>
                <w:i/>
                <w:sz w:val="20"/>
                <w:szCs w:val="20"/>
              </w:rPr>
              <w:t>Гепатиты</w:t>
            </w:r>
          </w:p>
        </w:tc>
        <w:tc>
          <w:tcPr>
            <w:tcW w:w="873" w:type="pct"/>
            <w:vAlign w:val="bottom"/>
          </w:tcPr>
          <w:p w:rsidR="00AD4738" w:rsidRPr="00821EC6" w:rsidRDefault="00AD4738" w:rsidP="00AD4738">
            <w:pPr>
              <w:spacing w:before="20" w:after="20"/>
              <w:jc w:val="center"/>
              <w:rPr>
                <w:rFonts w:cs="Arial"/>
                <w:color w:val="000000"/>
                <w:sz w:val="20"/>
              </w:rPr>
            </w:pPr>
            <w:r w:rsidRPr="00821EC6">
              <w:rPr>
                <w:rFonts w:cs="Arial"/>
                <w:color w:val="000000"/>
                <w:sz w:val="20"/>
              </w:rPr>
              <w:t>100,0</w:t>
            </w:r>
          </w:p>
        </w:tc>
        <w:tc>
          <w:tcPr>
            <w:tcW w:w="873" w:type="pct"/>
            <w:vAlign w:val="bottom"/>
          </w:tcPr>
          <w:p w:rsidR="00AD4738" w:rsidRPr="00821EC6" w:rsidRDefault="00AD4738" w:rsidP="00AD4738">
            <w:pPr>
              <w:spacing w:before="20" w:after="20"/>
              <w:jc w:val="center"/>
              <w:rPr>
                <w:rFonts w:cs="Arial"/>
                <w:color w:val="000000"/>
                <w:sz w:val="20"/>
              </w:rPr>
            </w:pPr>
            <w:r w:rsidRPr="00821EC6">
              <w:rPr>
                <w:rFonts w:cs="Arial"/>
                <w:color w:val="000000"/>
                <w:sz w:val="20"/>
              </w:rPr>
              <w:t>79,0</w:t>
            </w:r>
          </w:p>
        </w:tc>
        <w:tc>
          <w:tcPr>
            <w:tcW w:w="873" w:type="pct"/>
          </w:tcPr>
          <w:p w:rsidR="00AD4738" w:rsidRPr="00821EC6" w:rsidRDefault="00AD4738" w:rsidP="00AD4738">
            <w:pPr>
              <w:rPr>
                <w:rFonts w:cs="Arial"/>
                <w:sz w:val="20"/>
              </w:rPr>
            </w:pPr>
          </w:p>
        </w:tc>
        <w:tc>
          <w:tcPr>
            <w:tcW w:w="868" w:type="pct"/>
            <w:vAlign w:val="bottom"/>
          </w:tcPr>
          <w:p w:rsidR="00AD4738" w:rsidRPr="00821EC6" w:rsidRDefault="00AD4738" w:rsidP="00AD4738">
            <w:pPr>
              <w:pStyle w:val="affff8"/>
              <w:spacing w:before="20" w:beforeAutospacing="0" w:after="20" w:afterAutospacing="0"/>
              <w:jc w:val="center"/>
              <w:rPr>
                <w:rFonts w:ascii="Arial" w:hAnsi="Arial" w:cs="Arial"/>
                <w:b/>
                <w:i/>
                <w:sz w:val="20"/>
                <w:szCs w:val="20"/>
              </w:rPr>
            </w:pPr>
            <w:r w:rsidRPr="00821EC6">
              <w:rPr>
                <w:rFonts w:ascii="Arial" w:hAnsi="Arial" w:cs="Arial"/>
                <w:b/>
                <w:i/>
                <w:sz w:val="20"/>
                <w:szCs w:val="20"/>
              </w:rPr>
              <w:t>Гепатиты</w:t>
            </w:r>
          </w:p>
        </w:tc>
      </w:tr>
      <w:tr w:rsidR="00AD4738" w:rsidRPr="00821EC6" w:rsidTr="00821EC6">
        <w:trPr>
          <w:gridAfter w:val="4"/>
          <w:wAfter w:w="3487"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 xml:space="preserve">Острые гепатиты </w:t>
            </w:r>
          </w:p>
        </w:tc>
        <w:tc>
          <w:tcPr>
            <w:tcW w:w="161"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14</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70,0</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63,6</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20</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в 4</w:t>
            </w:r>
            <w:r w:rsidR="00821EC6">
              <w:rPr>
                <w:rFonts w:cs="Arial"/>
                <w:color w:val="000000"/>
                <w:sz w:val="20"/>
              </w:rPr>
              <w:t>,0</w:t>
            </w:r>
            <w:r w:rsidRPr="00821EC6">
              <w:rPr>
                <w:rFonts w:cs="Arial"/>
                <w:color w:val="000000"/>
                <w:sz w:val="20"/>
              </w:rPr>
              <w:t xml:space="preserve"> р.</w:t>
            </w:r>
          </w:p>
        </w:tc>
        <w:tc>
          <w:tcPr>
            <w:tcW w:w="165" w:type="pct"/>
            <w:tcBorders>
              <w:top w:val="single"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142,9</w:t>
            </w:r>
          </w:p>
        </w:tc>
      </w:tr>
      <w:tr w:rsidR="00AD4738" w:rsidRPr="00821EC6" w:rsidTr="00821EC6">
        <w:trPr>
          <w:gridAfter w:val="4"/>
          <w:wAfter w:w="3487" w:type="pct"/>
          <w:trHeight w:val="511"/>
        </w:trPr>
        <w:tc>
          <w:tcPr>
            <w:tcW w:w="533" w:type="pct"/>
            <w:tcBorders>
              <w:top w:val="dotted"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284"/>
              <w:rPr>
                <w:rFonts w:cs="Arial"/>
              </w:rPr>
            </w:pPr>
            <w:r w:rsidRPr="00821EC6">
              <w:rPr>
                <w:rFonts w:cs="Arial"/>
              </w:rPr>
              <w:t>из них:</w:t>
            </w:r>
            <w:r w:rsidRPr="00821EC6">
              <w:rPr>
                <w:rFonts w:cs="Arial"/>
              </w:rPr>
              <w:br/>
              <w:t>гепатит А</w:t>
            </w:r>
          </w:p>
        </w:tc>
        <w:tc>
          <w:tcPr>
            <w:tcW w:w="161"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10</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66,7</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52,6</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15</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в 3</w:t>
            </w:r>
            <w:r w:rsidR="00821EC6">
              <w:rPr>
                <w:rFonts w:cs="Arial"/>
                <w:color w:val="000000"/>
                <w:sz w:val="20"/>
              </w:rPr>
              <w:t>,0</w:t>
            </w:r>
            <w:r w:rsidRPr="00821EC6">
              <w:rPr>
                <w:rFonts w:cs="Arial"/>
                <w:color w:val="000000"/>
                <w:sz w:val="20"/>
              </w:rPr>
              <w:t xml:space="preserve"> р.</w:t>
            </w:r>
          </w:p>
        </w:tc>
        <w:tc>
          <w:tcPr>
            <w:tcW w:w="165" w:type="pct"/>
            <w:tcBorders>
              <w:top w:val="dotted"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107,1</w:t>
            </w:r>
          </w:p>
        </w:tc>
      </w:tr>
      <w:tr w:rsidR="00AD4738" w:rsidRPr="00821EC6" w:rsidTr="00821EC6">
        <w:trPr>
          <w:gridAfter w:val="4"/>
          <w:wAfter w:w="3487" w:type="pct"/>
          <w:trHeight w:val="163"/>
        </w:trPr>
        <w:tc>
          <w:tcPr>
            <w:tcW w:w="533" w:type="pct"/>
            <w:tcBorders>
              <w:top w:val="dotted"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284"/>
              <w:rPr>
                <w:rFonts w:cs="Arial"/>
              </w:rPr>
            </w:pPr>
            <w:r w:rsidRPr="00821EC6">
              <w:rPr>
                <w:rFonts w:cs="Arial"/>
              </w:rPr>
              <w:t>гепатит В</w:t>
            </w:r>
          </w:p>
        </w:tc>
        <w:tc>
          <w:tcPr>
            <w:tcW w:w="161"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3</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в 3</w:t>
            </w:r>
            <w:r w:rsidR="00821EC6">
              <w:rPr>
                <w:rFonts w:cs="Arial"/>
                <w:sz w:val="20"/>
              </w:rPr>
              <w:t>,0</w:t>
            </w:r>
            <w:r w:rsidRPr="00821EC6">
              <w:rPr>
                <w:rFonts w:cs="Arial"/>
                <w:sz w:val="20"/>
              </w:rPr>
              <w:t xml:space="preserve"> р</w:t>
            </w:r>
            <w:r w:rsidR="00821EC6">
              <w:rPr>
                <w:rFonts w:cs="Arial"/>
                <w:sz w:val="20"/>
              </w:rPr>
              <w:t>.</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100,0</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65" w:type="pct"/>
            <w:tcBorders>
              <w:top w:val="dotted"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r>
      <w:tr w:rsidR="00AD4738" w:rsidRPr="00821EC6" w:rsidTr="00821EC6">
        <w:trPr>
          <w:gridAfter w:val="4"/>
          <w:wAfter w:w="3487" w:type="pct"/>
          <w:trHeight w:val="281"/>
        </w:trPr>
        <w:tc>
          <w:tcPr>
            <w:tcW w:w="533" w:type="pct"/>
            <w:tcBorders>
              <w:top w:val="dotted"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284"/>
              <w:rPr>
                <w:rFonts w:cs="Arial"/>
              </w:rPr>
            </w:pPr>
            <w:r w:rsidRPr="00821EC6">
              <w:rPr>
                <w:rFonts w:cs="Arial"/>
              </w:rPr>
              <w:t>гепатит С</w:t>
            </w:r>
          </w:p>
        </w:tc>
        <w:tc>
          <w:tcPr>
            <w:tcW w:w="161"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25,0</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4</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65" w:type="pct"/>
            <w:tcBorders>
              <w:top w:val="dotted"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r>
      <w:tr w:rsidR="00351457" w:rsidRPr="00821EC6" w:rsidTr="00351457">
        <w:trPr>
          <w:gridAfter w:val="4"/>
          <w:wAfter w:w="3487" w:type="pct"/>
          <w:trHeight w:val="233"/>
        </w:trPr>
        <w:tc>
          <w:tcPr>
            <w:tcW w:w="1513" w:type="pct"/>
            <w:gridSpan w:val="7"/>
            <w:tcBorders>
              <w:top w:val="single" w:sz="4" w:space="0" w:color="auto"/>
              <w:left w:val="double" w:sz="4" w:space="0" w:color="auto"/>
              <w:bottom w:val="dotted" w:sz="4" w:space="0" w:color="auto"/>
              <w:right w:val="double" w:sz="4" w:space="0" w:color="auto"/>
            </w:tcBorders>
            <w:vAlign w:val="center"/>
          </w:tcPr>
          <w:p w:rsidR="00351457" w:rsidRPr="00821EC6" w:rsidRDefault="00351457" w:rsidP="00351457">
            <w:pPr>
              <w:spacing w:before="80" w:line="240" w:lineRule="exact"/>
              <w:ind w:firstLine="0"/>
              <w:jc w:val="center"/>
              <w:rPr>
                <w:rFonts w:cs="Arial"/>
                <w:color w:val="000000"/>
                <w:sz w:val="20"/>
              </w:rPr>
            </w:pPr>
            <w:r w:rsidRPr="00821EC6">
              <w:rPr>
                <w:rFonts w:cs="Arial"/>
                <w:b/>
                <w:i/>
                <w:sz w:val="20"/>
              </w:rPr>
              <w:t>Некоторые инфекции, управляемые средствами специфической профилактики</w:t>
            </w:r>
          </w:p>
        </w:tc>
      </w:tr>
      <w:tr w:rsidR="00AD4738" w:rsidRPr="00821EC6" w:rsidTr="00821EC6">
        <w:trPr>
          <w:gridAfter w:val="4"/>
          <w:wAfter w:w="3487" w:type="pct"/>
          <w:trHeight w:val="233"/>
        </w:trPr>
        <w:tc>
          <w:tcPr>
            <w:tcW w:w="533" w:type="pct"/>
            <w:tcBorders>
              <w:top w:val="single"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Коклюш</w:t>
            </w:r>
          </w:p>
        </w:tc>
        <w:tc>
          <w:tcPr>
            <w:tcW w:w="161"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20</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117,6</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80,0</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17</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6359BD" w:rsidP="00351457">
            <w:pPr>
              <w:spacing w:before="80" w:line="240" w:lineRule="exact"/>
              <w:ind w:firstLine="0"/>
              <w:jc w:val="center"/>
              <w:rPr>
                <w:rFonts w:cs="Arial"/>
                <w:color w:val="000000"/>
                <w:sz w:val="20"/>
              </w:rPr>
            </w:pPr>
            <w:r>
              <w:rPr>
                <w:rFonts w:cs="Arial"/>
                <w:color w:val="000000"/>
                <w:sz w:val="20"/>
              </w:rPr>
              <w:t>154,5</w:t>
            </w:r>
          </w:p>
        </w:tc>
        <w:tc>
          <w:tcPr>
            <w:tcW w:w="165" w:type="pct"/>
            <w:tcBorders>
              <w:top w:val="single"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54,8</w:t>
            </w:r>
          </w:p>
        </w:tc>
      </w:tr>
      <w:tr w:rsidR="00AD4738" w:rsidRPr="00821EC6" w:rsidTr="00821EC6">
        <w:trPr>
          <w:gridAfter w:val="4"/>
          <w:wAfter w:w="3487" w:type="pct"/>
          <w:trHeight w:val="237"/>
        </w:trPr>
        <w:tc>
          <w:tcPr>
            <w:tcW w:w="533" w:type="pct"/>
            <w:tcBorders>
              <w:top w:val="dotted"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Краснуха</w:t>
            </w:r>
          </w:p>
        </w:tc>
        <w:tc>
          <w:tcPr>
            <w:tcW w:w="161"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0</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0</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65" w:type="pct"/>
            <w:tcBorders>
              <w:top w:val="dotted"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r>
      <w:tr w:rsidR="00AD4738" w:rsidRPr="00821EC6" w:rsidTr="00821EC6">
        <w:trPr>
          <w:gridAfter w:val="4"/>
          <w:wAfter w:w="3487" w:type="pct"/>
          <w:trHeight w:val="255"/>
        </w:trPr>
        <w:tc>
          <w:tcPr>
            <w:tcW w:w="533" w:type="pct"/>
            <w:tcBorders>
              <w:top w:val="dotted" w:sz="4" w:space="0" w:color="auto"/>
              <w:left w:val="double" w:sz="4" w:space="0" w:color="auto"/>
              <w:bottom w:val="single"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Паротит эпидемический</w:t>
            </w:r>
          </w:p>
        </w:tc>
        <w:tc>
          <w:tcPr>
            <w:tcW w:w="161"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33,3</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50,0</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3</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в 3</w:t>
            </w:r>
            <w:r w:rsidR="002A19A4">
              <w:rPr>
                <w:rFonts w:cs="Arial"/>
                <w:color w:val="000000"/>
                <w:sz w:val="20"/>
              </w:rPr>
              <w:t>,0</w:t>
            </w:r>
            <w:r w:rsidRPr="00821EC6">
              <w:rPr>
                <w:rFonts w:cs="Arial"/>
                <w:color w:val="000000"/>
                <w:sz w:val="20"/>
              </w:rPr>
              <w:t xml:space="preserve"> р.</w:t>
            </w:r>
          </w:p>
        </w:tc>
        <w:tc>
          <w:tcPr>
            <w:tcW w:w="165" w:type="pct"/>
            <w:tcBorders>
              <w:top w:val="dotted" w:sz="4" w:space="0" w:color="auto"/>
              <w:left w:val="single" w:sz="4" w:space="0" w:color="auto"/>
              <w:bottom w:val="single"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75,0</w:t>
            </w:r>
          </w:p>
        </w:tc>
      </w:tr>
      <w:tr w:rsidR="00AD4738" w:rsidRPr="00821EC6" w:rsidTr="00351457">
        <w:trPr>
          <w:trHeight w:val="270"/>
        </w:trPr>
        <w:tc>
          <w:tcPr>
            <w:tcW w:w="1513" w:type="pct"/>
            <w:gridSpan w:val="7"/>
            <w:tcBorders>
              <w:top w:val="single" w:sz="4" w:space="0" w:color="auto"/>
              <w:left w:val="double" w:sz="4" w:space="0" w:color="auto"/>
              <w:bottom w:val="dotted" w:sz="4" w:space="0" w:color="auto"/>
              <w:right w:val="doub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b/>
                <w:i/>
                <w:sz w:val="20"/>
                <w:szCs w:val="20"/>
              </w:rPr>
            </w:pPr>
            <w:r w:rsidRPr="00821EC6">
              <w:rPr>
                <w:rFonts w:ascii="Arial" w:hAnsi="Arial" w:cs="Arial"/>
                <w:b/>
                <w:i/>
                <w:sz w:val="20"/>
                <w:szCs w:val="20"/>
              </w:rPr>
              <w:t>Острые респираторно-вирусные инфекции</w:t>
            </w:r>
          </w:p>
        </w:tc>
        <w:tc>
          <w:tcPr>
            <w:tcW w:w="873" w:type="pct"/>
          </w:tcPr>
          <w:p w:rsidR="00AD4738" w:rsidRPr="00821EC6" w:rsidRDefault="00AD4738" w:rsidP="00AD4738">
            <w:pPr>
              <w:rPr>
                <w:rFonts w:cs="Arial"/>
                <w:sz w:val="20"/>
              </w:rPr>
            </w:pPr>
          </w:p>
        </w:tc>
        <w:tc>
          <w:tcPr>
            <w:tcW w:w="873" w:type="pct"/>
          </w:tcPr>
          <w:p w:rsidR="00AD4738" w:rsidRPr="00821EC6" w:rsidRDefault="00AD4738" w:rsidP="00AD4738">
            <w:pPr>
              <w:rPr>
                <w:rFonts w:cs="Arial"/>
                <w:sz w:val="20"/>
              </w:rPr>
            </w:pPr>
          </w:p>
        </w:tc>
        <w:tc>
          <w:tcPr>
            <w:tcW w:w="873" w:type="pct"/>
          </w:tcPr>
          <w:p w:rsidR="00AD4738" w:rsidRPr="00821EC6" w:rsidRDefault="00AD4738" w:rsidP="00AD4738">
            <w:pPr>
              <w:rPr>
                <w:rFonts w:cs="Arial"/>
                <w:sz w:val="20"/>
              </w:rPr>
            </w:pPr>
          </w:p>
        </w:tc>
        <w:tc>
          <w:tcPr>
            <w:tcW w:w="868" w:type="pct"/>
            <w:vAlign w:val="bottom"/>
          </w:tcPr>
          <w:p w:rsidR="00AD4738" w:rsidRPr="00821EC6" w:rsidRDefault="00AD4738" w:rsidP="00AD4738">
            <w:pPr>
              <w:pStyle w:val="affff8"/>
              <w:spacing w:before="20" w:beforeAutospacing="0" w:after="20" w:afterAutospacing="0"/>
              <w:jc w:val="center"/>
              <w:rPr>
                <w:rFonts w:ascii="Arial" w:hAnsi="Arial" w:cs="Arial"/>
                <w:b/>
                <w:i/>
                <w:sz w:val="20"/>
                <w:szCs w:val="20"/>
              </w:rPr>
            </w:pPr>
            <w:r w:rsidRPr="00821EC6">
              <w:rPr>
                <w:rFonts w:ascii="Arial" w:hAnsi="Arial" w:cs="Arial"/>
                <w:b/>
                <w:i/>
                <w:sz w:val="20"/>
                <w:szCs w:val="20"/>
              </w:rPr>
              <w:t>Острые респираторно-вирусные инфекции</w:t>
            </w:r>
          </w:p>
        </w:tc>
      </w:tr>
      <w:tr w:rsidR="00AD4738" w:rsidRPr="00821EC6" w:rsidTr="00821EC6">
        <w:trPr>
          <w:gridAfter w:val="4"/>
          <w:wAfter w:w="3487" w:type="pct"/>
          <w:trHeight w:val="391"/>
        </w:trPr>
        <w:tc>
          <w:tcPr>
            <w:tcW w:w="533" w:type="pct"/>
            <w:tcBorders>
              <w:top w:val="single"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Острые инфекции верхних   д</w:t>
            </w:r>
            <w:r w:rsidRPr="00821EC6">
              <w:rPr>
                <w:rFonts w:cs="Arial"/>
              </w:rPr>
              <w:t>ы</w:t>
            </w:r>
            <w:r w:rsidRPr="00821EC6">
              <w:rPr>
                <w:rFonts w:cs="Arial"/>
              </w:rPr>
              <w:t>хательных путей</w:t>
            </w:r>
          </w:p>
        </w:tc>
        <w:tc>
          <w:tcPr>
            <w:tcW w:w="161"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67834</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90,7</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6359BD" w:rsidRDefault="00AD4738" w:rsidP="00351457">
            <w:pPr>
              <w:spacing w:before="80" w:line="240" w:lineRule="exact"/>
              <w:ind w:firstLine="0"/>
              <w:jc w:val="center"/>
              <w:rPr>
                <w:rFonts w:cs="Arial"/>
                <w:sz w:val="20"/>
              </w:rPr>
            </w:pPr>
            <w:r w:rsidRPr="006359BD">
              <w:rPr>
                <w:rFonts w:cs="Arial"/>
                <w:sz w:val="20"/>
              </w:rPr>
              <w:t>в 1,6 р</w:t>
            </w:r>
            <w:r w:rsidR="00821EC6" w:rsidRPr="006359BD">
              <w:rPr>
                <w:rFonts w:cs="Arial"/>
                <w:sz w:val="20"/>
              </w:rPr>
              <w:t>.</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6359BD" w:rsidRDefault="00AD4738" w:rsidP="00351457">
            <w:pPr>
              <w:spacing w:before="80" w:line="240" w:lineRule="exact"/>
              <w:ind w:firstLine="0"/>
              <w:jc w:val="center"/>
              <w:rPr>
                <w:rFonts w:cs="Arial"/>
                <w:sz w:val="20"/>
              </w:rPr>
            </w:pPr>
            <w:r w:rsidRPr="006359BD">
              <w:rPr>
                <w:rFonts w:cs="Arial"/>
                <w:sz w:val="20"/>
              </w:rPr>
              <w:t>74817</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111,1</w:t>
            </w:r>
          </w:p>
        </w:tc>
        <w:tc>
          <w:tcPr>
            <w:tcW w:w="165" w:type="pct"/>
            <w:tcBorders>
              <w:top w:val="single"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142,4</w:t>
            </w:r>
          </w:p>
        </w:tc>
      </w:tr>
      <w:tr w:rsidR="00AD4738" w:rsidRPr="00821EC6" w:rsidTr="00821EC6">
        <w:trPr>
          <w:gridAfter w:val="4"/>
          <w:wAfter w:w="3487" w:type="pct"/>
          <w:trHeight w:val="313"/>
        </w:trPr>
        <w:tc>
          <w:tcPr>
            <w:tcW w:w="533" w:type="pct"/>
            <w:tcBorders>
              <w:top w:val="dotted" w:sz="4" w:space="0" w:color="auto"/>
              <w:left w:val="double" w:sz="4" w:space="0" w:color="auto"/>
              <w:bottom w:val="single"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 xml:space="preserve">Грипп </w:t>
            </w:r>
          </w:p>
        </w:tc>
        <w:tc>
          <w:tcPr>
            <w:tcW w:w="161"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0</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0,0</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0</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c>
          <w:tcPr>
            <w:tcW w:w="165" w:type="pct"/>
            <w:tcBorders>
              <w:top w:val="dotted" w:sz="4" w:space="0" w:color="auto"/>
              <w:left w:val="single" w:sz="4" w:space="0" w:color="auto"/>
              <w:bottom w:val="single"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w:t>
            </w:r>
          </w:p>
        </w:tc>
      </w:tr>
      <w:tr w:rsidR="00AD4738" w:rsidRPr="00821EC6" w:rsidTr="00351457">
        <w:trPr>
          <w:trHeight w:val="286"/>
        </w:trPr>
        <w:tc>
          <w:tcPr>
            <w:tcW w:w="1513" w:type="pct"/>
            <w:gridSpan w:val="7"/>
            <w:tcBorders>
              <w:top w:val="single" w:sz="4" w:space="0" w:color="auto"/>
              <w:left w:val="double" w:sz="4" w:space="0" w:color="auto"/>
              <w:bottom w:val="single" w:sz="4" w:space="0" w:color="auto"/>
              <w:right w:val="doub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b/>
                <w:i/>
                <w:sz w:val="20"/>
                <w:szCs w:val="20"/>
              </w:rPr>
            </w:pPr>
            <w:r w:rsidRPr="00821EC6">
              <w:rPr>
                <w:rFonts w:ascii="Arial" w:hAnsi="Arial" w:cs="Arial"/>
                <w:b/>
                <w:i/>
                <w:sz w:val="20"/>
                <w:szCs w:val="20"/>
              </w:rPr>
              <w:t>Социально значимые болезни</w:t>
            </w:r>
          </w:p>
        </w:tc>
        <w:tc>
          <w:tcPr>
            <w:tcW w:w="873" w:type="pct"/>
          </w:tcPr>
          <w:p w:rsidR="00AD4738" w:rsidRPr="00821EC6" w:rsidRDefault="00AD4738" w:rsidP="00AD4738">
            <w:pPr>
              <w:rPr>
                <w:rFonts w:cs="Arial"/>
                <w:sz w:val="20"/>
              </w:rPr>
            </w:pPr>
          </w:p>
        </w:tc>
        <w:tc>
          <w:tcPr>
            <w:tcW w:w="873" w:type="pct"/>
          </w:tcPr>
          <w:p w:rsidR="00AD4738" w:rsidRPr="00821EC6" w:rsidRDefault="00AD4738" w:rsidP="00AD4738">
            <w:pPr>
              <w:rPr>
                <w:rFonts w:cs="Arial"/>
                <w:sz w:val="20"/>
              </w:rPr>
            </w:pPr>
          </w:p>
        </w:tc>
        <w:tc>
          <w:tcPr>
            <w:tcW w:w="873" w:type="pct"/>
          </w:tcPr>
          <w:p w:rsidR="00AD4738" w:rsidRPr="00821EC6" w:rsidRDefault="00AD4738" w:rsidP="00AD4738">
            <w:pPr>
              <w:rPr>
                <w:rFonts w:cs="Arial"/>
                <w:sz w:val="20"/>
              </w:rPr>
            </w:pPr>
          </w:p>
        </w:tc>
        <w:tc>
          <w:tcPr>
            <w:tcW w:w="868" w:type="pct"/>
            <w:vAlign w:val="bottom"/>
          </w:tcPr>
          <w:p w:rsidR="00AD4738" w:rsidRPr="00821EC6" w:rsidRDefault="00AD4738" w:rsidP="00AD4738">
            <w:pPr>
              <w:pStyle w:val="affff8"/>
              <w:spacing w:before="20" w:beforeAutospacing="0" w:after="20" w:afterAutospacing="0"/>
              <w:jc w:val="center"/>
              <w:rPr>
                <w:rFonts w:ascii="Arial" w:hAnsi="Arial" w:cs="Arial"/>
                <w:b/>
                <w:i/>
                <w:sz w:val="20"/>
                <w:szCs w:val="20"/>
              </w:rPr>
            </w:pPr>
            <w:r w:rsidRPr="00821EC6">
              <w:rPr>
                <w:rFonts w:ascii="Arial" w:hAnsi="Arial" w:cs="Arial"/>
                <w:b/>
                <w:i/>
                <w:sz w:val="20"/>
                <w:szCs w:val="20"/>
              </w:rPr>
              <w:t>Социально значимые болезни</w:t>
            </w:r>
          </w:p>
        </w:tc>
      </w:tr>
      <w:tr w:rsidR="00AD4738" w:rsidRPr="00821EC6" w:rsidTr="00821EC6">
        <w:trPr>
          <w:gridAfter w:val="4"/>
          <w:wAfter w:w="3487"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Сифилис</w:t>
            </w:r>
          </w:p>
        </w:tc>
        <w:tc>
          <w:tcPr>
            <w:tcW w:w="161"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20</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52,6</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66,7</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38</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97,4</w:t>
            </w:r>
          </w:p>
        </w:tc>
        <w:tc>
          <w:tcPr>
            <w:tcW w:w="165" w:type="pct"/>
            <w:tcBorders>
              <w:top w:val="single"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111,8</w:t>
            </w:r>
          </w:p>
        </w:tc>
      </w:tr>
      <w:tr w:rsidR="00AD4738" w:rsidRPr="00821EC6" w:rsidTr="00821EC6">
        <w:trPr>
          <w:gridAfter w:val="4"/>
          <w:wAfter w:w="3487" w:type="pct"/>
          <w:trHeight w:val="256"/>
        </w:trPr>
        <w:tc>
          <w:tcPr>
            <w:tcW w:w="533" w:type="pct"/>
            <w:tcBorders>
              <w:top w:val="dotted"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Гонококковая инфекция</w:t>
            </w:r>
          </w:p>
        </w:tc>
        <w:tc>
          <w:tcPr>
            <w:tcW w:w="161"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18</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105,9</w:t>
            </w:r>
          </w:p>
        </w:tc>
        <w:tc>
          <w:tcPr>
            <w:tcW w:w="175"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105,9</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17</w:t>
            </w:r>
          </w:p>
        </w:tc>
        <w:tc>
          <w:tcPr>
            <w:tcW w:w="152" w:type="pct"/>
            <w:tcBorders>
              <w:top w:val="dotted"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85,0</w:t>
            </w:r>
          </w:p>
        </w:tc>
        <w:tc>
          <w:tcPr>
            <w:tcW w:w="165" w:type="pct"/>
            <w:tcBorders>
              <w:top w:val="dotted"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89,5</w:t>
            </w:r>
          </w:p>
        </w:tc>
      </w:tr>
      <w:tr w:rsidR="00AD4738" w:rsidRPr="00821EC6" w:rsidTr="00821EC6">
        <w:trPr>
          <w:gridAfter w:val="4"/>
          <w:wAfter w:w="3487" w:type="pct"/>
          <w:trHeight w:val="259"/>
        </w:trPr>
        <w:tc>
          <w:tcPr>
            <w:tcW w:w="533" w:type="pct"/>
            <w:tcBorders>
              <w:top w:val="dotted" w:sz="4" w:space="0" w:color="auto"/>
              <w:left w:val="double" w:sz="4" w:space="0" w:color="auto"/>
              <w:bottom w:val="single"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Туберкулез (впервые выявле</w:t>
            </w:r>
            <w:r w:rsidRPr="00821EC6">
              <w:rPr>
                <w:rFonts w:cs="Arial"/>
              </w:rPr>
              <w:t>н</w:t>
            </w:r>
            <w:r w:rsidRPr="00821EC6">
              <w:rPr>
                <w:rFonts w:cs="Arial"/>
              </w:rPr>
              <w:t>ный)</w:t>
            </w:r>
          </w:p>
        </w:tc>
        <w:tc>
          <w:tcPr>
            <w:tcW w:w="161"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157</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94,0</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115,4</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167</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86,5</w:t>
            </w:r>
          </w:p>
        </w:tc>
        <w:tc>
          <w:tcPr>
            <w:tcW w:w="165" w:type="pct"/>
            <w:tcBorders>
              <w:top w:val="dotted" w:sz="4" w:space="0" w:color="auto"/>
              <w:left w:val="single" w:sz="4" w:space="0" w:color="auto"/>
              <w:bottom w:val="single"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79,5</w:t>
            </w:r>
          </w:p>
        </w:tc>
      </w:tr>
      <w:tr w:rsidR="00AD4738" w:rsidRPr="00821EC6" w:rsidTr="00821EC6">
        <w:trPr>
          <w:gridAfter w:val="4"/>
          <w:wAfter w:w="3487" w:type="pct"/>
          <w:trHeight w:val="1098"/>
        </w:trPr>
        <w:tc>
          <w:tcPr>
            <w:tcW w:w="533" w:type="pct"/>
            <w:tcBorders>
              <w:top w:val="single" w:sz="4" w:space="0" w:color="auto"/>
              <w:left w:val="double" w:sz="4" w:space="0" w:color="auto"/>
              <w:bottom w:val="dotted" w:sz="4" w:space="0" w:color="auto"/>
              <w:right w:val="single" w:sz="4" w:space="0" w:color="auto"/>
            </w:tcBorders>
            <w:vAlign w:val="center"/>
          </w:tcPr>
          <w:p w:rsidR="00AD4738" w:rsidRPr="00821EC6" w:rsidRDefault="00AD4738" w:rsidP="00351457">
            <w:pPr>
              <w:pStyle w:val="aff"/>
              <w:keepNext/>
              <w:keepLines/>
              <w:widowControl/>
              <w:spacing w:line="240" w:lineRule="exact"/>
              <w:ind w:left="57"/>
              <w:rPr>
                <w:rFonts w:cs="Arial"/>
              </w:rPr>
            </w:pPr>
            <w:r w:rsidRPr="00821EC6">
              <w:rPr>
                <w:rFonts w:cs="Arial"/>
              </w:rPr>
              <w:lastRenderedPageBreak/>
              <w:t>Болезнь, вызванная вирусом и</w:t>
            </w:r>
            <w:r w:rsidRPr="00821EC6">
              <w:rPr>
                <w:rFonts w:cs="Arial"/>
              </w:rPr>
              <w:t>м</w:t>
            </w:r>
            <w:r w:rsidRPr="00821EC6">
              <w:rPr>
                <w:rFonts w:cs="Arial"/>
              </w:rPr>
              <w:t>мунодефицита человека, и бе</w:t>
            </w:r>
            <w:r w:rsidRPr="00821EC6">
              <w:rPr>
                <w:rFonts w:cs="Arial"/>
              </w:rPr>
              <w:t>с</w:t>
            </w:r>
            <w:r w:rsidRPr="00821EC6">
              <w:rPr>
                <w:rFonts w:cs="Arial"/>
              </w:rPr>
              <w:t>симптомный инфекционный ст</w:t>
            </w:r>
            <w:r w:rsidRPr="00821EC6">
              <w:rPr>
                <w:rFonts w:cs="Arial"/>
              </w:rPr>
              <w:t>а</w:t>
            </w:r>
            <w:r w:rsidRPr="00821EC6">
              <w:rPr>
                <w:rFonts w:cs="Arial"/>
              </w:rPr>
              <w:t>тус, вызванный вирусом иммун</w:t>
            </w:r>
            <w:r w:rsidRPr="00821EC6">
              <w:rPr>
                <w:rFonts w:cs="Arial"/>
              </w:rPr>
              <w:t>о</w:t>
            </w:r>
            <w:r w:rsidRPr="00821EC6">
              <w:rPr>
                <w:rFonts w:cs="Arial"/>
              </w:rPr>
              <w:t>дефицита человека (ВИЧ)</w:t>
            </w:r>
          </w:p>
        </w:tc>
        <w:tc>
          <w:tcPr>
            <w:tcW w:w="161"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210</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84,0</w:t>
            </w:r>
          </w:p>
        </w:tc>
        <w:tc>
          <w:tcPr>
            <w:tcW w:w="175"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110,5</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250</w:t>
            </w:r>
          </w:p>
        </w:tc>
        <w:tc>
          <w:tcPr>
            <w:tcW w:w="152" w:type="pct"/>
            <w:tcBorders>
              <w:top w:val="single" w:sz="4" w:space="0" w:color="auto"/>
              <w:left w:val="single" w:sz="4" w:space="0" w:color="auto"/>
              <w:bottom w:val="dotted"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69,4</w:t>
            </w:r>
          </w:p>
        </w:tc>
        <w:tc>
          <w:tcPr>
            <w:tcW w:w="165" w:type="pct"/>
            <w:tcBorders>
              <w:top w:val="single" w:sz="4" w:space="0" w:color="auto"/>
              <w:left w:val="single" w:sz="4" w:space="0" w:color="auto"/>
              <w:bottom w:val="dotted"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67,6</w:t>
            </w:r>
          </w:p>
        </w:tc>
      </w:tr>
      <w:tr w:rsidR="00AD4738" w:rsidRPr="00821EC6" w:rsidTr="00821EC6">
        <w:trPr>
          <w:gridAfter w:val="4"/>
          <w:wAfter w:w="3487" w:type="pct"/>
          <w:trHeight w:val="246"/>
        </w:trPr>
        <w:tc>
          <w:tcPr>
            <w:tcW w:w="533" w:type="pct"/>
            <w:tcBorders>
              <w:top w:val="dotted" w:sz="4" w:space="0" w:color="auto"/>
              <w:left w:val="double" w:sz="4" w:space="0" w:color="auto"/>
              <w:bottom w:val="single" w:sz="4" w:space="0" w:color="auto"/>
              <w:right w:val="single" w:sz="4" w:space="0" w:color="auto"/>
            </w:tcBorders>
            <w:vAlign w:val="center"/>
          </w:tcPr>
          <w:p w:rsidR="00AD4738" w:rsidRPr="00821EC6" w:rsidRDefault="00AD4738" w:rsidP="00351457">
            <w:pPr>
              <w:pStyle w:val="aff"/>
              <w:spacing w:line="240" w:lineRule="exact"/>
              <w:ind w:left="57"/>
              <w:rPr>
                <w:rFonts w:cs="Arial"/>
              </w:rPr>
            </w:pPr>
            <w:r w:rsidRPr="00821EC6">
              <w:rPr>
                <w:rFonts w:cs="Arial"/>
              </w:rPr>
              <w:t>Педикулез</w:t>
            </w:r>
          </w:p>
        </w:tc>
        <w:tc>
          <w:tcPr>
            <w:tcW w:w="161"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136</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91,3</w:t>
            </w:r>
          </w:p>
        </w:tc>
        <w:tc>
          <w:tcPr>
            <w:tcW w:w="175"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sz w:val="20"/>
              </w:rPr>
            </w:pPr>
            <w:r w:rsidRPr="00821EC6">
              <w:rPr>
                <w:rFonts w:cs="Arial"/>
                <w:sz w:val="20"/>
              </w:rPr>
              <w:t>105,4</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pStyle w:val="affff8"/>
              <w:spacing w:before="80" w:beforeAutospacing="0" w:after="0" w:afterAutospacing="0" w:line="240" w:lineRule="exact"/>
              <w:jc w:val="center"/>
              <w:rPr>
                <w:rFonts w:ascii="Arial" w:hAnsi="Arial" w:cs="Arial"/>
                <w:sz w:val="20"/>
                <w:szCs w:val="20"/>
              </w:rPr>
            </w:pPr>
            <w:r w:rsidRPr="00821EC6">
              <w:rPr>
                <w:rFonts w:ascii="Arial" w:hAnsi="Arial" w:cs="Arial"/>
                <w:sz w:val="20"/>
                <w:szCs w:val="20"/>
              </w:rPr>
              <w:t>149</w:t>
            </w:r>
          </w:p>
        </w:tc>
        <w:tc>
          <w:tcPr>
            <w:tcW w:w="152" w:type="pct"/>
            <w:tcBorders>
              <w:top w:val="dotted" w:sz="4" w:space="0" w:color="auto"/>
              <w:left w:val="single" w:sz="4" w:space="0" w:color="auto"/>
              <w:bottom w:val="single" w:sz="4" w:space="0" w:color="auto"/>
              <w:right w:val="sing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129,6</w:t>
            </w:r>
          </w:p>
        </w:tc>
        <w:tc>
          <w:tcPr>
            <w:tcW w:w="165" w:type="pct"/>
            <w:tcBorders>
              <w:top w:val="dotted" w:sz="4" w:space="0" w:color="auto"/>
              <w:left w:val="single" w:sz="4" w:space="0" w:color="auto"/>
              <w:bottom w:val="single" w:sz="4" w:space="0" w:color="auto"/>
              <w:right w:val="double" w:sz="4" w:space="0" w:color="auto"/>
            </w:tcBorders>
            <w:vAlign w:val="bottom"/>
          </w:tcPr>
          <w:p w:rsidR="00AD4738" w:rsidRPr="00821EC6" w:rsidRDefault="00AD4738" w:rsidP="00351457">
            <w:pPr>
              <w:spacing w:before="80" w:line="240" w:lineRule="exact"/>
              <w:ind w:firstLine="0"/>
              <w:jc w:val="center"/>
              <w:rPr>
                <w:rFonts w:cs="Arial"/>
                <w:color w:val="000000"/>
                <w:sz w:val="20"/>
              </w:rPr>
            </w:pPr>
            <w:r w:rsidRPr="00821EC6">
              <w:rPr>
                <w:rFonts w:cs="Arial"/>
                <w:color w:val="000000"/>
                <w:sz w:val="20"/>
              </w:rPr>
              <w:t>109,6</w:t>
            </w:r>
          </w:p>
        </w:tc>
      </w:tr>
      <w:tr w:rsidR="00821EC6" w:rsidRPr="009734F9" w:rsidTr="00351457">
        <w:trPr>
          <w:gridAfter w:val="4"/>
          <w:wAfter w:w="3487" w:type="pct"/>
          <w:trHeight w:val="246"/>
        </w:trPr>
        <w:tc>
          <w:tcPr>
            <w:tcW w:w="1513" w:type="pct"/>
            <w:gridSpan w:val="7"/>
            <w:tcBorders>
              <w:top w:val="single" w:sz="4" w:space="0" w:color="auto"/>
              <w:left w:val="double" w:sz="4" w:space="0" w:color="auto"/>
              <w:bottom w:val="double" w:sz="4" w:space="0" w:color="auto"/>
              <w:right w:val="double" w:sz="4" w:space="0" w:color="auto"/>
            </w:tcBorders>
            <w:vAlign w:val="center"/>
          </w:tcPr>
          <w:p w:rsidR="00821EC6" w:rsidRPr="009734F9" w:rsidRDefault="00821EC6" w:rsidP="009734F9">
            <w:pPr>
              <w:pStyle w:val="afffffa"/>
              <w:numPr>
                <w:ilvl w:val="0"/>
                <w:numId w:val="15"/>
              </w:numPr>
              <w:tabs>
                <w:tab w:val="left" w:pos="426"/>
              </w:tabs>
              <w:spacing w:before="60" w:line="240" w:lineRule="exact"/>
              <w:ind w:left="142" w:right="159" w:firstLine="0"/>
              <w:rPr>
                <w:rFonts w:cs="Arial"/>
                <w:color w:val="000000"/>
                <w:sz w:val="20"/>
              </w:rPr>
            </w:pPr>
            <w:r w:rsidRPr="009734F9">
              <w:rPr>
                <w:sz w:val="20"/>
              </w:rPr>
              <w:t>По данным Управления Федеральной службы по надзору в сфере защиты прав потребит</w:t>
            </w:r>
            <w:r w:rsidRPr="009734F9">
              <w:rPr>
                <w:sz w:val="20"/>
              </w:rPr>
              <w:t>е</w:t>
            </w:r>
            <w:r w:rsidRPr="009734F9">
              <w:rPr>
                <w:sz w:val="20"/>
              </w:rPr>
              <w:t>лей и благополучия человека по Новосибирской области.</w:t>
            </w:r>
          </w:p>
        </w:tc>
      </w:tr>
    </w:tbl>
    <w:p w:rsidR="00AD4738" w:rsidRPr="00380AE8" w:rsidRDefault="00AD4738" w:rsidP="00AD4738">
      <w:pPr>
        <w:pStyle w:val="affff8"/>
        <w:spacing w:before="240" w:beforeAutospacing="0" w:after="0" w:afterAutospacing="0" w:line="276" w:lineRule="auto"/>
        <w:ind w:firstLine="709"/>
        <w:jc w:val="both"/>
        <w:rPr>
          <w:rFonts w:ascii="Arial" w:hAnsi="Arial" w:cs="Arial"/>
          <w:sz w:val="22"/>
          <w:szCs w:val="22"/>
        </w:rPr>
      </w:pPr>
    </w:p>
    <w:p w:rsidR="008A6069" w:rsidRDefault="008A6069" w:rsidP="00B666D1">
      <w:pPr>
        <w:ind w:firstLine="709"/>
        <w:rPr>
          <w:rFonts w:cs="Arial"/>
          <w:szCs w:val="22"/>
        </w:rPr>
      </w:pPr>
    </w:p>
    <w:p w:rsidR="009D56FD" w:rsidRPr="005729B6" w:rsidRDefault="00ED2F0A" w:rsidP="00E53E92">
      <w:pPr>
        <w:pStyle w:val="30"/>
        <w:pageBreakBefore/>
        <w:numPr>
          <w:ilvl w:val="0"/>
          <w:numId w:val="2"/>
        </w:numPr>
        <w:spacing w:before="0" w:after="480"/>
        <w:ind w:left="709" w:firstLine="0"/>
        <w:jc w:val="left"/>
        <w:rPr>
          <w:rFonts w:cs="Arial"/>
          <w:sz w:val="28"/>
          <w:szCs w:val="28"/>
        </w:rPr>
      </w:pPr>
      <w:bookmarkStart w:id="234" w:name="_Toc25152714"/>
      <w:r w:rsidRPr="005729B6">
        <w:rPr>
          <w:rFonts w:cs="Arial"/>
          <w:sz w:val="28"/>
          <w:szCs w:val="28"/>
        </w:rPr>
        <w:lastRenderedPageBreak/>
        <w:t>О</w:t>
      </w:r>
      <w:r w:rsidR="00481430" w:rsidRPr="005729B6">
        <w:rPr>
          <w:rFonts w:cs="Arial"/>
          <w:sz w:val="28"/>
          <w:szCs w:val="28"/>
        </w:rPr>
        <w:t>кружающая среда</w:t>
      </w:r>
      <w:bookmarkEnd w:id="234"/>
    </w:p>
    <w:p w:rsidR="0097247D" w:rsidRPr="0097247D" w:rsidRDefault="0097247D" w:rsidP="0097247D">
      <w:pPr>
        <w:widowControl/>
        <w:adjustRightInd/>
        <w:spacing w:before="120"/>
        <w:ind w:firstLine="709"/>
        <w:textAlignment w:val="auto"/>
        <w:rPr>
          <w:rFonts w:cs="Arial"/>
          <w:spacing w:val="-2"/>
          <w:szCs w:val="22"/>
        </w:rPr>
      </w:pPr>
      <w:r w:rsidRPr="0097247D">
        <w:rPr>
          <w:rFonts w:cs="Arial"/>
          <w:b/>
          <w:spacing w:val="-2"/>
          <w:szCs w:val="22"/>
        </w:rPr>
        <w:t>Показатели качества воздуха.</w:t>
      </w:r>
      <w:r w:rsidRPr="0097247D">
        <w:rPr>
          <w:rFonts w:cs="Arial"/>
          <w:spacing w:val="-2"/>
          <w:szCs w:val="22"/>
        </w:rPr>
        <w:t xml:space="preserve"> Загрязнение воздуха определяется по значениям концентраций примесей (мг/м</w:t>
      </w:r>
      <w:r w:rsidRPr="0097247D">
        <w:rPr>
          <w:rFonts w:cs="Arial"/>
          <w:spacing w:val="-2"/>
          <w:szCs w:val="22"/>
          <w:vertAlign w:val="superscript"/>
        </w:rPr>
        <w:t>3</w:t>
      </w:r>
      <w:r w:rsidRPr="0097247D">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97247D">
        <w:rPr>
          <w:rFonts w:cs="Arial"/>
          <w:spacing w:val="-2"/>
          <w:szCs w:val="22"/>
        </w:rPr>
        <w:t>о</w:t>
      </w:r>
      <w:r w:rsidRPr="0097247D">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97247D" w:rsidRPr="0097247D" w:rsidRDefault="0097247D" w:rsidP="0097247D">
      <w:pPr>
        <w:widowControl/>
        <w:adjustRightInd/>
        <w:spacing w:before="120"/>
        <w:ind w:firstLine="709"/>
        <w:textAlignment w:val="auto"/>
        <w:rPr>
          <w:rFonts w:cs="Arial"/>
          <w:spacing w:val="-2"/>
          <w:szCs w:val="22"/>
        </w:rPr>
      </w:pPr>
      <w:r w:rsidRPr="0097247D">
        <w:rPr>
          <w:rFonts w:cs="Arial"/>
          <w:spacing w:val="-2"/>
          <w:szCs w:val="22"/>
        </w:rPr>
        <w:t xml:space="preserve"> Уровень загрязнения оценивается по 4-м категориям значения СИ и НП:</w:t>
      </w:r>
    </w:p>
    <w:p w:rsidR="0097247D" w:rsidRPr="0097247D" w:rsidRDefault="0097247D" w:rsidP="00FD6690">
      <w:pPr>
        <w:widowControl/>
        <w:numPr>
          <w:ilvl w:val="0"/>
          <w:numId w:val="16"/>
        </w:numPr>
        <w:tabs>
          <w:tab w:val="clear" w:pos="928"/>
          <w:tab w:val="num" w:pos="1097"/>
        </w:tabs>
        <w:adjustRightInd/>
        <w:spacing w:before="120"/>
        <w:ind w:left="0" w:firstLine="709"/>
        <w:textAlignment w:val="auto"/>
        <w:rPr>
          <w:rFonts w:cs="Arial"/>
          <w:spacing w:val="-2"/>
          <w:szCs w:val="22"/>
        </w:rPr>
      </w:pPr>
      <w:r w:rsidRPr="0097247D">
        <w:rPr>
          <w:rFonts w:cs="Arial"/>
          <w:spacing w:val="-2"/>
          <w:szCs w:val="22"/>
        </w:rPr>
        <w:t>низкий уровень при СИ = 0 – 1; НП = 0%;</w:t>
      </w:r>
    </w:p>
    <w:p w:rsidR="0097247D" w:rsidRPr="0097247D" w:rsidRDefault="0097247D" w:rsidP="00FD6690">
      <w:pPr>
        <w:widowControl/>
        <w:numPr>
          <w:ilvl w:val="0"/>
          <w:numId w:val="16"/>
        </w:numPr>
        <w:tabs>
          <w:tab w:val="clear" w:pos="928"/>
          <w:tab w:val="num" w:pos="1097"/>
        </w:tabs>
        <w:adjustRightInd/>
        <w:spacing w:before="120"/>
        <w:ind w:left="0" w:firstLine="709"/>
        <w:textAlignment w:val="auto"/>
        <w:rPr>
          <w:rFonts w:cs="Arial"/>
          <w:spacing w:val="-2"/>
          <w:szCs w:val="22"/>
        </w:rPr>
      </w:pPr>
      <w:r w:rsidRPr="0097247D">
        <w:rPr>
          <w:rFonts w:cs="Arial"/>
          <w:spacing w:val="-2"/>
          <w:szCs w:val="22"/>
        </w:rPr>
        <w:t>повышенный уровень при СИ = 2 – 4; НП = 1 – 19%;</w:t>
      </w:r>
    </w:p>
    <w:p w:rsidR="0097247D" w:rsidRPr="0097247D" w:rsidRDefault="0097247D" w:rsidP="00FD6690">
      <w:pPr>
        <w:widowControl/>
        <w:numPr>
          <w:ilvl w:val="0"/>
          <w:numId w:val="16"/>
        </w:numPr>
        <w:tabs>
          <w:tab w:val="clear" w:pos="928"/>
          <w:tab w:val="num" w:pos="1097"/>
        </w:tabs>
        <w:adjustRightInd/>
        <w:spacing w:before="120"/>
        <w:ind w:left="0" w:firstLine="709"/>
        <w:textAlignment w:val="auto"/>
        <w:rPr>
          <w:rFonts w:cs="Arial"/>
          <w:spacing w:val="-2"/>
          <w:szCs w:val="22"/>
        </w:rPr>
      </w:pPr>
      <w:r w:rsidRPr="0097247D">
        <w:rPr>
          <w:rFonts w:cs="Arial"/>
          <w:spacing w:val="-2"/>
          <w:szCs w:val="22"/>
        </w:rPr>
        <w:t>высокий уровень при СИ = 5 –10; НП = 20 – 49%;</w:t>
      </w:r>
    </w:p>
    <w:p w:rsidR="0097247D" w:rsidRPr="0097247D" w:rsidRDefault="0097247D" w:rsidP="00FD6690">
      <w:pPr>
        <w:widowControl/>
        <w:numPr>
          <w:ilvl w:val="0"/>
          <w:numId w:val="16"/>
        </w:numPr>
        <w:tabs>
          <w:tab w:val="clear" w:pos="928"/>
          <w:tab w:val="num" w:pos="1097"/>
        </w:tabs>
        <w:adjustRightInd/>
        <w:spacing w:before="120"/>
        <w:ind w:left="0" w:firstLine="709"/>
        <w:textAlignment w:val="auto"/>
        <w:rPr>
          <w:rFonts w:cs="Arial"/>
          <w:szCs w:val="22"/>
        </w:rPr>
      </w:pPr>
      <w:r w:rsidRPr="0097247D">
        <w:rPr>
          <w:rFonts w:cs="Arial"/>
          <w:spacing w:val="-2"/>
          <w:szCs w:val="22"/>
        </w:rPr>
        <w:t>очень высокий уровень при СИ &gt; 10; НП &gt; 50%.</w:t>
      </w:r>
    </w:p>
    <w:p w:rsidR="0097247D" w:rsidRPr="0097247D" w:rsidRDefault="0097247D" w:rsidP="0097247D">
      <w:pPr>
        <w:widowControl/>
        <w:adjustRightInd/>
        <w:spacing w:before="120"/>
        <w:ind w:firstLine="709"/>
        <w:textAlignment w:val="auto"/>
        <w:rPr>
          <w:rFonts w:cs="Arial"/>
          <w:spacing w:val="-2"/>
          <w:szCs w:val="22"/>
        </w:rPr>
      </w:pPr>
      <w:r w:rsidRPr="0097247D">
        <w:rPr>
          <w:rFonts w:cs="Arial"/>
          <w:spacing w:val="-2"/>
          <w:szCs w:val="22"/>
        </w:rPr>
        <w:t>Характеристика уровня загрязнения  принимается по наихудшему из показателей.</w:t>
      </w:r>
    </w:p>
    <w:p w:rsidR="0097247D" w:rsidRPr="0097247D" w:rsidRDefault="0097247D" w:rsidP="0097247D">
      <w:pPr>
        <w:widowControl/>
        <w:tabs>
          <w:tab w:val="left" w:pos="709"/>
        </w:tabs>
        <w:adjustRightInd/>
        <w:spacing w:before="120"/>
        <w:ind w:firstLine="709"/>
        <w:textAlignment w:val="auto"/>
        <w:rPr>
          <w:rFonts w:cs="Arial"/>
          <w:szCs w:val="22"/>
        </w:rPr>
      </w:pPr>
      <w:r w:rsidRPr="0097247D">
        <w:rPr>
          <w:rFonts w:cs="Arial"/>
          <w:spacing w:val="-2"/>
          <w:szCs w:val="22"/>
        </w:rPr>
        <w:t>По данным ФГБУ</w:t>
      </w:r>
      <w:r>
        <w:rPr>
          <w:rFonts w:cs="Arial"/>
          <w:spacing w:val="-2"/>
          <w:szCs w:val="22"/>
        </w:rPr>
        <w:t xml:space="preserve"> </w:t>
      </w:r>
      <w:r w:rsidRPr="0097247D">
        <w:rPr>
          <w:rFonts w:cs="Arial"/>
          <w:spacing w:val="-2"/>
          <w:szCs w:val="22"/>
        </w:rPr>
        <w:t>Западно-Сибирское УГМС,</w:t>
      </w:r>
      <w:r w:rsidRPr="0097247D">
        <w:rPr>
          <w:rFonts w:cs="Arial"/>
          <w:szCs w:val="22"/>
        </w:rPr>
        <w:t xml:space="preserve"> </w:t>
      </w:r>
      <w:r>
        <w:rPr>
          <w:rFonts w:cs="Arial"/>
          <w:szCs w:val="22"/>
        </w:rPr>
        <w:t xml:space="preserve">октябрь характеризовался </w:t>
      </w:r>
      <w:r w:rsidRPr="0097247D">
        <w:rPr>
          <w:rFonts w:cs="Arial"/>
          <w:szCs w:val="22"/>
        </w:rPr>
        <w:t>преобл</w:t>
      </w:r>
      <w:r w:rsidRPr="0097247D">
        <w:rPr>
          <w:rFonts w:cs="Arial"/>
          <w:szCs w:val="22"/>
        </w:rPr>
        <w:t>а</w:t>
      </w:r>
      <w:r w:rsidRPr="0097247D">
        <w:rPr>
          <w:rFonts w:cs="Arial"/>
          <w:szCs w:val="22"/>
        </w:rPr>
        <w:t>данием теплой погоды</w:t>
      </w:r>
      <w:r>
        <w:rPr>
          <w:rFonts w:cs="Arial"/>
          <w:szCs w:val="22"/>
        </w:rPr>
        <w:t xml:space="preserve"> с осадками, местами обильными, </w:t>
      </w:r>
      <w:r w:rsidRPr="0097247D">
        <w:rPr>
          <w:rFonts w:cs="Arial"/>
          <w:szCs w:val="22"/>
        </w:rPr>
        <w:t xml:space="preserve">сильными ветрами, туманами, изморозью. Среднемесячная температура воздуха г. Новосибирске составила </w:t>
      </w:r>
      <w:r>
        <w:rPr>
          <w:rFonts w:cs="Arial"/>
          <w:szCs w:val="22"/>
        </w:rPr>
        <w:br/>
      </w:r>
      <w:r w:rsidRPr="0097247D">
        <w:rPr>
          <w:rFonts w:cs="Arial"/>
          <w:szCs w:val="22"/>
        </w:rPr>
        <w:t>плюс 4,9</w:t>
      </w:r>
      <w:r w:rsidRPr="0097247D">
        <w:rPr>
          <w:rFonts w:cs="Arial"/>
          <w:color w:val="000000"/>
          <w:szCs w:val="22"/>
          <w:vertAlign w:val="superscript"/>
        </w:rPr>
        <w:t>о</w:t>
      </w:r>
      <w:r w:rsidRPr="0097247D">
        <w:rPr>
          <w:rFonts w:cs="Arial"/>
          <w:color w:val="000000"/>
          <w:szCs w:val="22"/>
        </w:rPr>
        <w:t>С, что выше нормы на 2,4</w:t>
      </w:r>
      <w:r w:rsidRPr="0097247D">
        <w:rPr>
          <w:rFonts w:cs="Arial"/>
          <w:color w:val="000000"/>
          <w:szCs w:val="22"/>
          <w:vertAlign w:val="superscript"/>
        </w:rPr>
        <w:t>о</w:t>
      </w:r>
      <w:r w:rsidRPr="0097247D">
        <w:rPr>
          <w:rFonts w:cs="Arial"/>
          <w:color w:val="000000"/>
          <w:szCs w:val="22"/>
        </w:rPr>
        <w:t xml:space="preserve">С. </w:t>
      </w:r>
      <w:r w:rsidRPr="0097247D">
        <w:rPr>
          <w:rFonts w:cs="Arial"/>
          <w:szCs w:val="22"/>
        </w:rPr>
        <w:t xml:space="preserve">Среднемесячная температура воздуха </w:t>
      </w:r>
      <w:r>
        <w:rPr>
          <w:rFonts w:cs="Arial"/>
          <w:szCs w:val="22"/>
        </w:rPr>
        <w:br/>
      </w:r>
      <w:r w:rsidRPr="0097247D">
        <w:rPr>
          <w:rFonts w:cs="Arial"/>
          <w:szCs w:val="22"/>
        </w:rPr>
        <w:t xml:space="preserve">в г.г. </w:t>
      </w:r>
      <w:r w:rsidRPr="0097247D">
        <w:rPr>
          <w:rFonts w:cs="Arial"/>
          <w:spacing w:val="-2"/>
          <w:szCs w:val="22"/>
        </w:rPr>
        <w:t>Бердске и Искитиме</w:t>
      </w:r>
      <w:r>
        <w:rPr>
          <w:rFonts w:cs="Arial"/>
          <w:szCs w:val="22"/>
        </w:rPr>
        <w:t xml:space="preserve"> составила плюс 4,6</w:t>
      </w:r>
      <w:r w:rsidRPr="0097247D">
        <w:rPr>
          <w:rFonts w:cs="Arial"/>
          <w:color w:val="000000"/>
          <w:szCs w:val="22"/>
          <w:vertAlign w:val="superscript"/>
        </w:rPr>
        <w:t>о</w:t>
      </w:r>
      <w:r w:rsidRPr="0097247D">
        <w:rPr>
          <w:rFonts w:cs="Arial"/>
          <w:color w:val="000000"/>
          <w:szCs w:val="22"/>
        </w:rPr>
        <w:t>С, что выше нормы на 2,3</w:t>
      </w:r>
      <w:r w:rsidRPr="0097247D">
        <w:rPr>
          <w:rFonts w:cs="Arial"/>
          <w:color w:val="000000"/>
          <w:szCs w:val="22"/>
          <w:vertAlign w:val="superscript"/>
        </w:rPr>
        <w:t>о</w:t>
      </w:r>
      <w:r w:rsidRPr="0097247D">
        <w:rPr>
          <w:rFonts w:cs="Arial"/>
          <w:color w:val="000000"/>
          <w:szCs w:val="22"/>
        </w:rPr>
        <w:t xml:space="preserve">С. </w:t>
      </w:r>
    </w:p>
    <w:p w:rsidR="0097247D" w:rsidRPr="0097247D" w:rsidRDefault="0097247D" w:rsidP="0097247D">
      <w:pPr>
        <w:widowControl/>
        <w:tabs>
          <w:tab w:val="left" w:pos="567"/>
          <w:tab w:val="left" w:pos="709"/>
        </w:tabs>
        <w:adjustRightInd/>
        <w:spacing w:before="120"/>
        <w:ind w:firstLine="709"/>
        <w:textAlignment w:val="auto"/>
        <w:rPr>
          <w:rFonts w:cs="Arial"/>
          <w:szCs w:val="22"/>
        </w:rPr>
      </w:pPr>
      <w:r w:rsidRPr="0097247D">
        <w:rPr>
          <w:rFonts w:cs="Arial"/>
          <w:color w:val="000000"/>
          <w:szCs w:val="22"/>
        </w:rPr>
        <w:t xml:space="preserve">Месячное количество осадков в г. Новосибирске составило 39 мм (95% месячной нормы) и </w:t>
      </w:r>
      <w:r w:rsidRPr="0097247D">
        <w:rPr>
          <w:rFonts w:cs="Arial"/>
          <w:szCs w:val="22"/>
        </w:rPr>
        <w:t xml:space="preserve">35,5 мм </w:t>
      </w:r>
      <w:r w:rsidRPr="0097247D">
        <w:rPr>
          <w:rFonts w:cs="Arial"/>
          <w:spacing w:val="-2"/>
          <w:szCs w:val="22"/>
        </w:rPr>
        <w:t>в г.г. Бердске и Искитиме</w:t>
      </w:r>
      <w:r w:rsidRPr="0097247D">
        <w:rPr>
          <w:rFonts w:cs="Arial"/>
          <w:szCs w:val="22"/>
        </w:rPr>
        <w:t xml:space="preserve"> (85%  месячной нормы). </w:t>
      </w:r>
    </w:p>
    <w:p w:rsidR="0097247D" w:rsidRPr="0097247D" w:rsidRDefault="0097247D" w:rsidP="0097247D">
      <w:pPr>
        <w:widowControl/>
        <w:adjustRightInd/>
        <w:spacing w:before="120"/>
        <w:ind w:firstLine="709"/>
        <w:textAlignment w:val="auto"/>
        <w:rPr>
          <w:rFonts w:cs="Arial"/>
          <w:szCs w:val="22"/>
        </w:rPr>
      </w:pPr>
      <w:r w:rsidRPr="0097247D">
        <w:rPr>
          <w:rFonts w:cs="Arial"/>
          <w:b/>
          <w:szCs w:val="22"/>
        </w:rPr>
        <w:t>Состояние атмосферного воздуха</w:t>
      </w:r>
      <w:r w:rsidRPr="0097247D">
        <w:rPr>
          <w:rFonts w:cs="Arial"/>
          <w:szCs w:val="22"/>
        </w:rPr>
        <w:t xml:space="preserve">. В целом по </w:t>
      </w:r>
      <w:r w:rsidRPr="0097247D">
        <w:rPr>
          <w:rFonts w:cs="Arial"/>
          <w:b/>
          <w:szCs w:val="22"/>
        </w:rPr>
        <w:t xml:space="preserve">г. Новосибирску </w:t>
      </w:r>
      <w:r w:rsidRPr="0097247D">
        <w:rPr>
          <w:rFonts w:cs="Arial"/>
          <w:szCs w:val="22"/>
        </w:rPr>
        <w:t>в октябре 2019 г. уровень загрязнения атмосферы города оценен как повышенный:</w:t>
      </w:r>
      <w:r w:rsidRPr="0097247D">
        <w:rPr>
          <w:rFonts w:cs="Arial"/>
          <w:b/>
          <w:szCs w:val="22"/>
        </w:rPr>
        <w:t xml:space="preserve"> </w:t>
      </w:r>
      <w:r w:rsidRPr="0097247D">
        <w:rPr>
          <w:rFonts w:cs="Arial"/>
          <w:szCs w:val="22"/>
        </w:rPr>
        <w:t>СИ=2,5 (дио</w:t>
      </w:r>
      <w:r w:rsidRPr="0097247D">
        <w:rPr>
          <w:rFonts w:cs="Arial"/>
          <w:szCs w:val="22"/>
        </w:rPr>
        <w:t>к</w:t>
      </w:r>
      <w:r w:rsidRPr="0097247D">
        <w:rPr>
          <w:rFonts w:cs="Arial"/>
          <w:szCs w:val="22"/>
        </w:rPr>
        <w:t>сид серы); НП= 14,8% (взвешенные вещества).</w:t>
      </w:r>
    </w:p>
    <w:p w:rsidR="0097247D" w:rsidRPr="0097247D" w:rsidRDefault="0097247D" w:rsidP="0097247D">
      <w:pPr>
        <w:widowControl/>
        <w:adjustRightInd/>
        <w:spacing w:before="120"/>
        <w:ind w:firstLine="709"/>
        <w:textAlignment w:val="auto"/>
        <w:rPr>
          <w:rFonts w:cs="Arial"/>
          <w:color w:val="000000"/>
          <w:szCs w:val="22"/>
        </w:rPr>
      </w:pPr>
      <w:r w:rsidRPr="0097247D">
        <w:rPr>
          <w:rFonts w:cs="Arial"/>
          <w:color w:val="000000"/>
          <w:szCs w:val="22"/>
        </w:rPr>
        <w:t>Атмосферные осадки в октябре имели слабокислую (2 случая), слабощелочную (2 случая) и нейтральные (5 случаев) реакции.</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Уровень</w:t>
      </w:r>
      <w:r w:rsidRPr="0097247D">
        <w:rPr>
          <w:rFonts w:cs="Arial"/>
          <w:b/>
          <w:szCs w:val="22"/>
        </w:rPr>
        <w:t xml:space="preserve"> </w:t>
      </w:r>
      <w:r>
        <w:rPr>
          <w:rFonts w:cs="Arial"/>
          <w:szCs w:val="22"/>
        </w:rPr>
        <w:t xml:space="preserve">загрязнения воздуха </w:t>
      </w:r>
      <w:r w:rsidRPr="0097247D">
        <w:rPr>
          <w:rFonts w:cs="Arial"/>
          <w:b/>
          <w:szCs w:val="22"/>
        </w:rPr>
        <w:t xml:space="preserve">г. Бердска </w:t>
      </w:r>
      <w:r w:rsidRPr="0097247D">
        <w:rPr>
          <w:rFonts w:cs="Arial"/>
          <w:szCs w:val="22"/>
        </w:rPr>
        <w:t>в октябре определен как повышенный:</w:t>
      </w:r>
      <w:r w:rsidRPr="0097247D">
        <w:rPr>
          <w:rFonts w:cs="Arial"/>
          <w:b/>
          <w:szCs w:val="22"/>
        </w:rPr>
        <w:t xml:space="preserve"> </w:t>
      </w:r>
      <w:r>
        <w:rPr>
          <w:rFonts w:cs="Arial"/>
          <w:szCs w:val="22"/>
        </w:rPr>
        <w:t>СИ=1,4; НП=9,9</w:t>
      </w:r>
      <w:r w:rsidRPr="0097247D">
        <w:rPr>
          <w:rFonts w:cs="Arial"/>
          <w:szCs w:val="22"/>
        </w:rPr>
        <w:t>% (взвешенные вещества).</w:t>
      </w:r>
      <w:r w:rsidRPr="0097247D">
        <w:rPr>
          <w:rFonts w:cs="Arial"/>
          <w:b/>
          <w:szCs w:val="22"/>
        </w:rPr>
        <w:t xml:space="preserve"> </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Повышенный уровень загрязнения атмосферного воздуха наблюдался по оксиду углерода СИ=1,2; НП=1,2% .</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 xml:space="preserve">Превышение санитарно-гигиенических нормативов по диоксиду серы и диоксиду азота не зарегистрировано. </w:t>
      </w:r>
    </w:p>
    <w:p w:rsidR="0097247D" w:rsidRPr="0097247D" w:rsidRDefault="0097247D" w:rsidP="0097247D">
      <w:pPr>
        <w:widowControl/>
        <w:adjustRightInd/>
        <w:spacing w:before="120"/>
        <w:ind w:firstLine="709"/>
        <w:textAlignment w:val="auto"/>
        <w:rPr>
          <w:rFonts w:cs="Arial"/>
          <w:szCs w:val="22"/>
        </w:rPr>
      </w:pPr>
      <w:r w:rsidRPr="0097247D">
        <w:rPr>
          <w:rFonts w:cs="Arial"/>
          <w:spacing w:val="-2"/>
          <w:szCs w:val="22"/>
        </w:rPr>
        <w:t xml:space="preserve">Уровень загрязнения воздуха </w:t>
      </w:r>
      <w:r w:rsidRPr="0097247D">
        <w:rPr>
          <w:rFonts w:cs="Arial"/>
          <w:b/>
          <w:spacing w:val="-2"/>
          <w:szCs w:val="22"/>
        </w:rPr>
        <w:t xml:space="preserve">г. Искитима </w:t>
      </w:r>
      <w:r w:rsidRPr="0097247D">
        <w:rPr>
          <w:rFonts w:cs="Arial"/>
          <w:spacing w:val="-2"/>
          <w:szCs w:val="22"/>
        </w:rPr>
        <w:t>в</w:t>
      </w:r>
      <w:r w:rsidRPr="0097247D">
        <w:rPr>
          <w:rFonts w:cs="Arial"/>
          <w:b/>
          <w:spacing w:val="-2"/>
          <w:szCs w:val="22"/>
        </w:rPr>
        <w:t xml:space="preserve"> </w:t>
      </w:r>
      <w:r w:rsidRPr="0097247D">
        <w:rPr>
          <w:rFonts w:cs="Arial"/>
          <w:spacing w:val="-2"/>
          <w:szCs w:val="22"/>
        </w:rPr>
        <w:t xml:space="preserve">октябре </w:t>
      </w:r>
      <w:r w:rsidRPr="0097247D">
        <w:rPr>
          <w:rFonts w:cs="Arial"/>
          <w:szCs w:val="22"/>
        </w:rPr>
        <w:t>оценен как высокий:</w:t>
      </w:r>
      <w:r w:rsidRPr="0097247D">
        <w:rPr>
          <w:rFonts w:cs="Arial"/>
          <w:b/>
          <w:szCs w:val="22"/>
        </w:rPr>
        <w:t xml:space="preserve"> </w:t>
      </w:r>
      <w:r w:rsidRPr="0097247D">
        <w:rPr>
          <w:rFonts w:cs="Arial"/>
          <w:szCs w:val="22"/>
        </w:rPr>
        <w:t>СИ=1,4; НП=29,6% (взвешенные вещества).</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Повышенный уровень загрязнения атмосферного воздуха наблюдался по оксиду углерода СИ=1,2; НП=3,7%.</w:t>
      </w:r>
    </w:p>
    <w:p w:rsidR="0097247D" w:rsidRPr="0097247D" w:rsidRDefault="0097247D" w:rsidP="0097247D">
      <w:pPr>
        <w:widowControl/>
        <w:tabs>
          <w:tab w:val="left" w:pos="567"/>
        </w:tabs>
        <w:adjustRightInd/>
        <w:spacing w:before="120"/>
        <w:ind w:firstLine="709"/>
        <w:textAlignment w:val="auto"/>
        <w:rPr>
          <w:rFonts w:cs="Arial"/>
          <w:szCs w:val="22"/>
        </w:rPr>
      </w:pPr>
      <w:r w:rsidRPr="0097247D">
        <w:rPr>
          <w:rFonts w:cs="Arial"/>
          <w:szCs w:val="22"/>
        </w:rPr>
        <w:lastRenderedPageBreak/>
        <w:t xml:space="preserve"> Превышение санитарно-гигиенических нормативов по диоксиду серы, диоксиду азота, оксиду азота, сероводороду  не зафиксировано.</w:t>
      </w:r>
    </w:p>
    <w:p w:rsidR="0097247D" w:rsidRPr="0097247D" w:rsidRDefault="0097247D" w:rsidP="0097247D">
      <w:pPr>
        <w:widowControl/>
        <w:tabs>
          <w:tab w:val="left" w:pos="567"/>
        </w:tabs>
        <w:adjustRightInd/>
        <w:spacing w:before="120"/>
        <w:ind w:firstLine="709"/>
        <w:textAlignment w:val="auto"/>
        <w:rPr>
          <w:rFonts w:cs="Arial"/>
          <w:szCs w:val="22"/>
        </w:rPr>
      </w:pPr>
      <w:r w:rsidRPr="0097247D">
        <w:rPr>
          <w:rFonts w:cs="Arial"/>
          <w:szCs w:val="22"/>
        </w:rPr>
        <w:t>Атмосферные осадки в октябре имели щелочные (11 случаев) реакции.</w:t>
      </w:r>
    </w:p>
    <w:p w:rsidR="0097247D" w:rsidRPr="0097247D" w:rsidRDefault="0097247D" w:rsidP="0097247D">
      <w:pPr>
        <w:widowControl/>
        <w:adjustRightInd/>
        <w:spacing w:before="120"/>
        <w:ind w:firstLine="709"/>
        <w:textAlignment w:val="auto"/>
        <w:rPr>
          <w:rFonts w:cs="Arial"/>
          <w:b/>
          <w:szCs w:val="22"/>
        </w:rPr>
      </w:pPr>
      <w:r w:rsidRPr="0097247D">
        <w:rPr>
          <w:rFonts w:cs="Arial"/>
          <w:b/>
          <w:szCs w:val="22"/>
        </w:rPr>
        <w:t xml:space="preserve">Состояние поверхностных вод. </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Экстремально высокое загрязнение (ЭВЗ).</w:t>
      </w:r>
    </w:p>
    <w:p w:rsidR="0097247D" w:rsidRPr="0097247D" w:rsidRDefault="0097247D" w:rsidP="0097247D">
      <w:pPr>
        <w:widowControl/>
        <w:tabs>
          <w:tab w:val="left" w:pos="540"/>
        </w:tabs>
        <w:adjustRightInd/>
        <w:spacing w:before="120"/>
        <w:ind w:firstLine="709"/>
        <w:textAlignment w:val="auto"/>
        <w:rPr>
          <w:rFonts w:cs="Arial"/>
          <w:szCs w:val="22"/>
        </w:rPr>
      </w:pPr>
      <w:r>
        <w:rPr>
          <w:rFonts w:cs="Arial"/>
          <w:szCs w:val="22"/>
        </w:rPr>
        <w:t xml:space="preserve">В плановых пробах воды </w:t>
      </w:r>
      <w:r w:rsidRPr="0097247D">
        <w:rPr>
          <w:rFonts w:cs="Arial"/>
          <w:szCs w:val="22"/>
        </w:rPr>
        <w:t xml:space="preserve">концентрации марганца составили: </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- 16.10.19 г. р. Ельцовка-1 (г. Новосибирск) – 0,521 мг/дм</w:t>
      </w:r>
      <w:r w:rsidRPr="0097247D">
        <w:rPr>
          <w:rFonts w:cs="Arial"/>
          <w:szCs w:val="22"/>
          <w:vertAlign w:val="superscript"/>
        </w:rPr>
        <w:t>3</w:t>
      </w:r>
      <w:r w:rsidRPr="0097247D">
        <w:rPr>
          <w:rFonts w:cs="Arial"/>
          <w:szCs w:val="22"/>
        </w:rPr>
        <w:t xml:space="preserve"> (52,1 ПДК);</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- 17.10.19 г. р. Каменка (г. Новосибирск) – 0,645 мг/дм</w:t>
      </w:r>
      <w:r w:rsidRPr="0097247D">
        <w:rPr>
          <w:rFonts w:cs="Arial"/>
          <w:szCs w:val="22"/>
          <w:vertAlign w:val="superscript"/>
        </w:rPr>
        <w:t>3</w:t>
      </w:r>
      <w:r w:rsidRPr="0097247D">
        <w:rPr>
          <w:rFonts w:cs="Arial"/>
          <w:szCs w:val="22"/>
        </w:rPr>
        <w:t xml:space="preserve"> (64,5 ПДК);</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- 17.10.19 г. р. Тула (г. Новосибирск) – 0,688 мг/дм</w:t>
      </w:r>
      <w:r w:rsidRPr="0097247D">
        <w:rPr>
          <w:rFonts w:cs="Arial"/>
          <w:szCs w:val="22"/>
          <w:vertAlign w:val="superscript"/>
        </w:rPr>
        <w:t>3</w:t>
      </w:r>
      <w:r w:rsidRPr="0097247D">
        <w:rPr>
          <w:rFonts w:cs="Arial"/>
          <w:szCs w:val="22"/>
        </w:rPr>
        <w:t xml:space="preserve"> (68,8 ПДК).</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Высокое загрязнение (ВЗ).</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xml:space="preserve">В плановых пробах воды концентрации марганца составили: </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- 02.10.19 г. р. Обь (с. Дубровино) – 0,415 мг/дм</w:t>
      </w:r>
      <w:r w:rsidRPr="0097247D">
        <w:rPr>
          <w:rFonts w:cs="Arial"/>
          <w:szCs w:val="22"/>
          <w:vertAlign w:val="superscript"/>
        </w:rPr>
        <w:t>3</w:t>
      </w:r>
      <w:r w:rsidRPr="0097247D">
        <w:rPr>
          <w:rFonts w:cs="Arial"/>
          <w:szCs w:val="22"/>
        </w:rPr>
        <w:t xml:space="preserve"> (41,5 ПДК);</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- 09.10.19 г. р. Плющиха (г. Новосибирск) – 0,480 мг/дм</w:t>
      </w:r>
      <w:r w:rsidRPr="0097247D">
        <w:rPr>
          <w:rFonts w:cs="Arial"/>
          <w:szCs w:val="22"/>
          <w:vertAlign w:val="superscript"/>
        </w:rPr>
        <w:t>3</w:t>
      </w:r>
      <w:r w:rsidRPr="0097247D">
        <w:rPr>
          <w:rFonts w:cs="Arial"/>
          <w:szCs w:val="22"/>
        </w:rPr>
        <w:t xml:space="preserve"> (48,0 ПДК).</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xml:space="preserve">В плановых пробах воды  концентрации магния составили: </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- 02.10.19 оз. Большие Чаны (д. Квашнино):</w:t>
      </w:r>
    </w:p>
    <w:p w:rsidR="0097247D" w:rsidRPr="0097247D" w:rsidRDefault="0097247D" w:rsidP="004665AC">
      <w:pPr>
        <w:widowControl/>
        <w:tabs>
          <w:tab w:val="left" w:pos="540"/>
        </w:tabs>
        <w:adjustRightInd/>
        <w:spacing w:before="120"/>
        <w:ind w:firstLine="1276"/>
        <w:textAlignment w:val="auto"/>
        <w:rPr>
          <w:rFonts w:cs="Arial"/>
          <w:szCs w:val="22"/>
        </w:rPr>
      </w:pPr>
      <w:r w:rsidRPr="0097247D">
        <w:rPr>
          <w:rFonts w:cs="Arial"/>
          <w:szCs w:val="22"/>
        </w:rPr>
        <w:t>по А 158</w:t>
      </w:r>
      <w:r w:rsidRPr="0097247D">
        <w:rPr>
          <w:rFonts w:cs="Arial"/>
          <w:color w:val="000000"/>
          <w:szCs w:val="22"/>
          <w:vertAlign w:val="superscript"/>
        </w:rPr>
        <w:t xml:space="preserve"> о</w:t>
      </w:r>
      <w:r w:rsidRPr="0097247D">
        <w:rPr>
          <w:rFonts w:cs="Arial"/>
          <w:color w:val="000000"/>
          <w:szCs w:val="22"/>
        </w:rPr>
        <w:t xml:space="preserve"> от ОГП (дно) </w:t>
      </w:r>
      <w:r w:rsidRPr="0097247D">
        <w:rPr>
          <w:rFonts w:cs="Arial"/>
          <w:szCs w:val="22"/>
        </w:rPr>
        <w:t>– 410,5 мг/дм</w:t>
      </w:r>
      <w:r w:rsidRPr="0097247D">
        <w:rPr>
          <w:rFonts w:cs="Arial"/>
          <w:szCs w:val="22"/>
          <w:vertAlign w:val="superscript"/>
        </w:rPr>
        <w:t>3</w:t>
      </w:r>
      <w:r w:rsidRPr="0097247D">
        <w:rPr>
          <w:rFonts w:cs="Arial"/>
          <w:szCs w:val="22"/>
        </w:rPr>
        <w:t xml:space="preserve"> (10,3 ПДК);</w:t>
      </w:r>
    </w:p>
    <w:p w:rsidR="0097247D" w:rsidRPr="0097247D" w:rsidRDefault="0097247D" w:rsidP="004665AC">
      <w:pPr>
        <w:widowControl/>
        <w:tabs>
          <w:tab w:val="left" w:pos="540"/>
        </w:tabs>
        <w:adjustRightInd/>
        <w:spacing w:before="120"/>
        <w:ind w:firstLine="1276"/>
        <w:textAlignment w:val="auto"/>
        <w:rPr>
          <w:rFonts w:cs="Arial"/>
          <w:szCs w:val="22"/>
        </w:rPr>
      </w:pPr>
      <w:r w:rsidRPr="0097247D">
        <w:rPr>
          <w:rFonts w:cs="Arial"/>
          <w:szCs w:val="22"/>
        </w:rPr>
        <w:t>по А 158</w:t>
      </w:r>
      <w:r w:rsidRPr="0097247D">
        <w:rPr>
          <w:rFonts w:cs="Arial"/>
          <w:color w:val="000000"/>
          <w:szCs w:val="22"/>
          <w:vertAlign w:val="superscript"/>
        </w:rPr>
        <w:t xml:space="preserve"> о</w:t>
      </w:r>
      <w:r w:rsidRPr="0097247D">
        <w:rPr>
          <w:rFonts w:cs="Arial"/>
          <w:color w:val="000000"/>
          <w:szCs w:val="22"/>
        </w:rPr>
        <w:t xml:space="preserve"> от ОГП (дно) </w:t>
      </w:r>
      <w:r w:rsidRPr="0097247D">
        <w:rPr>
          <w:rFonts w:cs="Arial"/>
          <w:szCs w:val="22"/>
        </w:rPr>
        <w:t>– 408,5 мг/дм</w:t>
      </w:r>
      <w:r w:rsidRPr="0097247D">
        <w:rPr>
          <w:rFonts w:cs="Arial"/>
          <w:szCs w:val="22"/>
          <w:vertAlign w:val="superscript"/>
        </w:rPr>
        <w:t>3</w:t>
      </w:r>
      <w:r w:rsidRPr="0097247D">
        <w:rPr>
          <w:rFonts w:cs="Arial"/>
          <w:szCs w:val="22"/>
        </w:rPr>
        <w:t xml:space="preserve"> (10,2ПДК);</w:t>
      </w:r>
    </w:p>
    <w:p w:rsidR="0097247D" w:rsidRPr="0097247D" w:rsidRDefault="0097247D" w:rsidP="004665AC">
      <w:pPr>
        <w:widowControl/>
        <w:tabs>
          <w:tab w:val="left" w:pos="540"/>
        </w:tabs>
        <w:adjustRightInd/>
        <w:spacing w:before="120"/>
        <w:ind w:firstLine="1276"/>
        <w:textAlignment w:val="auto"/>
        <w:rPr>
          <w:rFonts w:cs="Arial"/>
          <w:szCs w:val="22"/>
        </w:rPr>
      </w:pPr>
      <w:r w:rsidRPr="0097247D">
        <w:rPr>
          <w:rFonts w:cs="Arial"/>
          <w:szCs w:val="22"/>
        </w:rPr>
        <w:t>по А 158</w:t>
      </w:r>
      <w:r w:rsidRPr="0097247D">
        <w:rPr>
          <w:rFonts w:cs="Arial"/>
          <w:color w:val="000000"/>
          <w:szCs w:val="22"/>
          <w:vertAlign w:val="superscript"/>
        </w:rPr>
        <w:t xml:space="preserve"> о</w:t>
      </w:r>
      <w:r w:rsidRPr="0097247D">
        <w:rPr>
          <w:rFonts w:cs="Arial"/>
          <w:color w:val="000000"/>
          <w:szCs w:val="22"/>
        </w:rPr>
        <w:t xml:space="preserve"> от ОГП (дно) </w:t>
      </w:r>
      <w:r w:rsidRPr="0097247D">
        <w:rPr>
          <w:rFonts w:cs="Arial"/>
          <w:szCs w:val="22"/>
        </w:rPr>
        <w:t>– 407,6 мг/дм</w:t>
      </w:r>
      <w:r w:rsidRPr="0097247D">
        <w:rPr>
          <w:rFonts w:cs="Arial"/>
          <w:szCs w:val="22"/>
          <w:vertAlign w:val="superscript"/>
        </w:rPr>
        <w:t>3</w:t>
      </w:r>
      <w:r w:rsidRPr="0097247D">
        <w:rPr>
          <w:rFonts w:cs="Arial"/>
          <w:szCs w:val="22"/>
        </w:rPr>
        <w:t xml:space="preserve"> (10,2 ПДК).</w:t>
      </w:r>
    </w:p>
    <w:p w:rsidR="0097247D" w:rsidRPr="0097247D" w:rsidRDefault="0097247D" w:rsidP="0097247D">
      <w:pPr>
        <w:widowControl/>
        <w:tabs>
          <w:tab w:val="left" w:pos="540"/>
        </w:tabs>
        <w:adjustRightInd/>
        <w:spacing w:before="120"/>
        <w:ind w:firstLine="709"/>
        <w:textAlignment w:val="auto"/>
        <w:rPr>
          <w:rFonts w:cs="Arial"/>
          <w:color w:val="000000"/>
          <w:szCs w:val="22"/>
        </w:rPr>
      </w:pPr>
      <w:r w:rsidRPr="0097247D">
        <w:rPr>
          <w:rFonts w:cs="Arial"/>
          <w:color w:val="000000"/>
          <w:szCs w:val="22"/>
        </w:rPr>
        <w:t>Дополнение за сентябрь.</w:t>
      </w:r>
    </w:p>
    <w:p w:rsidR="0097247D" w:rsidRPr="0097247D" w:rsidRDefault="0097247D" w:rsidP="0097247D">
      <w:pPr>
        <w:widowControl/>
        <w:adjustRightInd/>
        <w:spacing w:before="120"/>
        <w:ind w:firstLine="709"/>
        <w:textAlignment w:val="auto"/>
        <w:rPr>
          <w:rFonts w:cs="Arial"/>
          <w:szCs w:val="22"/>
        </w:rPr>
      </w:pPr>
      <w:r w:rsidRPr="0097247D">
        <w:rPr>
          <w:rFonts w:cs="Arial"/>
          <w:szCs w:val="22"/>
        </w:rPr>
        <w:t>Высокое загрязнение (ВЗ).</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xml:space="preserve">В плановых пробах воды концентрации марганца составили: </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- 29.09.19 г. р. Вдхр. (с. Спирино) – 0,453 мг/дм</w:t>
      </w:r>
      <w:r w:rsidRPr="0097247D">
        <w:rPr>
          <w:rFonts w:cs="Arial"/>
          <w:szCs w:val="22"/>
          <w:vertAlign w:val="superscript"/>
        </w:rPr>
        <w:t>3</w:t>
      </w:r>
      <w:r w:rsidRPr="0097247D">
        <w:rPr>
          <w:rFonts w:cs="Arial"/>
          <w:szCs w:val="22"/>
        </w:rPr>
        <w:t xml:space="preserve"> (45,3 ПДК);</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- 30.09.19 г. р. Ельцовка-1 (г. Новосибирск) – 0,423 мг/дм</w:t>
      </w:r>
      <w:r w:rsidRPr="0097247D">
        <w:rPr>
          <w:rFonts w:cs="Arial"/>
          <w:szCs w:val="22"/>
          <w:vertAlign w:val="superscript"/>
        </w:rPr>
        <w:t>3</w:t>
      </w:r>
      <w:r w:rsidRPr="0097247D">
        <w:rPr>
          <w:rFonts w:cs="Arial"/>
          <w:szCs w:val="22"/>
        </w:rPr>
        <w:t xml:space="preserve"> (42,3ПДК);</w:t>
      </w:r>
    </w:p>
    <w:p w:rsidR="0097247D" w:rsidRPr="0097247D" w:rsidRDefault="0097247D" w:rsidP="0097247D">
      <w:pPr>
        <w:widowControl/>
        <w:tabs>
          <w:tab w:val="left" w:pos="540"/>
        </w:tabs>
        <w:adjustRightInd/>
        <w:spacing w:before="120"/>
        <w:ind w:firstLine="709"/>
        <w:textAlignment w:val="auto"/>
        <w:rPr>
          <w:rFonts w:cs="Arial"/>
          <w:szCs w:val="22"/>
        </w:rPr>
      </w:pPr>
      <w:r w:rsidRPr="0097247D">
        <w:rPr>
          <w:rFonts w:cs="Arial"/>
          <w:szCs w:val="22"/>
        </w:rPr>
        <w:t>- 30.09.19 г. р. Ельцовка-2 (г. Новосибирск) – 0,348 мг/дм</w:t>
      </w:r>
      <w:r w:rsidRPr="0097247D">
        <w:rPr>
          <w:rFonts w:cs="Arial"/>
          <w:szCs w:val="22"/>
          <w:vertAlign w:val="superscript"/>
        </w:rPr>
        <w:t>3</w:t>
      </w:r>
      <w:r w:rsidRPr="0097247D">
        <w:rPr>
          <w:rFonts w:cs="Arial"/>
          <w:szCs w:val="22"/>
        </w:rPr>
        <w:t xml:space="preserve"> (34,8 ПДК).</w:t>
      </w:r>
    </w:p>
    <w:p w:rsidR="0097247D" w:rsidRPr="0097247D" w:rsidRDefault="0097247D" w:rsidP="0097247D">
      <w:pPr>
        <w:widowControl/>
        <w:adjustRightInd/>
        <w:ind w:firstLine="709"/>
        <w:textAlignment w:val="auto"/>
      </w:pPr>
    </w:p>
    <w:p w:rsidR="008A6069" w:rsidRDefault="008A6069" w:rsidP="00D81D42">
      <w:pPr>
        <w:spacing w:before="120"/>
        <w:ind w:firstLine="737"/>
        <w:rPr>
          <w:rFonts w:cs="Arial"/>
          <w:b/>
          <w:spacing w:val="-2"/>
          <w:szCs w:val="22"/>
        </w:rPr>
      </w:pP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35" w:name="_Toc25152715"/>
      <w:bookmarkEnd w:id="200"/>
      <w:bookmarkEnd w:id="201"/>
      <w:bookmarkEnd w:id="202"/>
      <w:bookmarkEnd w:id="230"/>
      <w:bookmarkEnd w:id="231"/>
      <w:r>
        <w:rPr>
          <w:rFonts w:cs="Arial"/>
          <w:sz w:val="28"/>
          <w:szCs w:val="28"/>
        </w:rPr>
        <w:lastRenderedPageBreak/>
        <w:t>Правонарушения</w:t>
      </w:r>
      <w:bookmarkEnd w:id="235"/>
    </w:p>
    <w:p w:rsidR="00D43AC9" w:rsidRDefault="00D43AC9" w:rsidP="00D43AC9">
      <w:pPr>
        <w:pStyle w:val="34"/>
        <w:spacing w:before="120" w:after="240"/>
      </w:pPr>
      <w:r>
        <w:t xml:space="preserve">По данным Главного Управления внутренних дел Новосибирской области, </w:t>
      </w:r>
      <w:r>
        <w:br/>
        <w:t>в январе – октябре 2019 года на территории области зарегистрировано 43210 престу</w:t>
      </w:r>
      <w:r>
        <w:t>п</w:t>
      </w:r>
      <w:r>
        <w:t>лений, 1547 преступлений в расчете на 100 тыс. человек населения (в январе – октябре 2018 г. – 1464).  Распределение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275"/>
        <w:gridCol w:w="1843"/>
        <w:gridCol w:w="2410"/>
      </w:tblGrid>
      <w:tr w:rsidR="00D43AC9" w:rsidTr="00D43AC9">
        <w:trPr>
          <w:tblHeader/>
        </w:trPr>
        <w:tc>
          <w:tcPr>
            <w:tcW w:w="3828" w:type="dxa"/>
            <w:tcBorders>
              <w:top w:val="double" w:sz="4" w:space="0" w:color="auto"/>
              <w:bottom w:val="single" w:sz="4" w:space="0" w:color="auto"/>
            </w:tcBorders>
          </w:tcPr>
          <w:p w:rsidR="00D43AC9" w:rsidRDefault="00D43AC9" w:rsidP="00D43AC9">
            <w:pPr>
              <w:pStyle w:val="aff0"/>
              <w:spacing w:after="0" w:line="240" w:lineRule="exact"/>
            </w:pPr>
          </w:p>
        </w:tc>
        <w:tc>
          <w:tcPr>
            <w:tcW w:w="1275" w:type="dxa"/>
            <w:tcBorders>
              <w:top w:val="double" w:sz="4" w:space="0" w:color="auto"/>
              <w:bottom w:val="single" w:sz="4" w:space="0" w:color="auto"/>
            </w:tcBorders>
          </w:tcPr>
          <w:p w:rsidR="00D43AC9" w:rsidRPr="007F4763" w:rsidRDefault="00D43AC9" w:rsidP="00D43AC9">
            <w:pPr>
              <w:pStyle w:val="aff0"/>
              <w:spacing w:after="0" w:line="240" w:lineRule="exact"/>
            </w:pPr>
            <w:r>
              <w:t>Январь – октябрь</w:t>
            </w:r>
            <w:r>
              <w:br/>
              <w:t>2019г.</w:t>
            </w:r>
          </w:p>
        </w:tc>
        <w:tc>
          <w:tcPr>
            <w:tcW w:w="1843" w:type="dxa"/>
            <w:tcBorders>
              <w:top w:val="double" w:sz="4" w:space="0" w:color="auto"/>
              <w:bottom w:val="single" w:sz="4" w:space="0" w:color="auto"/>
            </w:tcBorders>
          </w:tcPr>
          <w:p w:rsidR="00D43AC9" w:rsidRPr="004C1EA6" w:rsidRDefault="00D43AC9" w:rsidP="00D43AC9">
            <w:pPr>
              <w:pStyle w:val="aff0"/>
              <w:spacing w:after="0" w:line="240" w:lineRule="exact"/>
            </w:pPr>
            <w:r>
              <w:t>В % к соотве</w:t>
            </w:r>
            <w:r>
              <w:t>т</w:t>
            </w:r>
            <w:r>
              <w:t xml:space="preserve">ствующему </w:t>
            </w:r>
            <w:r>
              <w:br/>
              <w:t>периоду 20</w:t>
            </w:r>
            <w:r w:rsidRPr="004C1EA6">
              <w:t>1</w:t>
            </w:r>
            <w:r>
              <w:t>8г.</w:t>
            </w:r>
          </w:p>
        </w:tc>
        <w:tc>
          <w:tcPr>
            <w:tcW w:w="2410" w:type="dxa"/>
            <w:tcBorders>
              <w:top w:val="double" w:sz="4" w:space="0" w:color="auto"/>
              <w:bottom w:val="single" w:sz="4" w:space="0" w:color="auto"/>
            </w:tcBorders>
          </w:tcPr>
          <w:p w:rsidR="00D43AC9" w:rsidRPr="00C56CC8" w:rsidRDefault="00D43AC9" w:rsidP="00D43AC9">
            <w:pPr>
              <w:pStyle w:val="aff0"/>
              <w:spacing w:after="0" w:line="240" w:lineRule="exact"/>
            </w:pPr>
            <w:r>
              <w:rPr>
                <w:u w:val="single"/>
              </w:rPr>
              <w:t>Справочно</w:t>
            </w:r>
            <w:r>
              <w:t xml:space="preserve">: </w:t>
            </w:r>
            <w:r>
              <w:br/>
              <w:t>январь – октябрь 20</w:t>
            </w:r>
            <w:r w:rsidRPr="00C56CC8">
              <w:t>1</w:t>
            </w:r>
            <w:r>
              <w:t xml:space="preserve">8г. </w:t>
            </w:r>
            <w:r>
              <w:br/>
              <w:t>в % к январю – октябрю 2017г.</w:t>
            </w:r>
          </w:p>
        </w:tc>
      </w:tr>
      <w:tr w:rsidR="00D43AC9" w:rsidTr="00D43AC9">
        <w:trPr>
          <w:trHeight w:val="105"/>
        </w:trPr>
        <w:tc>
          <w:tcPr>
            <w:tcW w:w="3828" w:type="dxa"/>
            <w:tcBorders>
              <w:top w:val="single" w:sz="4" w:space="0" w:color="auto"/>
              <w:bottom w:val="nil"/>
            </w:tcBorders>
          </w:tcPr>
          <w:p w:rsidR="00D43AC9" w:rsidRDefault="00D43AC9" w:rsidP="00D43AC9">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D43AC9" w:rsidRPr="00376BDA" w:rsidRDefault="00D43AC9" w:rsidP="00D43AC9">
            <w:pPr>
              <w:pStyle w:val="aff1"/>
              <w:spacing w:line="240" w:lineRule="exact"/>
              <w:rPr>
                <w:b/>
              </w:rPr>
            </w:pPr>
            <w:r>
              <w:rPr>
                <w:b/>
              </w:rPr>
              <w:t>43210</w:t>
            </w:r>
          </w:p>
        </w:tc>
        <w:tc>
          <w:tcPr>
            <w:tcW w:w="1843" w:type="dxa"/>
            <w:tcBorders>
              <w:top w:val="single" w:sz="4" w:space="0" w:color="auto"/>
              <w:bottom w:val="nil"/>
            </w:tcBorders>
            <w:vAlign w:val="bottom"/>
          </w:tcPr>
          <w:p w:rsidR="00D43AC9" w:rsidRPr="00376BDA" w:rsidRDefault="00D43AC9" w:rsidP="00D43AC9">
            <w:pPr>
              <w:pStyle w:val="aff1"/>
              <w:spacing w:line="240" w:lineRule="exact"/>
              <w:rPr>
                <w:b/>
              </w:rPr>
            </w:pPr>
            <w:r>
              <w:rPr>
                <w:b/>
              </w:rPr>
              <w:t>105,8</w:t>
            </w:r>
          </w:p>
        </w:tc>
        <w:tc>
          <w:tcPr>
            <w:tcW w:w="2410" w:type="dxa"/>
            <w:tcBorders>
              <w:top w:val="single" w:sz="4" w:space="0" w:color="auto"/>
              <w:bottom w:val="nil"/>
            </w:tcBorders>
            <w:vAlign w:val="bottom"/>
          </w:tcPr>
          <w:p w:rsidR="00D43AC9" w:rsidRPr="00376BDA" w:rsidRDefault="00D43AC9" w:rsidP="00D43AC9">
            <w:pPr>
              <w:pStyle w:val="aff1"/>
              <w:spacing w:line="240" w:lineRule="exact"/>
              <w:rPr>
                <w:b/>
              </w:rPr>
            </w:pPr>
            <w:r>
              <w:rPr>
                <w:b/>
              </w:rPr>
              <w:t>109,6</w:t>
            </w:r>
          </w:p>
        </w:tc>
      </w:tr>
      <w:tr w:rsidR="00D43AC9" w:rsidTr="00D43AC9">
        <w:trPr>
          <w:trHeight w:val="268"/>
        </w:trPr>
        <w:tc>
          <w:tcPr>
            <w:tcW w:w="3828" w:type="dxa"/>
            <w:tcBorders>
              <w:top w:val="dotted" w:sz="4" w:space="0" w:color="auto"/>
              <w:bottom w:val="nil"/>
            </w:tcBorders>
          </w:tcPr>
          <w:p w:rsidR="00D43AC9" w:rsidRDefault="00D43AC9" w:rsidP="00D43AC9">
            <w:pPr>
              <w:pStyle w:val="aff"/>
              <w:spacing w:line="240" w:lineRule="exact"/>
              <w:ind w:left="113"/>
            </w:pPr>
            <w:r>
              <w:t>из них:</w:t>
            </w:r>
          </w:p>
        </w:tc>
        <w:tc>
          <w:tcPr>
            <w:tcW w:w="1275" w:type="dxa"/>
            <w:tcBorders>
              <w:top w:val="dotted" w:sz="4" w:space="0" w:color="auto"/>
              <w:bottom w:val="nil"/>
            </w:tcBorders>
            <w:vAlign w:val="bottom"/>
          </w:tcPr>
          <w:p w:rsidR="00D43AC9" w:rsidRDefault="00D43AC9" w:rsidP="00D43AC9">
            <w:pPr>
              <w:pStyle w:val="aff1"/>
              <w:spacing w:line="240" w:lineRule="exact"/>
            </w:pPr>
          </w:p>
        </w:tc>
        <w:tc>
          <w:tcPr>
            <w:tcW w:w="1843" w:type="dxa"/>
            <w:tcBorders>
              <w:top w:val="dotted" w:sz="4" w:space="0" w:color="auto"/>
              <w:bottom w:val="nil"/>
            </w:tcBorders>
            <w:vAlign w:val="bottom"/>
          </w:tcPr>
          <w:p w:rsidR="00D43AC9" w:rsidRDefault="00D43AC9" w:rsidP="00D43AC9">
            <w:pPr>
              <w:pStyle w:val="aff1"/>
              <w:spacing w:line="240" w:lineRule="exact"/>
            </w:pPr>
          </w:p>
        </w:tc>
        <w:tc>
          <w:tcPr>
            <w:tcW w:w="2410" w:type="dxa"/>
            <w:tcBorders>
              <w:top w:val="dotted" w:sz="4" w:space="0" w:color="auto"/>
              <w:bottom w:val="nil"/>
            </w:tcBorders>
            <w:vAlign w:val="bottom"/>
          </w:tcPr>
          <w:p w:rsidR="00D43AC9" w:rsidRDefault="00D43AC9" w:rsidP="00D43AC9">
            <w:pPr>
              <w:pStyle w:val="aff1"/>
              <w:spacing w:line="240" w:lineRule="exact"/>
            </w:pPr>
          </w:p>
        </w:tc>
      </w:tr>
      <w:tr w:rsidR="00D43AC9" w:rsidTr="00D43AC9">
        <w:trPr>
          <w:trHeight w:val="381"/>
        </w:trPr>
        <w:tc>
          <w:tcPr>
            <w:tcW w:w="3828" w:type="dxa"/>
            <w:tcBorders>
              <w:top w:val="nil"/>
              <w:bottom w:val="dotted" w:sz="4" w:space="0" w:color="auto"/>
            </w:tcBorders>
          </w:tcPr>
          <w:p w:rsidR="00D43AC9" w:rsidRDefault="00D43AC9" w:rsidP="00D43AC9">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D43AC9" w:rsidRPr="00376BDA" w:rsidRDefault="00D43AC9" w:rsidP="00D43AC9">
            <w:pPr>
              <w:pStyle w:val="aff1"/>
              <w:spacing w:line="240" w:lineRule="exact"/>
            </w:pPr>
            <w:r>
              <w:t>119</w:t>
            </w:r>
          </w:p>
        </w:tc>
        <w:tc>
          <w:tcPr>
            <w:tcW w:w="1843" w:type="dxa"/>
            <w:tcBorders>
              <w:top w:val="nil"/>
              <w:bottom w:val="dotted" w:sz="4" w:space="0" w:color="auto"/>
            </w:tcBorders>
            <w:vAlign w:val="bottom"/>
          </w:tcPr>
          <w:p w:rsidR="00D43AC9" w:rsidRPr="00376BDA" w:rsidRDefault="00D43AC9" w:rsidP="00D43AC9">
            <w:pPr>
              <w:pStyle w:val="aff1"/>
              <w:spacing w:line="240" w:lineRule="exact"/>
            </w:pPr>
            <w:r>
              <w:t>78,8</w:t>
            </w:r>
          </w:p>
        </w:tc>
        <w:tc>
          <w:tcPr>
            <w:tcW w:w="2410" w:type="dxa"/>
            <w:tcBorders>
              <w:top w:val="nil"/>
              <w:bottom w:val="dotted" w:sz="4" w:space="0" w:color="auto"/>
            </w:tcBorders>
            <w:vAlign w:val="bottom"/>
          </w:tcPr>
          <w:p w:rsidR="00D43AC9" w:rsidRPr="00376BDA" w:rsidRDefault="00D43AC9" w:rsidP="00D43AC9">
            <w:pPr>
              <w:pStyle w:val="aff1"/>
              <w:spacing w:line="240" w:lineRule="exact"/>
            </w:pPr>
            <w:r>
              <w:t>90,4</w:t>
            </w:r>
          </w:p>
        </w:tc>
      </w:tr>
      <w:tr w:rsidR="00D43AC9" w:rsidTr="00D43AC9">
        <w:tc>
          <w:tcPr>
            <w:tcW w:w="3828" w:type="dxa"/>
            <w:tcBorders>
              <w:top w:val="nil"/>
            </w:tcBorders>
          </w:tcPr>
          <w:p w:rsidR="00D43AC9" w:rsidRDefault="00D43AC9" w:rsidP="00D43AC9">
            <w:pPr>
              <w:pStyle w:val="aff"/>
              <w:spacing w:line="240" w:lineRule="exact"/>
              <w:ind w:left="426"/>
            </w:pPr>
            <w:r>
              <w:t>умышленное причинение тяжкого вреда здоровью</w:t>
            </w:r>
          </w:p>
        </w:tc>
        <w:tc>
          <w:tcPr>
            <w:tcW w:w="1275" w:type="dxa"/>
            <w:tcBorders>
              <w:top w:val="nil"/>
            </w:tcBorders>
            <w:vAlign w:val="bottom"/>
          </w:tcPr>
          <w:p w:rsidR="00D43AC9" w:rsidRPr="00376BDA" w:rsidRDefault="00D43AC9" w:rsidP="00D43AC9">
            <w:pPr>
              <w:pStyle w:val="aff1"/>
              <w:spacing w:line="240" w:lineRule="exact"/>
            </w:pPr>
            <w:r>
              <w:t>429</w:t>
            </w:r>
          </w:p>
        </w:tc>
        <w:tc>
          <w:tcPr>
            <w:tcW w:w="1843" w:type="dxa"/>
            <w:tcBorders>
              <w:top w:val="nil"/>
            </w:tcBorders>
            <w:vAlign w:val="bottom"/>
          </w:tcPr>
          <w:p w:rsidR="00D43AC9" w:rsidRPr="00376BDA" w:rsidRDefault="00D43AC9" w:rsidP="00D43AC9">
            <w:pPr>
              <w:pStyle w:val="aff1"/>
              <w:spacing w:line="240" w:lineRule="exact"/>
            </w:pPr>
            <w:r>
              <w:t>83,3</w:t>
            </w:r>
          </w:p>
        </w:tc>
        <w:tc>
          <w:tcPr>
            <w:tcW w:w="2410" w:type="dxa"/>
            <w:tcBorders>
              <w:top w:val="nil"/>
            </w:tcBorders>
            <w:vAlign w:val="bottom"/>
          </w:tcPr>
          <w:p w:rsidR="00D43AC9" w:rsidRPr="00376BDA" w:rsidRDefault="00D43AC9" w:rsidP="00D43AC9">
            <w:pPr>
              <w:pStyle w:val="aff1"/>
              <w:spacing w:line="240" w:lineRule="exact"/>
            </w:pPr>
            <w:r>
              <w:t>111,2</w:t>
            </w:r>
          </w:p>
        </w:tc>
      </w:tr>
      <w:tr w:rsidR="00D43AC9" w:rsidTr="00D43AC9">
        <w:tc>
          <w:tcPr>
            <w:tcW w:w="3828" w:type="dxa"/>
          </w:tcPr>
          <w:p w:rsidR="00D43AC9" w:rsidRDefault="00D43AC9" w:rsidP="00D43AC9">
            <w:pPr>
              <w:pStyle w:val="aff"/>
              <w:spacing w:line="240" w:lineRule="exact"/>
              <w:ind w:left="426"/>
            </w:pPr>
            <w:r>
              <w:t>изнасилование и покушение на и</w:t>
            </w:r>
            <w:r>
              <w:t>з</w:t>
            </w:r>
            <w:r>
              <w:t>насилование</w:t>
            </w:r>
          </w:p>
        </w:tc>
        <w:tc>
          <w:tcPr>
            <w:tcW w:w="1275" w:type="dxa"/>
            <w:vAlign w:val="bottom"/>
          </w:tcPr>
          <w:p w:rsidR="00D43AC9" w:rsidRPr="001E45D0" w:rsidRDefault="00D43AC9" w:rsidP="00D43AC9">
            <w:pPr>
              <w:pStyle w:val="aff1"/>
              <w:spacing w:line="240" w:lineRule="exact"/>
            </w:pPr>
            <w:r>
              <w:t>145</w:t>
            </w:r>
          </w:p>
        </w:tc>
        <w:tc>
          <w:tcPr>
            <w:tcW w:w="1843" w:type="dxa"/>
            <w:vAlign w:val="bottom"/>
          </w:tcPr>
          <w:p w:rsidR="00D43AC9" w:rsidRPr="001E45D0" w:rsidRDefault="00D43AC9" w:rsidP="00D43AC9">
            <w:pPr>
              <w:pStyle w:val="aff1"/>
              <w:spacing w:line="240" w:lineRule="exact"/>
            </w:pPr>
            <w:r>
              <w:t>в 2,1 р.</w:t>
            </w:r>
          </w:p>
        </w:tc>
        <w:tc>
          <w:tcPr>
            <w:tcW w:w="2410" w:type="dxa"/>
            <w:vAlign w:val="bottom"/>
          </w:tcPr>
          <w:p w:rsidR="00D43AC9" w:rsidRPr="001E45D0" w:rsidRDefault="00D43AC9" w:rsidP="00D43AC9">
            <w:pPr>
              <w:pStyle w:val="aff1"/>
              <w:spacing w:line="240" w:lineRule="exact"/>
            </w:pPr>
            <w:r>
              <w:t>104,6</w:t>
            </w:r>
          </w:p>
        </w:tc>
      </w:tr>
      <w:tr w:rsidR="00D43AC9" w:rsidTr="00D43AC9">
        <w:tc>
          <w:tcPr>
            <w:tcW w:w="3828" w:type="dxa"/>
          </w:tcPr>
          <w:p w:rsidR="00D43AC9" w:rsidRDefault="00D43AC9" w:rsidP="00D43AC9">
            <w:pPr>
              <w:pStyle w:val="aff"/>
              <w:spacing w:line="240" w:lineRule="exact"/>
              <w:ind w:left="426"/>
            </w:pPr>
            <w:r>
              <w:t>вымогательство</w:t>
            </w:r>
          </w:p>
        </w:tc>
        <w:tc>
          <w:tcPr>
            <w:tcW w:w="1275" w:type="dxa"/>
            <w:vAlign w:val="bottom"/>
          </w:tcPr>
          <w:p w:rsidR="00D43AC9" w:rsidRPr="00376BDA" w:rsidRDefault="00D43AC9" w:rsidP="00D43AC9">
            <w:pPr>
              <w:pStyle w:val="aff1"/>
              <w:spacing w:line="240" w:lineRule="exact"/>
            </w:pPr>
            <w:r>
              <w:t>121</w:t>
            </w:r>
          </w:p>
        </w:tc>
        <w:tc>
          <w:tcPr>
            <w:tcW w:w="1843" w:type="dxa"/>
            <w:vAlign w:val="bottom"/>
          </w:tcPr>
          <w:p w:rsidR="00D43AC9" w:rsidRPr="00376BDA" w:rsidRDefault="00D43AC9" w:rsidP="00D43AC9">
            <w:pPr>
              <w:pStyle w:val="aff1"/>
              <w:spacing w:line="240" w:lineRule="exact"/>
            </w:pPr>
            <w:r>
              <w:t>83,4</w:t>
            </w:r>
          </w:p>
        </w:tc>
        <w:tc>
          <w:tcPr>
            <w:tcW w:w="2410" w:type="dxa"/>
            <w:vAlign w:val="bottom"/>
          </w:tcPr>
          <w:p w:rsidR="00D43AC9" w:rsidRPr="00376BDA" w:rsidRDefault="00D43AC9" w:rsidP="00D43AC9">
            <w:pPr>
              <w:pStyle w:val="aff1"/>
              <w:spacing w:line="240" w:lineRule="exact"/>
            </w:pPr>
            <w:r>
              <w:t>152,6</w:t>
            </w:r>
          </w:p>
        </w:tc>
      </w:tr>
      <w:tr w:rsidR="00D43AC9" w:rsidTr="00D43AC9">
        <w:tc>
          <w:tcPr>
            <w:tcW w:w="3828" w:type="dxa"/>
          </w:tcPr>
          <w:p w:rsidR="00D43AC9" w:rsidRPr="005513F1" w:rsidRDefault="00D43AC9" w:rsidP="00D43AC9">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D43AC9" w:rsidRPr="00376BDA" w:rsidRDefault="00D43AC9" w:rsidP="00D43AC9">
            <w:pPr>
              <w:pStyle w:val="aff1"/>
              <w:spacing w:line="240" w:lineRule="exact"/>
            </w:pPr>
            <w:r>
              <w:t>28619</w:t>
            </w:r>
          </w:p>
        </w:tc>
        <w:tc>
          <w:tcPr>
            <w:tcW w:w="1843" w:type="dxa"/>
            <w:vAlign w:val="bottom"/>
          </w:tcPr>
          <w:p w:rsidR="00D43AC9" w:rsidRPr="00376BDA" w:rsidRDefault="00D43AC9" w:rsidP="00D43AC9">
            <w:pPr>
              <w:pStyle w:val="aff1"/>
              <w:spacing w:line="240" w:lineRule="exact"/>
            </w:pPr>
            <w:r>
              <w:t>106,5</w:t>
            </w:r>
          </w:p>
        </w:tc>
        <w:tc>
          <w:tcPr>
            <w:tcW w:w="2410" w:type="dxa"/>
            <w:vAlign w:val="bottom"/>
          </w:tcPr>
          <w:p w:rsidR="00D43AC9" w:rsidRPr="00376BDA" w:rsidRDefault="00D43AC9" w:rsidP="00D43AC9">
            <w:pPr>
              <w:pStyle w:val="aff1"/>
              <w:spacing w:line="240" w:lineRule="exact"/>
            </w:pPr>
            <w:r>
              <w:t>114,4</w:t>
            </w:r>
          </w:p>
        </w:tc>
      </w:tr>
      <w:tr w:rsidR="00D43AC9" w:rsidTr="00D43AC9">
        <w:tc>
          <w:tcPr>
            <w:tcW w:w="3828" w:type="dxa"/>
          </w:tcPr>
          <w:p w:rsidR="00D43AC9" w:rsidRDefault="00D43AC9" w:rsidP="00D43AC9">
            <w:pPr>
              <w:pStyle w:val="aff"/>
              <w:spacing w:line="240" w:lineRule="exact"/>
              <w:ind w:left="851"/>
            </w:pPr>
            <w:r>
              <w:t>разбой</w:t>
            </w:r>
          </w:p>
        </w:tc>
        <w:tc>
          <w:tcPr>
            <w:tcW w:w="1275" w:type="dxa"/>
            <w:vAlign w:val="bottom"/>
          </w:tcPr>
          <w:p w:rsidR="00D43AC9" w:rsidRPr="00376BDA" w:rsidRDefault="00D43AC9" w:rsidP="00D43AC9">
            <w:pPr>
              <w:pStyle w:val="aff1"/>
              <w:spacing w:line="240" w:lineRule="exact"/>
            </w:pPr>
            <w:r>
              <w:t>139</w:t>
            </w:r>
          </w:p>
        </w:tc>
        <w:tc>
          <w:tcPr>
            <w:tcW w:w="1843" w:type="dxa"/>
            <w:vAlign w:val="bottom"/>
          </w:tcPr>
          <w:p w:rsidR="00D43AC9" w:rsidRPr="00376BDA" w:rsidRDefault="00D43AC9" w:rsidP="00D43AC9">
            <w:pPr>
              <w:pStyle w:val="aff1"/>
              <w:spacing w:line="240" w:lineRule="exact"/>
            </w:pPr>
            <w:r>
              <w:t>108,6</w:t>
            </w:r>
          </w:p>
        </w:tc>
        <w:tc>
          <w:tcPr>
            <w:tcW w:w="2410" w:type="dxa"/>
            <w:vAlign w:val="bottom"/>
          </w:tcPr>
          <w:p w:rsidR="00D43AC9" w:rsidRPr="00376BDA" w:rsidRDefault="00D43AC9" w:rsidP="00D43AC9">
            <w:pPr>
              <w:pStyle w:val="aff1"/>
              <w:spacing w:line="240" w:lineRule="exact"/>
            </w:pPr>
            <w:r>
              <w:t>69,6</w:t>
            </w:r>
          </w:p>
        </w:tc>
      </w:tr>
      <w:tr w:rsidR="00D43AC9" w:rsidTr="00D43AC9">
        <w:tc>
          <w:tcPr>
            <w:tcW w:w="3828" w:type="dxa"/>
          </w:tcPr>
          <w:p w:rsidR="00D43AC9" w:rsidRDefault="00D43AC9" w:rsidP="00D43AC9">
            <w:pPr>
              <w:pStyle w:val="aff"/>
              <w:spacing w:line="240" w:lineRule="exact"/>
              <w:ind w:left="851"/>
            </w:pPr>
            <w:r>
              <w:t>грабеж</w:t>
            </w:r>
          </w:p>
        </w:tc>
        <w:tc>
          <w:tcPr>
            <w:tcW w:w="1275" w:type="dxa"/>
            <w:vAlign w:val="bottom"/>
          </w:tcPr>
          <w:p w:rsidR="00D43AC9" w:rsidRPr="00376BDA" w:rsidRDefault="00D43AC9" w:rsidP="00D43AC9">
            <w:pPr>
              <w:pStyle w:val="aff1"/>
              <w:spacing w:line="240" w:lineRule="exact"/>
            </w:pPr>
            <w:r>
              <w:t>1049</w:t>
            </w:r>
          </w:p>
        </w:tc>
        <w:tc>
          <w:tcPr>
            <w:tcW w:w="1843" w:type="dxa"/>
            <w:vAlign w:val="bottom"/>
          </w:tcPr>
          <w:p w:rsidR="00D43AC9" w:rsidRPr="00376BDA" w:rsidRDefault="00D43AC9" w:rsidP="00D43AC9">
            <w:pPr>
              <w:pStyle w:val="aff1"/>
              <w:spacing w:line="240" w:lineRule="exact"/>
            </w:pPr>
            <w:r>
              <w:t>93,8</w:t>
            </w:r>
          </w:p>
        </w:tc>
        <w:tc>
          <w:tcPr>
            <w:tcW w:w="2410" w:type="dxa"/>
            <w:vAlign w:val="bottom"/>
          </w:tcPr>
          <w:p w:rsidR="00D43AC9" w:rsidRPr="00376BDA" w:rsidRDefault="00D43AC9" w:rsidP="00D43AC9">
            <w:pPr>
              <w:pStyle w:val="aff1"/>
              <w:spacing w:line="240" w:lineRule="exact"/>
            </w:pPr>
            <w:r>
              <w:t>102,8</w:t>
            </w:r>
          </w:p>
        </w:tc>
      </w:tr>
      <w:tr w:rsidR="00D43AC9" w:rsidTr="00D43AC9">
        <w:tc>
          <w:tcPr>
            <w:tcW w:w="3828" w:type="dxa"/>
          </w:tcPr>
          <w:p w:rsidR="00D43AC9" w:rsidRDefault="00D43AC9" w:rsidP="00D43AC9">
            <w:pPr>
              <w:pStyle w:val="aff"/>
              <w:spacing w:line="240" w:lineRule="exact"/>
              <w:ind w:left="851"/>
            </w:pPr>
            <w:r>
              <w:t>кража</w:t>
            </w:r>
          </w:p>
        </w:tc>
        <w:tc>
          <w:tcPr>
            <w:tcW w:w="1275" w:type="dxa"/>
            <w:vAlign w:val="bottom"/>
          </w:tcPr>
          <w:p w:rsidR="00D43AC9" w:rsidRPr="00376BDA" w:rsidRDefault="00D43AC9" w:rsidP="00D43AC9">
            <w:pPr>
              <w:pStyle w:val="aff1"/>
              <w:spacing w:line="240" w:lineRule="exact"/>
            </w:pPr>
            <w:r>
              <w:t>20680</w:t>
            </w:r>
          </w:p>
        </w:tc>
        <w:tc>
          <w:tcPr>
            <w:tcW w:w="1843" w:type="dxa"/>
            <w:vAlign w:val="bottom"/>
          </w:tcPr>
          <w:p w:rsidR="00D43AC9" w:rsidRPr="00376BDA" w:rsidRDefault="00D43AC9" w:rsidP="00D43AC9">
            <w:pPr>
              <w:pStyle w:val="aff1"/>
              <w:spacing w:line="240" w:lineRule="exact"/>
            </w:pPr>
            <w:r>
              <w:t>111,4</w:t>
            </w:r>
          </w:p>
        </w:tc>
        <w:tc>
          <w:tcPr>
            <w:tcW w:w="2410" w:type="dxa"/>
            <w:vAlign w:val="bottom"/>
          </w:tcPr>
          <w:p w:rsidR="00D43AC9" w:rsidRPr="00376BDA" w:rsidRDefault="00D43AC9" w:rsidP="00D43AC9">
            <w:pPr>
              <w:pStyle w:val="aff1"/>
              <w:spacing w:line="240" w:lineRule="exact"/>
            </w:pPr>
            <w:r>
              <w:t>107,9</w:t>
            </w:r>
          </w:p>
        </w:tc>
      </w:tr>
      <w:tr w:rsidR="00D43AC9" w:rsidRPr="0001115B" w:rsidTr="00D43AC9">
        <w:tc>
          <w:tcPr>
            <w:tcW w:w="3828" w:type="dxa"/>
          </w:tcPr>
          <w:p w:rsidR="00D43AC9" w:rsidRDefault="00D43AC9" w:rsidP="00D43AC9">
            <w:pPr>
              <w:pStyle w:val="aff"/>
              <w:spacing w:line="240" w:lineRule="exact"/>
              <w:ind w:left="1260"/>
            </w:pPr>
            <w:r>
              <w:t>из них</w:t>
            </w:r>
            <w:r>
              <w:rPr>
                <w:lang w:val="en-US"/>
              </w:rPr>
              <w:t>:</w:t>
            </w:r>
            <w:r>
              <w:t xml:space="preserve"> из квартир</w:t>
            </w:r>
          </w:p>
        </w:tc>
        <w:tc>
          <w:tcPr>
            <w:tcW w:w="1275" w:type="dxa"/>
            <w:vAlign w:val="bottom"/>
          </w:tcPr>
          <w:p w:rsidR="00D43AC9" w:rsidRPr="00376BDA" w:rsidRDefault="00D43AC9" w:rsidP="00D43AC9">
            <w:pPr>
              <w:pStyle w:val="aff1"/>
              <w:spacing w:line="240" w:lineRule="exact"/>
            </w:pPr>
            <w:r>
              <w:t>1037</w:t>
            </w:r>
          </w:p>
        </w:tc>
        <w:tc>
          <w:tcPr>
            <w:tcW w:w="1843" w:type="dxa"/>
            <w:vAlign w:val="bottom"/>
          </w:tcPr>
          <w:p w:rsidR="00D43AC9" w:rsidRPr="00376BDA" w:rsidRDefault="00D43AC9" w:rsidP="00D43AC9">
            <w:pPr>
              <w:pStyle w:val="aff1"/>
              <w:spacing w:line="240" w:lineRule="exact"/>
            </w:pPr>
            <w:r>
              <w:t>78,7</w:t>
            </w:r>
          </w:p>
        </w:tc>
        <w:tc>
          <w:tcPr>
            <w:tcW w:w="2410" w:type="dxa"/>
            <w:vAlign w:val="bottom"/>
          </w:tcPr>
          <w:p w:rsidR="00D43AC9" w:rsidRPr="00376BDA" w:rsidRDefault="00D43AC9" w:rsidP="00D43AC9">
            <w:pPr>
              <w:pStyle w:val="aff1"/>
              <w:spacing w:line="240" w:lineRule="exact"/>
            </w:pPr>
            <w:r>
              <w:t>77,6</w:t>
            </w:r>
          </w:p>
        </w:tc>
      </w:tr>
      <w:tr w:rsidR="00D43AC9" w:rsidTr="00D43AC9">
        <w:tc>
          <w:tcPr>
            <w:tcW w:w="3828" w:type="dxa"/>
          </w:tcPr>
          <w:p w:rsidR="00D43AC9" w:rsidRDefault="00D43AC9" w:rsidP="00D43AC9">
            <w:pPr>
              <w:pStyle w:val="aff"/>
              <w:spacing w:line="240" w:lineRule="exact"/>
              <w:ind w:left="851"/>
            </w:pPr>
            <w:r>
              <w:t>мошенничество</w:t>
            </w:r>
          </w:p>
        </w:tc>
        <w:tc>
          <w:tcPr>
            <w:tcW w:w="1275" w:type="dxa"/>
            <w:vAlign w:val="bottom"/>
          </w:tcPr>
          <w:p w:rsidR="00D43AC9" w:rsidRPr="00376BDA" w:rsidRDefault="00D43AC9" w:rsidP="00D43AC9">
            <w:pPr>
              <w:pStyle w:val="aff1"/>
              <w:spacing w:line="240" w:lineRule="exact"/>
            </w:pPr>
            <w:r>
              <w:t>4488</w:t>
            </w:r>
          </w:p>
        </w:tc>
        <w:tc>
          <w:tcPr>
            <w:tcW w:w="1843" w:type="dxa"/>
            <w:vAlign w:val="bottom"/>
          </w:tcPr>
          <w:p w:rsidR="00D43AC9" w:rsidRPr="00376BDA" w:rsidRDefault="00D43AC9" w:rsidP="00D43AC9">
            <w:pPr>
              <w:pStyle w:val="aff1"/>
              <w:spacing w:line="240" w:lineRule="exact"/>
            </w:pPr>
            <w:r>
              <w:t>86,0</w:t>
            </w:r>
          </w:p>
        </w:tc>
        <w:tc>
          <w:tcPr>
            <w:tcW w:w="2410" w:type="dxa"/>
            <w:vAlign w:val="bottom"/>
          </w:tcPr>
          <w:p w:rsidR="00D43AC9" w:rsidRPr="00376BDA" w:rsidRDefault="00D43AC9" w:rsidP="00D43AC9">
            <w:pPr>
              <w:pStyle w:val="aff1"/>
              <w:spacing w:line="240" w:lineRule="exact"/>
            </w:pPr>
            <w:r>
              <w:t>152,5</w:t>
            </w:r>
          </w:p>
        </w:tc>
      </w:tr>
      <w:tr w:rsidR="00D43AC9" w:rsidTr="00D43AC9">
        <w:tc>
          <w:tcPr>
            <w:tcW w:w="3828" w:type="dxa"/>
          </w:tcPr>
          <w:p w:rsidR="00D43AC9" w:rsidRDefault="00D43AC9" w:rsidP="00D43AC9">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D43AC9" w:rsidRPr="00376BDA" w:rsidRDefault="00D43AC9" w:rsidP="00D43AC9">
            <w:pPr>
              <w:pStyle w:val="aff1"/>
              <w:spacing w:line="240" w:lineRule="exact"/>
            </w:pPr>
            <w:r>
              <w:t>504</w:t>
            </w:r>
          </w:p>
        </w:tc>
        <w:tc>
          <w:tcPr>
            <w:tcW w:w="1843" w:type="dxa"/>
            <w:vAlign w:val="bottom"/>
          </w:tcPr>
          <w:p w:rsidR="00D43AC9" w:rsidRPr="00376BDA" w:rsidRDefault="00D43AC9" w:rsidP="00D43AC9">
            <w:pPr>
              <w:pStyle w:val="aff1"/>
              <w:spacing w:line="240" w:lineRule="exact"/>
            </w:pPr>
            <w:r>
              <w:t>103,1</w:t>
            </w:r>
          </w:p>
        </w:tc>
        <w:tc>
          <w:tcPr>
            <w:tcW w:w="2410" w:type="dxa"/>
            <w:vAlign w:val="bottom"/>
          </w:tcPr>
          <w:p w:rsidR="00D43AC9" w:rsidRPr="00376BDA" w:rsidRDefault="00D43AC9" w:rsidP="00D43AC9">
            <w:pPr>
              <w:pStyle w:val="aff1"/>
              <w:spacing w:line="240" w:lineRule="exact"/>
            </w:pPr>
            <w:r>
              <w:t>86,9</w:t>
            </w:r>
          </w:p>
        </w:tc>
      </w:tr>
    </w:tbl>
    <w:p w:rsidR="00D43AC9" w:rsidRPr="0001115B" w:rsidRDefault="00D43AC9" w:rsidP="00D43AC9">
      <w:pPr>
        <w:spacing w:before="240"/>
        <w:ind w:firstLine="709"/>
        <w:rPr>
          <w:spacing w:val="-4"/>
        </w:rPr>
      </w:pPr>
      <w:r>
        <w:rPr>
          <w:spacing w:val="-4"/>
        </w:rPr>
        <w:t>За рассматриваемый период зарегистрировано 8 фактов похищения человека, фа</w:t>
      </w:r>
      <w:r>
        <w:rPr>
          <w:spacing w:val="-4"/>
        </w:rPr>
        <w:t>к</w:t>
      </w:r>
      <w:r>
        <w:rPr>
          <w:spacing w:val="-4"/>
        </w:rPr>
        <w:t>тов бандитизма, терроризма и захвата заложников не зарегистрировано.</w:t>
      </w:r>
    </w:p>
    <w:p w:rsidR="00D43AC9" w:rsidRDefault="00D43AC9" w:rsidP="00D43AC9">
      <w:pPr>
        <w:spacing w:before="120"/>
        <w:ind w:firstLine="709"/>
        <w:rPr>
          <w:spacing w:val="-4"/>
        </w:rPr>
      </w:pPr>
      <w:r>
        <w:rPr>
          <w:spacing w:val="-4"/>
        </w:rPr>
        <w:t xml:space="preserve">За </w:t>
      </w:r>
      <w:r>
        <w:rPr>
          <w:rFonts w:cs="Arial"/>
          <w:spacing w:val="-4"/>
          <w:szCs w:val="22"/>
        </w:rPr>
        <w:t>десять</w:t>
      </w:r>
      <w:r>
        <w:rPr>
          <w:spacing w:val="-4"/>
        </w:rPr>
        <w:t xml:space="preserve"> месяцев 2019 года зарегистрировано 9413 тяжких и особо тяжких пр</w:t>
      </w:r>
      <w:r>
        <w:rPr>
          <w:spacing w:val="-4"/>
        </w:rPr>
        <w:t>е</w:t>
      </w:r>
      <w:r>
        <w:rPr>
          <w:spacing w:val="-4"/>
        </w:rPr>
        <w:t>ступлений (21,8% от общего числа зарегистрированных преступлений)</w:t>
      </w:r>
      <w:r>
        <w:rPr>
          <w:i/>
          <w:spacing w:val="-4"/>
        </w:rPr>
        <w:t>,</w:t>
      </w:r>
      <w:r>
        <w:rPr>
          <w:spacing w:val="-4"/>
        </w:rPr>
        <w:t xml:space="preserve"> что на 13,8</w:t>
      </w:r>
      <w:r w:rsidRPr="00E55DF9">
        <w:rPr>
          <w:spacing w:val="-4"/>
        </w:rPr>
        <w:t>%</w:t>
      </w:r>
      <w:r>
        <w:rPr>
          <w:spacing w:val="-4"/>
        </w:rPr>
        <w:t xml:space="preserve"> бол</w:t>
      </w:r>
      <w:r>
        <w:rPr>
          <w:spacing w:val="-4"/>
        </w:rPr>
        <w:t>ь</w:t>
      </w:r>
      <w:r>
        <w:rPr>
          <w:spacing w:val="-4"/>
        </w:rPr>
        <w:t>ше, чем за соответствующий период 2018 года.</w:t>
      </w:r>
    </w:p>
    <w:p w:rsidR="00D43AC9" w:rsidRDefault="00D43AC9" w:rsidP="00D43AC9">
      <w:pPr>
        <w:spacing w:before="120"/>
        <w:ind w:firstLine="709"/>
      </w:pPr>
      <w:r>
        <w:t>З</w:t>
      </w:r>
      <w:r w:rsidRPr="00F75C41">
        <w:t xml:space="preserve">арегистрировано </w:t>
      </w:r>
      <w:r>
        <w:t>2183 преступления экономической</w:t>
      </w:r>
      <w:r>
        <w:rPr>
          <w:i/>
        </w:rPr>
        <w:t xml:space="preserve"> </w:t>
      </w:r>
      <w:r>
        <w:t>направленности (в январе – октябре 2018 года – 1880</w:t>
      </w:r>
      <w:r w:rsidRPr="00954922">
        <w:t>)</w:t>
      </w:r>
      <w:r>
        <w:t>, в том числе 2053 преступления,</w:t>
      </w:r>
      <w:r w:rsidRPr="00F73AB3">
        <w:t xml:space="preserve"> </w:t>
      </w:r>
      <w:r>
        <w:t xml:space="preserve">предварительное следствие по которым обязательно. </w:t>
      </w:r>
    </w:p>
    <w:p w:rsidR="00D43AC9" w:rsidRDefault="00D43AC9" w:rsidP="00D43AC9">
      <w:pPr>
        <w:spacing w:before="120"/>
        <w:ind w:firstLine="709"/>
      </w:pPr>
    </w:p>
    <w:p w:rsidR="00D43AC9" w:rsidRDefault="00D43AC9" w:rsidP="00D43AC9">
      <w:pPr>
        <w:spacing w:before="120"/>
        <w:ind w:firstLine="709"/>
      </w:pPr>
    </w:p>
    <w:p w:rsidR="00D43AC9" w:rsidRDefault="00D43AC9" w:rsidP="00D43AC9">
      <w:pPr>
        <w:spacing w:before="120"/>
        <w:ind w:firstLine="709"/>
      </w:pPr>
    </w:p>
    <w:p w:rsidR="00D43AC9" w:rsidRPr="00F73AB3" w:rsidRDefault="00D43AC9" w:rsidP="00D43AC9">
      <w:pPr>
        <w:spacing w:before="120"/>
        <w:ind w:firstLine="0"/>
        <w:jc w:val="center"/>
      </w:pPr>
      <w:r>
        <w:rPr>
          <w:b/>
        </w:rPr>
        <w:lastRenderedPageBreak/>
        <w:t xml:space="preserve">Преступления экономической направленности, предварительное </w:t>
      </w:r>
      <w:r>
        <w:rPr>
          <w:b/>
        </w:rPr>
        <w:br/>
        <w:t>следствие по которым обязательно</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992"/>
        <w:gridCol w:w="992"/>
        <w:gridCol w:w="1418"/>
        <w:gridCol w:w="1701"/>
      </w:tblGrid>
      <w:tr w:rsidR="00D43AC9" w:rsidTr="003711D8">
        <w:trPr>
          <w:cantSplit/>
          <w:tblHeader/>
        </w:trPr>
        <w:tc>
          <w:tcPr>
            <w:tcW w:w="4253" w:type="dxa"/>
            <w:vMerge w:val="restart"/>
            <w:tcBorders>
              <w:top w:val="double" w:sz="4" w:space="0" w:color="auto"/>
              <w:bottom w:val="single" w:sz="4" w:space="0" w:color="auto"/>
            </w:tcBorders>
          </w:tcPr>
          <w:p w:rsidR="00D43AC9" w:rsidRDefault="00D43AC9" w:rsidP="00D43AC9">
            <w:pPr>
              <w:pStyle w:val="aff0"/>
              <w:spacing w:after="0" w:line="240" w:lineRule="exact"/>
            </w:pPr>
          </w:p>
        </w:tc>
        <w:tc>
          <w:tcPr>
            <w:tcW w:w="992" w:type="dxa"/>
            <w:vMerge w:val="restart"/>
            <w:tcBorders>
              <w:top w:val="double" w:sz="4" w:space="0" w:color="auto"/>
              <w:bottom w:val="single" w:sz="4" w:space="0" w:color="auto"/>
            </w:tcBorders>
          </w:tcPr>
          <w:p w:rsidR="00D43AC9" w:rsidRPr="00FB3C6B" w:rsidRDefault="00D43AC9" w:rsidP="00D43AC9">
            <w:pPr>
              <w:pStyle w:val="aff0"/>
              <w:spacing w:after="0" w:line="240" w:lineRule="exact"/>
            </w:pPr>
            <w:r>
              <w:t>Январь</w:t>
            </w:r>
            <w:r w:rsidR="003711D8">
              <w:t xml:space="preserve"> – </w:t>
            </w:r>
            <w:r>
              <w:t>октябрь</w:t>
            </w:r>
            <w:r>
              <w:br/>
              <w:t>2</w:t>
            </w:r>
            <w:r w:rsidR="003711D8">
              <w:t>019</w:t>
            </w:r>
            <w:r>
              <w:t>г</w:t>
            </w:r>
            <w:r w:rsidR="003711D8">
              <w:t>.</w:t>
            </w:r>
          </w:p>
        </w:tc>
        <w:tc>
          <w:tcPr>
            <w:tcW w:w="2410" w:type="dxa"/>
            <w:gridSpan w:val="2"/>
            <w:tcBorders>
              <w:top w:val="double" w:sz="4" w:space="0" w:color="auto"/>
              <w:bottom w:val="single" w:sz="4" w:space="0" w:color="auto"/>
            </w:tcBorders>
          </w:tcPr>
          <w:p w:rsidR="00D43AC9" w:rsidRDefault="00D43AC9" w:rsidP="00D43AC9">
            <w:pPr>
              <w:pStyle w:val="aff0"/>
              <w:spacing w:after="0" w:line="240" w:lineRule="exact"/>
            </w:pPr>
            <w:r>
              <w:t>в % к</w:t>
            </w:r>
          </w:p>
        </w:tc>
        <w:tc>
          <w:tcPr>
            <w:tcW w:w="1701" w:type="dxa"/>
            <w:vMerge w:val="restart"/>
            <w:tcBorders>
              <w:top w:val="double" w:sz="4" w:space="0" w:color="auto"/>
              <w:bottom w:val="nil"/>
            </w:tcBorders>
          </w:tcPr>
          <w:p w:rsidR="00D43AC9" w:rsidRPr="00DA315E" w:rsidRDefault="00D43AC9" w:rsidP="00D43AC9">
            <w:pPr>
              <w:pStyle w:val="aff0"/>
              <w:spacing w:after="0" w:line="240" w:lineRule="exact"/>
            </w:pPr>
            <w:r>
              <w:rPr>
                <w:u w:val="single"/>
              </w:rPr>
              <w:t>Справочно</w:t>
            </w:r>
            <w:r>
              <w:t xml:space="preserve">: </w:t>
            </w:r>
            <w:r>
              <w:br/>
              <w:t xml:space="preserve">январь </w:t>
            </w:r>
            <w:r w:rsidR="003711D8">
              <w:t>–</w:t>
            </w:r>
            <w:r>
              <w:t xml:space="preserve"> октябрь</w:t>
            </w:r>
            <w:r>
              <w:br/>
              <w:t>20</w:t>
            </w:r>
            <w:r w:rsidRPr="00C56CC8">
              <w:t>1</w:t>
            </w:r>
            <w:r w:rsidR="003711D8">
              <w:t>8</w:t>
            </w:r>
            <w:r>
              <w:t>г</w:t>
            </w:r>
            <w:r w:rsidR="003711D8">
              <w:t>.</w:t>
            </w:r>
            <w:r>
              <w:t xml:space="preserve"> в % </w:t>
            </w:r>
            <w:r w:rsidRPr="00715958">
              <w:br/>
            </w:r>
            <w:r w:rsidR="003711D8">
              <w:t xml:space="preserve"> к январю – </w:t>
            </w:r>
            <w:r>
              <w:t>о</w:t>
            </w:r>
            <w:r>
              <w:t>к</w:t>
            </w:r>
            <w:r w:rsidR="003711D8">
              <w:t>тябрю 2017</w:t>
            </w:r>
            <w:r>
              <w:t>г</w:t>
            </w:r>
          </w:p>
        </w:tc>
      </w:tr>
      <w:tr w:rsidR="00D43AC9" w:rsidTr="003711D8">
        <w:trPr>
          <w:cantSplit/>
          <w:tblHeader/>
        </w:trPr>
        <w:tc>
          <w:tcPr>
            <w:tcW w:w="4253" w:type="dxa"/>
            <w:vMerge/>
            <w:tcBorders>
              <w:top w:val="single" w:sz="4" w:space="0" w:color="auto"/>
              <w:bottom w:val="single" w:sz="4" w:space="0" w:color="auto"/>
            </w:tcBorders>
          </w:tcPr>
          <w:p w:rsidR="00D43AC9" w:rsidRDefault="00D43AC9" w:rsidP="00D43AC9">
            <w:pPr>
              <w:pStyle w:val="aff0"/>
              <w:spacing w:after="0" w:line="240" w:lineRule="exact"/>
            </w:pPr>
          </w:p>
        </w:tc>
        <w:tc>
          <w:tcPr>
            <w:tcW w:w="992" w:type="dxa"/>
            <w:vMerge/>
            <w:tcBorders>
              <w:top w:val="single" w:sz="4" w:space="0" w:color="auto"/>
              <w:bottom w:val="single" w:sz="4" w:space="0" w:color="auto"/>
            </w:tcBorders>
          </w:tcPr>
          <w:p w:rsidR="00D43AC9" w:rsidRDefault="00D43AC9" w:rsidP="00D43AC9">
            <w:pPr>
              <w:pStyle w:val="aff0"/>
              <w:spacing w:after="0" w:line="240" w:lineRule="exact"/>
            </w:pPr>
          </w:p>
        </w:tc>
        <w:tc>
          <w:tcPr>
            <w:tcW w:w="992" w:type="dxa"/>
            <w:tcBorders>
              <w:top w:val="single" w:sz="4" w:space="0" w:color="auto"/>
              <w:bottom w:val="single" w:sz="4" w:space="0" w:color="auto"/>
            </w:tcBorders>
          </w:tcPr>
          <w:p w:rsidR="00D43AC9" w:rsidRDefault="00D43AC9" w:rsidP="00D43AC9">
            <w:pPr>
              <w:pStyle w:val="aff0"/>
              <w:spacing w:after="0" w:line="240" w:lineRule="exact"/>
            </w:pPr>
            <w:r>
              <w:t>итогу</w:t>
            </w:r>
          </w:p>
        </w:tc>
        <w:tc>
          <w:tcPr>
            <w:tcW w:w="1418" w:type="dxa"/>
            <w:tcBorders>
              <w:top w:val="single" w:sz="4" w:space="0" w:color="auto"/>
              <w:bottom w:val="single" w:sz="4" w:space="0" w:color="auto"/>
            </w:tcBorders>
          </w:tcPr>
          <w:p w:rsidR="00D43AC9" w:rsidRPr="00B66FA8" w:rsidRDefault="00D43AC9" w:rsidP="00D43AC9">
            <w:pPr>
              <w:pStyle w:val="aff0"/>
              <w:spacing w:after="0" w:line="240" w:lineRule="exact"/>
            </w:pPr>
            <w:r>
              <w:t xml:space="preserve">соответст-вующему </w:t>
            </w:r>
            <w:r>
              <w:br/>
              <w:t xml:space="preserve">периоду </w:t>
            </w:r>
            <w:r>
              <w:br/>
              <w:t>20</w:t>
            </w:r>
            <w:r w:rsidRPr="00D7270A">
              <w:t>1</w:t>
            </w:r>
            <w:r w:rsidR="003711D8">
              <w:t>8</w:t>
            </w:r>
            <w:r>
              <w:t>г</w:t>
            </w:r>
            <w:r w:rsidR="003711D8">
              <w:t>.</w:t>
            </w:r>
          </w:p>
        </w:tc>
        <w:tc>
          <w:tcPr>
            <w:tcW w:w="1701" w:type="dxa"/>
            <w:vMerge/>
            <w:tcBorders>
              <w:top w:val="nil"/>
              <w:bottom w:val="single" w:sz="4" w:space="0" w:color="auto"/>
            </w:tcBorders>
          </w:tcPr>
          <w:p w:rsidR="00D43AC9" w:rsidRDefault="00D43AC9" w:rsidP="00D43AC9">
            <w:pPr>
              <w:pStyle w:val="aff0"/>
              <w:spacing w:after="0" w:line="240" w:lineRule="exact"/>
            </w:pPr>
          </w:p>
        </w:tc>
      </w:tr>
      <w:tr w:rsidR="00D43AC9" w:rsidTr="003711D8">
        <w:tc>
          <w:tcPr>
            <w:tcW w:w="4253" w:type="dxa"/>
            <w:tcBorders>
              <w:top w:val="single" w:sz="4" w:space="0" w:color="auto"/>
              <w:bottom w:val="dotted" w:sz="4" w:space="0" w:color="auto"/>
            </w:tcBorders>
          </w:tcPr>
          <w:p w:rsidR="00D43AC9" w:rsidRDefault="00D43AC9" w:rsidP="003711D8">
            <w:pPr>
              <w:pStyle w:val="aff"/>
              <w:spacing w:before="60" w:line="240" w:lineRule="exact"/>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992" w:type="dxa"/>
            <w:tcBorders>
              <w:top w:val="single" w:sz="4" w:space="0" w:color="auto"/>
              <w:bottom w:val="dotted" w:sz="4" w:space="0" w:color="auto"/>
            </w:tcBorders>
            <w:vAlign w:val="bottom"/>
          </w:tcPr>
          <w:p w:rsidR="00D43AC9" w:rsidRPr="00711FE1" w:rsidRDefault="00D43AC9" w:rsidP="003711D8">
            <w:pPr>
              <w:pStyle w:val="aff1"/>
              <w:spacing w:before="60" w:line="240" w:lineRule="exact"/>
              <w:rPr>
                <w:b/>
              </w:rPr>
            </w:pPr>
            <w:r>
              <w:rPr>
                <w:b/>
              </w:rPr>
              <w:t>2053</w:t>
            </w:r>
          </w:p>
        </w:tc>
        <w:tc>
          <w:tcPr>
            <w:tcW w:w="992" w:type="dxa"/>
            <w:tcBorders>
              <w:top w:val="single" w:sz="4" w:space="0" w:color="auto"/>
              <w:bottom w:val="dotted" w:sz="4" w:space="0" w:color="auto"/>
            </w:tcBorders>
            <w:vAlign w:val="bottom"/>
          </w:tcPr>
          <w:p w:rsidR="00D43AC9" w:rsidRDefault="00D43AC9" w:rsidP="003711D8">
            <w:pPr>
              <w:pStyle w:val="aff1"/>
              <w:spacing w:before="60" w:line="240" w:lineRule="exact"/>
              <w:rPr>
                <w:b/>
              </w:rPr>
            </w:pPr>
            <w:r>
              <w:rPr>
                <w:b/>
              </w:rPr>
              <w:t>100,0</w:t>
            </w:r>
          </w:p>
        </w:tc>
        <w:tc>
          <w:tcPr>
            <w:tcW w:w="1418" w:type="dxa"/>
            <w:tcBorders>
              <w:top w:val="single" w:sz="4" w:space="0" w:color="auto"/>
              <w:bottom w:val="dotted" w:sz="4" w:space="0" w:color="auto"/>
            </w:tcBorders>
            <w:vAlign w:val="bottom"/>
          </w:tcPr>
          <w:p w:rsidR="00D43AC9" w:rsidRPr="00711FE1" w:rsidRDefault="00D43AC9" w:rsidP="003711D8">
            <w:pPr>
              <w:pStyle w:val="aff1"/>
              <w:spacing w:before="60" w:line="240" w:lineRule="exact"/>
              <w:rPr>
                <w:b/>
              </w:rPr>
            </w:pPr>
            <w:r>
              <w:rPr>
                <w:b/>
              </w:rPr>
              <w:t>117,2</w:t>
            </w:r>
          </w:p>
        </w:tc>
        <w:tc>
          <w:tcPr>
            <w:tcW w:w="1701" w:type="dxa"/>
            <w:tcBorders>
              <w:top w:val="single" w:sz="4" w:space="0" w:color="auto"/>
              <w:bottom w:val="dotted" w:sz="4" w:space="0" w:color="auto"/>
            </w:tcBorders>
            <w:vAlign w:val="bottom"/>
          </w:tcPr>
          <w:p w:rsidR="00D43AC9" w:rsidRPr="00711FE1" w:rsidRDefault="00D43AC9" w:rsidP="003711D8">
            <w:pPr>
              <w:pStyle w:val="aff1"/>
              <w:spacing w:before="60" w:line="240" w:lineRule="exact"/>
              <w:rPr>
                <w:b/>
              </w:rPr>
            </w:pPr>
            <w:r>
              <w:rPr>
                <w:b/>
              </w:rPr>
              <w:t>110,1</w:t>
            </w:r>
          </w:p>
        </w:tc>
      </w:tr>
      <w:tr w:rsidR="00D43AC9" w:rsidTr="003711D8">
        <w:tc>
          <w:tcPr>
            <w:tcW w:w="4253" w:type="dxa"/>
            <w:tcBorders>
              <w:top w:val="dotted" w:sz="4" w:space="0" w:color="auto"/>
              <w:bottom w:val="dotted" w:sz="4" w:space="0" w:color="auto"/>
            </w:tcBorders>
          </w:tcPr>
          <w:p w:rsidR="00D43AC9" w:rsidRDefault="003711D8" w:rsidP="003711D8">
            <w:pPr>
              <w:pStyle w:val="aff"/>
              <w:spacing w:before="60" w:line="240" w:lineRule="exact"/>
              <w:ind w:left="142"/>
            </w:pPr>
            <w:r>
              <w:t>из них</w:t>
            </w:r>
            <w:r w:rsidR="00D43AC9">
              <w:t xml:space="preserve"> тяжкие и особо тяжкие</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1514</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73,7</w:t>
            </w:r>
          </w:p>
        </w:tc>
        <w:tc>
          <w:tcPr>
            <w:tcW w:w="1418"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116,9</w:t>
            </w:r>
          </w:p>
        </w:tc>
        <w:tc>
          <w:tcPr>
            <w:tcW w:w="1701"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121,0</w:t>
            </w:r>
          </w:p>
        </w:tc>
      </w:tr>
      <w:tr w:rsidR="00D43AC9" w:rsidTr="003711D8">
        <w:tc>
          <w:tcPr>
            <w:tcW w:w="4253" w:type="dxa"/>
            <w:tcBorders>
              <w:top w:val="dotted" w:sz="4" w:space="0" w:color="auto"/>
              <w:bottom w:val="dotted" w:sz="4" w:space="0" w:color="auto"/>
            </w:tcBorders>
          </w:tcPr>
          <w:p w:rsidR="003711D8" w:rsidRDefault="00D43AC9" w:rsidP="003711D8">
            <w:pPr>
              <w:pStyle w:val="aff"/>
              <w:spacing w:before="60" w:line="240" w:lineRule="exact"/>
              <w:ind w:left="284"/>
            </w:pPr>
            <w:r>
              <w:t>Из общего числа преступлений эконом</w:t>
            </w:r>
            <w:r>
              <w:t>и</w:t>
            </w:r>
            <w:r>
              <w:t>ческой направленности</w:t>
            </w:r>
            <w:r w:rsidR="003711D8">
              <w:br/>
              <w:t>связанные с:</w:t>
            </w:r>
          </w:p>
          <w:p w:rsidR="00D43AC9" w:rsidRDefault="00D43AC9" w:rsidP="003711D8">
            <w:pPr>
              <w:pStyle w:val="aff"/>
              <w:spacing w:before="60" w:line="240" w:lineRule="exact"/>
              <w:ind w:left="284" w:firstLine="283"/>
            </w:pPr>
            <w:r>
              <w:t>потребительским рынком</w:t>
            </w:r>
          </w:p>
        </w:tc>
        <w:tc>
          <w:tcPr>
            <w:tcW w:w="992" w:type="dxa"/>
            <w:tcBorders>
              <w:top w:val="dotted" w:sz="4" w:space="0" w:color="auto"/>
              <w:bottom w:val="dotted" w:sz="4" w:space="0" w:color="auto"/>
            </w:tcBorders>
            <w:vAlign w:val="bottom"/>
          </w:tcPr>
          <w:p w:rsidR="00D43AC9" w:rsidRPr="00C62FC8" w:rsidRDefault="00D43AC9" w:rsidP="003711D8">
            <w:pPr>
              <w:pStyle w:val="aff1"/>
              <w:spacing w:before="60" w:line="240" w:lineRule="exact"/>
            </w:pPr>
            <w:r>
              <w:t>103</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5,0</w:t>
            </w:r>
          </w:p>
        </w:tc>
        <w:tc>
          <w:tcPr>
            <w:tcW w:w="1418"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71,5</w:t>
            </w:r>
          </w:p>
        </w:tc>
        <w:tc>
          <w:tcPr>
            <w:tcW w:w="1701"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101,4</w:t>
            </w:r>
          </w:p>
        </w:tc>
      </w:tr>
      <w:tr w:rsidR="00D43AC9" w:rsidTr="003711D8">
        <w:tc>
          <w:tcPr>
            <w:tcW w:w="4253" w:type="dxa"/>
            <w:tcBorders>
              <w:top w:val="dotted" w:sz="4" w:space="0" w:color="auto"/>
              <w:bottom w:val="dotted" w:sz="4" w:space="0" w:color="auto"/>
            </w:tcBorders>
          </w:tcPr>
          <w:p w:rsidR="00D43AC9" w:rsidRDefault="00D43AC9" w:rsidP="003711D8">
            <w:pPr>
              <w:pStyle w:val="aff"/>
              <w:spacing w:before="60" w:line="240" w:lineRule="exact"/>
              <w:ind w:left="567"/>
            </w:pPr>
            <w:r>
              <w:t>финансово-кредитной системой</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803</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39,1</w:t>
            </w:r>
          </w:p>
        </w:tc>
        <w:tc>
          <w:tcPr>
            <w:tcW w:w="1418"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153,8</w:t>
            </w:r>
          </w:p>
        </w:tc>
        <w:tc>
          <w:tcPr>
            <w:tcW w:w="1701"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168,4</w:t>
            </w:r>
          </w:p>
        </w:tc>
      </w:tr>
      <w:tr w:rsidR="00D43AC9" w:rsidTr="003711D8">
        <w:tc>
          <w:tcPr>
            <w:tcW w:w="4253" w:type="dxa"/>
            <w:tcBorders>
              <w:top w:val="dotted" w:sz="4" w:space="0" w:color="auto"/>
              <w:bottom w:val="dotted" w:sz="4" w:space="0" w:color="auto"/>
            </w:tcBorders>
          </w:tcPr>
          <w:p w:rsidR="00D43AC9" w:rsidRPr="006C7919" w:rsidRDefault="00D43AC9" w:rsidP="003711D8">
            <w:pPr>
              <w:pStyle w:val="aff"/>
              <w:spacing w:before="60" w:line="240" w:lineRule="exact"/>
              <w:ind w:left="284"/>
            </w:pPr>
            <w:r>
              <w:t>Из общего числа преступлений эконом</w:t>
            </w:r>
            <w:r>
              <w:t>и</w:t>
            </w:r>
            <w:r>
              <w:t>ческой направленности</w:t>
            </w:r>
            <w:r w:rsidRPr="006C7919">
              <w:t>:</w:t>
            </w:r>
          </w:p>
          <w:p w:rsidR="00D43AC9" w:rsidRDefault="003711D8" w:rsidP="003711D8">
            <w:pPr>
              <w:pStyle w:val="aff"/>
              <w:spacing w:before="60" w:line="240" w:lineRule="exact"/>
              <w:ind w:left="57" w:firstLine="510"/>
            </w:pPr>
            <w:r>
              <w:t>п</w:t>
            </w:r>
            <w:r w:rsidR="00D43AC9">
              <w:t>ротив собственности</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833</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40,6</w:t>
            </w:r>
          </w:p>
        </w:tc>
        <w:tc>
          <w:tcPr>
            <w:tcW w:w="1418"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108,5</w:t>
            </w:r>
          </w:p>
        </w:tc>
        <w:tc>
          <w:tcPr>
            <w:tcW w:w="1701"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97,5</w:t>
            </w:r>
          </w:p>
        </w:tc>
      </w:tr>
      <w:tr w:rsidR="00D43AC9" w:rsidTr="003711D8">
        <w:tc>
          <w:tcPr>
            <w:tcW w:w="4253" w:type="dxa"/>
            <w:tcBorders>
              <w:top w:val="dotted" w:sz="4" w:space="0" w:color="auto"/>
              <w:bottom w:val="nil"/>
            </w:tcBorders>
          </w:tcPr>
          <w:p w:rsidR="00D43AC9" w:rsidRDefault="00D43AC9" w:rsidP="003711D8">
            <w:pPr>
              <w:pStyle w:val="aff"/>
              <w:spacing w:before="60" w:line="240" w:lineRule="exact"/>
              <w:ind w:left="57" w:firstLine="652"/>
            </w:pPr>
            <w:r>
              <w:t>из них:</w:t>
            </w:r>
          </w:p>
        </w:tc>
        <w:tc>
          <w:tcPr>
            <w:tcW w:w="992" w:type="dxa"/>
            <w:tcBorders>
              <w:top w:val="dotted" w:sz="4" w:space="0" w:color="auto"/>
              <w:bottom w:val="nil"/>
            </w:tcBorders>
            <w:vAlign w:val="bottom"/>
          </w:tcPr>
          <w:p w:rsidR="00D43AC9" w:rsidRPr="00A70E12" w:rsidRDefault="00D43AC9" w:rsidP="003711D8">
            <w:pPr>
              <w:pStyle w:val="aff1"/>
              <w:spacing w:before="60" w:line="240" w:lineRule="exact"/>
            </w:pPr>
          </w:p>
        </w:tc>
        <w:tc>
          <w:tcPr>
            <w:tcW w:w="992" w:type="dxa"/>
            <w:tcBorders>
              <w:top w:val="dotted" w:sz="4" w:space="0" w:color="auto"/>
              <w:bottom w:val="nil"/>
            </w:tcBorders>
            <w:vAlign w:val="bottom"/>
          </w:tcPr>
          <w:p w:rsidR="00D43AC9" w:rsidRPr="00A70E12" w:rsidRDefault="00D43AC9" w:rsidP="003711D8">
            <w:pPr>
              <w:pStyle w:val="aff1"/>
              <w:spacing w:before="60" w:line="240" w:lineRule="exact"/>
            </w:pPr>
          </w:p>
        </w:tc>
        <w:tc>
          <w:tcPr>
            <w:tcW w:w="1418" w:type="dxa"/>
            <w:tcBorders>
              <w:top w:val="dotted" w:sz="4" w:space="0" w:color="auto"/>
              <w:bottom w:val="nil"/>
            </w:tcBorders>
            <w:vAlign w:val="bottom"/>
          </w:tcPr>
          <w:p w:rsidR="00D43AC9" w:rsidRPr="00A70E12" w:rsidRDefault="00D43AC9" w:rsidP="003711D8">
            <w:pPr>
              <w:pStyle w:val="aff1"/>
              <w:spacing w:before="60" w:line="240" w:lineRule="exact"/>
            </w:pPr>
          </w:p>
        </w:tc>
        <w:tc>
          <w:tcPr>
            <w:tcW w:w="1701" w:type="dxa"/>
            <w:tcBorders>
              <w:top w:val="dotted" w:sz="4" w:space="0" w:color="auto"/>
              <w:bottom w:val="nil"/>
            </w:tcBorders>
            <w:vAlign w:val="bottom"/>
          </w:tcPr>
          <w:p w:rsidR="00D43AC9" w:rsidRPr="00A70E12" w:rsidRDefault="00D43AC9" w:rsidP="003711D8">
            <w:pPr>
              <w:pStyle w:val="aff1"/>
              <w:spacing w:before="60" w:line="240" w:lineRule="exact"/>
            </w:pPr>
          </w:p>
        </w:tc>
      </w:tr>
      <w:tr w:rsidR="00D43AC9" w:rsidTr="003711D8">
        <w:tc>
          <w:tcPr>
            <w:tcW w:w="4253" w:type="dxa"/>
            <w:tcBorders>
              <w:top w:val="nil"/>
              <w:bottom w:val="dotted" w:sz="4" w:space="0" w:color="auto"/>
            </w:tcBorders>
          </w:tcPr>
          <w:p w:rsidR="00D43AC9" w:rsidRDefault="00D43AC9" w:rsidP="003711D8">
            <w:pPr>
              <w:pStyle w:val="aff"/>
              <w:spacing w:before="60" w:line="240" w:lineRule="exact"/>
              <w:ind w:left="57" w:firstLine="652"/>
            </w:pPr>
            <w:r>
              <w:t>присвоение или растрата</w:t>
            </w:r>
          </w:p>
        </w:tc>
        <w:tc>
          <w:tcPr>
            <w:tcW w:w="992" w:type="dxa"/>
            <w:tcBorders>
              <w:top w:val="nil"/>
              <w:bottom w:val="dotted" w:sz="4" w:space="0" w:color="auto"/>
            </w:tcBorders>
            <w:vAlign w:val="bottom"/>
          </w:tcPr>
          <w:p w:rsidR="00D43AC9" w:rsidRPr="00A70E12" w:rsidRDefault="00D43AC9" w:rsidP="003711D8">
            <w:pPr>
              <w:pStyle w:val="aff1"/>
              <w:spacing w:before="60" w:line="240" w:lineRule="exact"/>
            </w:pPr>
            <w:r>
              <w:t>119</w:t>
            </w:r>
          </w:p>
        </w:tc>
        <w:tc>
          <w:tcPr>
            <w:tcW w:w="992" w:type="dxa"/>
            <w:tcBorders>
              <w:top w:val="nil"/>
              <w:bottom w:val="dotted" w:sz="4" w:space="0" w:color="auto"/>
            </w:tcBorders>
            <w:vAlign w:val="bottom"/>
          </w:tcPr>
          <w:p w:rsidR="00D43AC9" w:rsidRPr="00A70E12" w:rsidRDefault="00D43AC9" w:rsidP="003711D8">
            <w:pPr>
              <w:pStyle w:val="aff1"/>
              <w:spacing w:before="60" w:line="240" w:lineRule="exact"/>
            </w:pPr>
            <w:r>
              <w:t>5,8</w:t>
            </w:r>
          </w:p>
        </w:tc>
        <w:tc>
          <w:tcPr>
            <w:tcW w:w="1418" w:type="dxa"/>
            <w:tcBorders>
              <w:top w:val="nil"/>
              <w:bottom w:val="dotted" w:sz="4" w:space="0" w:color="auto"/>
            </w:tcBorders>
            <w:vAlign w:val="bottom"/>
          </w:tcPr>
          <w:p w:rsidR="00D43AC9" w:rsidRPr="00A70E12" w:rsidRDefault="00D43AC9" w:rsidP="003711D8">
            <w:pPr>
              <w:pStyle w:val="aff1"/>
              <w:spacing w:before="60" w:line="240" w:lineRule="exact"/>
            </w:pPr>
            <w:r>
              <w:t>98,3</w:t>
            </w:r>
          </w:p>
        </w:tc>
        <w:tc>
          <w:tcPr>
            <w:tcW w:w="1701" w:type="dxa"/>
            <w:tcBorders>
              <w:top w:val="nil"/>
              <w:bottom w:val="dotted" w:sz="4" w:space="0" w:color="auto"/>
            </w:tcBorders>
            <w:vAlign w:val="bottom"/>
          </w:tcPr>
          <w:p w:rsidR="00D43AC9" w:rsidRPr="00A70E12" w:rsidRDefault="00D43AC9" w:rsidP="003711D8">
            <w:pPr>
              <w:pStyle w:val="aff1"/>
              <w:spacing w:before="60" w:line="240" w:lineRule="exact"/>
            </w:pPr>
            <w:r>
              <w:t>87,7</w:t>
            </w:r>
          </w:p>
        </w:tc>
      </w:tr>
      <w:tr w:rsidR="00D43AC9" w:rsidTr="003711D8">
        <w:tc>
          <w:tcPr>
            <w:tcW w:w="4253" w:type="dxa"/>
            <w:tcBorders>
              <w:top w:val="dotted" w:sz="4" w:space="0" w:color="auto"/>
              <w:bottom w:val="dotted" w:sz="4" w:space="0" w:color="auto"/>
            </w:tcBorders>
          </w:tcPr>
          <w:p w:rsidR="00D43AC9" w:rsidRDefault="00D43AC9" w:rsidP="003711D8">
            <w:pPr>
              <w:pStyle w:val="aff"/>
              <w:spacing w:before="60" w:line="240" w:lineRule="exact"/>
              <w:ind w:left="57" w:firstLine="652"/>
            </w:pPr>
            <w:r>
              <w:t>мошенничество</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654</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31,9</w:t>
            </w:r>
          </w:p>
        </w:tc>
        <w:tc>
          <w:tcPr>
            <w:tcW w:w="1418"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106,7</w:t>
            </w:r>
          </w:p>
        </w:tc>
        <w:tc>
          <w:tcPr>
            <w:tcW w:w="1701"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102,7</w:t>
            </w:r>
          </w:p>
        </w:tc>
      </w:tr>
      <w:tr w:rsidR="00D43AC9" w:rsidTr="003711D8">
        <w:tc>
          <w:tcPr>
            <w:tcW w:w="4253" w:type="dxa"/>
            <w:tcBorders>
              <w:top w:val="dotted" w:sz="4" w:space="0" w:color="auto"/>
              <w:bottom w:val="dotted" w:sz="4" w:space="0" w:color="auto"/>
            </w:tcBorders>
          </w:tcPr>
          <w:p w:rsidR="00D43AC9" w:rsidRDefault="003711D8" w:rsidP="003711D8">
            <w:pPr>
              <w:pStyle w:val="aff"/>
              <w:spacing w:before="60" w:line="240" w:lineRule="exact"/>
              <w:ind w:left="57" w:firstLine="510"/>
            </w:pPr>
            <w:r>
              <w:t>в</w:t>
            </w:r>
            <w:r w:rsidR="00D43AC9">
              <w:t xml:space="preserve"> сфере экономической деятельности</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1026</w:t>
            </w:r>
          </w:p>
        </w:tc>
        <w:tc>
          <w:tcPr>
            <w:tcW w:w="992"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50,0</w:t>
            </w:r>
          </w:p>
        </w:tc>
        <w:tc>
          <w:tcPr>
            <w:tcW w:w="1418"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133,8</w:t>
            </w:r>
          </w:p>
        </w:tc>
        <w:tc>
          <w:tcPr>
            <w:tcW w:w="1701" w:type="dxa"/>
            <w:tcBorders>
              <w:top w:val="dotted" w:sz="4" w:space="0" w:color="auto"/>
              <w:bottom w:val="dotted" w:sz="4" w:space="0" w:color="auto"/>
            </w:tcBorders>
            <w:vAlign w:val="bottom"/>
          </w:tcPr>
          <w:p w:rsidR="00D43AC9" w:rsidRPr="00A70E12" w:rsidRDefault="00D43AC9" w:rsidP="003711D8">
            <w:pPr>
              <w:pStyle w:val="aff1"/>
              <w:spacing w:before="60" w:line="240" w:lineRule="exact"/>
            </w:pPr>
            <w:r>
              <w:t>140,7</w:t>
            </w:r>
          </w:p>
        </w:tc>
      </w:tr>
      <w:tr w:rsidR="00D43AC9" w:rsidTr="003711D8">
        <w:tc>
          <w:tcPr>
            <w:tcW w:w="4253" w:type="dxa"/>
            <w:tcBorders>
              <w:top w:val="dotted" w:sz="4" w:space="0" w:color="auto"/>
              <w:bottom w:val="nil"/>
            </w:tcBorders>
          </w:tcPr>
          <w:p w:rsidR="00D43AC9" w:rsidRDefault="00D43AC9" w:rsidP="003711D8">
            <w:pPr>
              <w:pStyle w:val="aff"/>
              <w:spacing w:before="60" w:line="240" w:lineRule="exact"/>
              <w:ind w:left="567" w:firstLine="142"/>
            </w:pPr>
            <w:r>
              <w:t>из них:</w:t>
            </w:r>
          </w:p>
        </w:tc>
        <w:tc>
          <w:tcPr>
            <w:tcW w:w="992" w:type="dxa"/>
            <w:tcBorders>
              <w:top w:val="dotted" w:sz="4" w:space="0" w:color="auto"/>
              <w:bottom w:val="nil"/>
            </w:tcBorders>
            <w:vAlign w:val="bottom"/>
          </w:tcPr>
          <w:p w:rsidR="00D43AC9" w:rsidRPr="00A70E12" w:rsidRDefault="00D43AC9" w:rsidP="003711D8">
            <w:pPr>
              <w:pStyle w:val="aff1"/>
              <w:spacing w:before="60" w:line="240" w:lineRule="exact"/>
            </w:pPr>
          </w:p>
        </w:tc>
        <w:tc>
          <w:tcPr>
            <w:tcW w:w="992" w:type="dxa"/>
            <w:tcBorders>
              <w:top w:val="dotted" w:sz="4" w:space="0" w:color="auto"/>
              <w:bottom w:val="nil"/>
            </w:tcBorders>
            <w:vAlign w:val="bottom"/>
          </w:tcPr>
          <w:p w:rsidR="00D43AC9" w:rsidRPr="00A70E12" w:rsidRDefault="00D43AC9" w:rsidP="003711D8">
            <w:pPr>
              <w:pStyle w:val="aff1"/>
              <w:spacing w:before="60" w:line="240" w:lineRule="exact"/>
            </w:pPr>
          </w:p>
        </w:tc>
        <w:tc>
          <w:tcPr>
            <w:tcW w:w="1418" w:type="dxa"/>
            <w:tcBorders>
              <w:top w:val="dotted" w:sz="4" w:space="0" w:color="auto"/>
              <w:bottom w:val="nil"/>
            </w:tcBorders>
            <w:vAlign w:val="bottom"/>
          </w:tcPr>
          <w:p w:rsidR="00D43AC9" w:rsidRPr="00A70E12" w:rsidRDefault="00D43AC9" w:rsidP="003711D8">
            <w:pPr>
              <w:pStyle w:val="aff1"/>
              <w:spacing w:before="60" w:line="240" w:lineRule="exact"/>
            </w:pPr>
          </w:p>
        </w:tc>
        <w:tc>
          <w:tcPr>
            <w:tcW w:w="1701" w:type="dxa"/>
            <w:tcBorders>
              <w:top w:val="dotted" w:sz="4" w:space="0" w:color="auto"/>
              <w:bottom w:val="nil"/>
            </w:tcBorders>
            <w:vAlign w:val="bottom"/>
          </w:tcPr>
          <w:p w:rsidR="00D43AC9" w:rsidRPr="00A70E12" w:rsidRDefault="00D43AC9" w:rsidP="003711D8">
            <w:pPr>
              <w:pStyle w:val="aff1"/>
              <w:spacing w:before="60" w:line="240" w:lineRule="exact"/>
            </w:pPr>
          </w:p>
        </w:tc>
      </w:tr>
      <w:tr w:rsidR="00D43AC9" w:rsidTr="003711D8">
        <w:tc>
          <w:tcPr>
            <w:tcW w:w="4253" w:type="dxa"/>
            <w:tcBorders>
              <w:top w:val="nil"/>
              <w:bottom w:val="dotted" w:sz="4" w:space="0" w:color="auto"/>
            </w:tcBorders>
          </w:tcPr>
          <w:p w:rsidR="00D43AC9" w:rsidRDefault="00D43AC9" w:rsidP="003711D8">
            <w:pPr>
              <w:pStyle w:val="aff"/>
              <w:spacing w:before="60" w:line="240" w:lineRule="exact"/>
              <w:ind w:left="709"/>
            </w:pPr>
            <w:r>
              <w:t>изготовление или сбыт поддельных денег или ценных бумаг</w:t>
            </w:r>
          </w:p>
        </w:tc>
        <w:tc>
          <w:tcPr>
            <w:tcW w:w="992" w:type="dxa"/>
            <w:tcBorders>
              <w:top w:val="nil"/>
              <w:bottom w:val="dotted" w:sz="4" w:space="0" w:color="auto"/>
            </w:tcBorders>
            <w:vAlign w:val="bottom"/>
          </w:tcPr>
          <w:p w:rsidR="00D43AC9" w:rsidRPr="00A70E12" w:rsidRDefault="00D43AC9" w:rsidP="003711D8">
            <w:pPr>
              <w:pStyle w:val="aff1"/>
              <w:spacing w:before="60" w:line="240" w:lineRule="exact"/>
            </w:pPr>
            <w:r>
              <w:t>549</w:t>
            </w:r>
          </w:p>
        </w:tc>
        <w:tc>
          <w:tcPr>
            <w:tcW w:w="992" w:type="dxa"/>
            <w:tcBorders>
              <w:top w:val="nil"/>
              <w:bottom w:val="dotted" w:sz="4" w:space="0" w:color="auto"/>
            </w:tcBorders>
            <w:vAlign w:val="bottom"/>
          </w:tcPr>
          <w:p w:rsidR="00D43AC9" w:rsidRPr="00A70E12" w:rsidRDefault="00D43AC9" w:rsidP="003711D8">
            <w:pPr>
              <w:pStyle w:val="aff1"/>
              <w:spacing w:before="60" w:line="240" w:lineRule="exact"/>
            </w:pPr>
            <w:r>
              <w:t>26,7</w:t>
            </w:r>
          </w:p>
        </w:tc>
        <w:tc>
          <w:tcPr>
            <w:tcW w:w="1418" w:type="dxa"/>
            <w:tcBorders>
              <w:top w:val="nil"/>
              <w:bottom w:val="dotted" w:sz="4" w:space="0" w:color="auto"/>
            </w:tcBorders>
            <w:vAlign w:val="bottom"/>
          </w:tcPr>
          <w:p w:rsidR="00D43AC9" w:rsidRPr="00A70E12" w:rsidRDefault="00D43AC9" w:rsidP="003711D8">
            <w:pPr>
              <w:pStyle w:val="aff1"/>
              <w:spacing w:before="60" w:line="240" w:lineRule="exact"/>
            </w:pPr>
            <w:r>
              <w:t>131,3</w:t>
            </w:r>
          </w:p>
        </w:tc>
        <w:tc>
          <w:tcPr>
            <w:tcW w:w="1701" w:type="dxa"/>
            <w:tcBorders>
              <w:top w:val="nil"/>
              <w:bottom w:val="dotted" w:sz="4" w:space="0" w:color="auto"/>
            </w:tcBorders>
            <w:vAlign w:val="bottom"/>
          </w:tcPr>
          <w:p w:rsidR="00D43AC9" w:rsidRPr="00A70E12" w:rsidRDefault="00D43AC9" w:rsidP="003711D8">
            <w:pPr>
              <w:pStyle w:val="aff1"/>
              <w:spacing w:before="60" w:line="240" w:lineRule="exact"/>
            </w:pPr>
            <w:r>
              <w:t>236,2</w:t>
            </w:r>
          </w:p>
        </w:tc>
      </w:tr>
      <w:tr w:rsidR="00D43AC9" w:rsidTr="003711D8">
        <w:tc>
          <w:tcPr>
            <w:tcW w:w="4253" w:type="dxa"/>
            <w:tcBorders>
              <w:top w:val="dotted" w:sz="4" w:space="0" w:color="auto"/>
              <w:bottom w:val="dotted" w:sz="4" w:space="0" w:color="auto"/>
            </w:tcBorders>
          </w:tcPr>
          <w:p w:rsidR="00D43AC9" w:rsidRDefault="003711D8" w:rsidP="003711D8">
            <w:pPr>
              <w:pStyle w:val="aff"/>
              <w:spacing w:before="60" w:line="240" w:lineRule="exact"/>
              <w:ind w:left="567"/>
            </w:pPr>
            <w:r>
              <w:t>п</w:t>
            </w:r>
            <w:r w:rsidR="00D43AC9">
              <w:t>ротив государственной власти, инт</w:t>
            </w:r>
            <w:r w:rsidR="00D43AC9">
              <w:t>е</w:t>
            </w:r>
            <w:r w:rsidR="00D43AC9">
              <w:t>ресов государственной службы и службы в органах местного сам</w:t>
            </w:r>
            <w:r w:rsidR="00D43AC9">
              <w:t>о</w:t>
            </w:r>
            <w:r w:rsidR="00D43AC9">
              <w:t>управления</w:t>
            </w:r>
          </w:p>
        </w:tc>
        <w:tc>
          <w:tcPr>
            <w:tcW w:w="992" w:type="dxa"/>
            <w:tcBorders>
              <w:top w:val="dotted" w:sz="4" w:space="0" w:color="auto"/>
              <w:bottom w:val="dotted" w:sz="4" w:space="0" w:color="auto"/>
            </w:tcBorders>
            <w:vAlign w:val="bottom"/>
          </w:tcPr>
          <w:p w:rsidR="00D43AC9" w:rsidRPr="00711FE1" w:rsidRDefault="00D43AC9" w:rsidP="003711D8">
            <w:pPr>
              <w:pStyle w:val="aff1"/>
              <w:spacing w:before="60" w:line="240" w:lineRule="exact"/>
            </w:pPr>
            <w:r>
              <w:t>79</w:t>
            </w:r>
          </w:p>
        </w:tc>
        <w:tc>
          <w:tcPr>
            <w:tcW w:w="992" w:type="dxa"/>
            <w:tcBorders>
              <w:top w:val="dotted" w:sz="4" w:space="0" w:color="auto"/>
              <w:bottom w:val="dotted" w:sz="4" w:space="0" w:color="auto"/>
            </w:tcBorders>
            <w:vAlign w:val="bottom"/>
          </w:tcPr>
          <w:p w:rsidR="00D43AC9" w:rsidRPr="00711FE1" w:rsidRDefault="00D43AC9" w:rsidP="003711D8">
            <w:pPr>
              <w:pStyle w:val="aff1"/>
              <w:spacing w:before="60" w:line="240" w:lineRule="exact"/>
            </w:pPr>
            <w:r>
              <w:t>3,8</w:t>
            </w:r>
          </w:p>
        </w:tc>
        <w:tc>
          <w:tcPr>
            <w:tcW w:w="1418" w:type="dxa"/>
            <w:tcBorders>
              <w:top w:val="dotted" w:sz="4" w:space="0" w:color="auto"/>
              <w:bottom w:val="dotted" w:sz="4" w:space="0" w:color="auto"/>
            </w:tcBorders>
            <w:vAlign w:val="bottom"/>
          </w:tcPr>
          <w:p w:rsidR="00D43AC9" w:rsidRPr="00711FE1" w:rsidRDefault="00D43AC9" w:rsidP="003711D8">
            <w:pPr>
              <w:pStyle w:val="aff1"/>
              <w:spacing w:before="60" w:line="240" w:lineRule="exact"/>
            </w:pPr>
            <w:r>
              <w:t>94,0</w:t>
            </w:r>
          </w:p>
        </w:tc>
        <w:tc>
          <w:tcPr>
            <w:tcW w:w="1701" w:type="dxa"/>
            <w:tcBorders>
              <w:top w:val="dotted" w:sz="4" w:space="0" w:color="auto"/>
              <w:bottom w:val="dotted" w:sz="4" w:space="0" w:color="auto"/>
            </w:tcBorders>
            <w:vAlign w:val="bottom"/>
          </w:tcPr>
          <w:p w:rsidR="00D43AC9" w:rsidRPr="00711FE1" w:rsidRDefault="00D43AC9" w:rsidP="003711D8">
            <w:pPr>
              <w:pStyle w:val="aff1"/>
              <w:spacing w:before="60" w:line="240" w:lineRule="exact"/>
            </w:pPr>
            <w:r>
              <w:t>73,0</w:t>
            </w:r>
          </w:p>
        </w:tc>
      </w:tr>
      <w:tr w:rsidR="00D43AC9" w:rsidTr="003711D8">
        <w:tc>
          <w:tcPr>
            <w:tcW w:w="4253" w:type="dxa"/>
            <w:tcBorders>
              <w:top w:val="dotted" w:sz="4" w:space="0" w:color="auto"/>
              <w:bottom w:val="double" w:sz="4" w:space="0" w:color="auto"/>
            </w:tcBorders>
          </w:tcPr>
          <w:p w:rsidR="00D43AC9" w:rsidRDefault="00D43AC9" w:rsidP="003711D8">
            <w:pPr>
              <w:pStyle w:val="aff"/>
              <w:spacing w:before="60" w:line="240" w:lineRule="exact"/>
              <w:ind w:left="567" w:firstLine="142"/>
            </w:pPr>
            <w:r>
              <w:t>из них взяточничество</w:t>
            </w:r>
          </w:p>
        </w:tc>
        <w:tc>
          <w:tcPr>
            <w:tcW w:w="992" w:type="dxa"/>
            <w:tcBorders>
              <w:top w:val="dotted" w:sz="4" w:space="0" w:color="auto"/>
              <w:bottom w:val="double" w:sz="4" w:space="0" w:color="auto"/>
            </w:tcBorders>
            <w:vAlign w:val="bottom"/>
          </w:tcPr>
          <w:p w:rsidR="00D43AC9" w:rsidRPr="00711FE1" w:rsidRDefault="00D43AC9" w:rsidP="003711D8">
            <w:pPr>
              <w:pStyle w:val="aff1"/>
              <w:spacing w:before="60" w:line="240" w:lineRule="exact"/>
            </w:pPr>
            <w:r>
              <w:t>55</w:t>
            </w:r>
          </w:p>
        </w:tc>
        <w:tc>
          <w:tcPr>
            <w:tcW w:w="992" w:type="dxa"/>
            <w:tcBorders>
              <w:top w:val="dotted" w:sz="4" w:space="0" w:color="auto"/>
              <w:bottom w:val="double" w:sz="4" w:space="0" w:color="auto"/>
            </w:tcBorders>
            <w:vAlign w:val="bottom"/>
          </w:tcPr>
          <w:p w:rsidR="00D43AC9" w:rsidRPr="00711FE1" w:rsidRDefault="00D43AC9" w:rsidP="003711D8">
            <w:pPr>
              <w:pStyle w:val="aff1"/>
              <w:spacing w:before="60" w:line="240" w:lineRule="exact"/>
            </w:pPr>
            <w:r>
              <w:t>2,7</w:t>
            </w:r>
          </w:p>
        </w:tc>
        <w:tc>
          <w:tcPr>
            <w:tcW w:w="1418" w:type="dxa"/>
            <w:tcBorders>
              <w:top w:val="dotted" w:sz="4" w:space="0" w:color="auto"/>
              <w:bottom w:val="double" w:sz="4" w:space="0" w:color="auto"/>
            </w:tcBorders>
            <w:vAlign w:val="bottom"/>
          </w:tcPr>
          <w:p w:rsidR="00D43AC9" w:rsidRPr="00711FE1" w:rsidRDefault="00D43AC9" w:rsidP="003711D8">
            <w:pPr>
              <w:pStyle w:val="aff1"/>
              <w:spacing w:before="60" w:line="240" w:lineRule="exact"/>
            </w:pPr>
            <w:r>
              <w:t>117,0</w:t>
            </w:r>
          </w:p>
        </w:tc>
        <w:tc>
          <w:tcPr>
            <w:tcW w:w="1701" w:type="dxa"/>
            <w:tcBorders>
              <w:top w:val="dotted" w:sz="4" w:space="0" w:color="auto"/>
              <w:bottom w:val="double" w:sz="4" w:space="0" w:color="auto"/>
            </w:tcBorders>
            <w:vAlign w:val="bottom"/>
          </w:tcPr>
          <w:p w:rsidR="00D43AC9" w:rsidRPr="00711FE1" w:rsidRDefault="00D43AC9" w:rsidP="003711D8">
            <w:pPr>
              <w:pStyle w:val="aff1"/>
              <w:spacing w:before="60" w:line="240" w:lineRule="exact"/>
            </w:pPr>
            <w:r>
              <w:t>55,3</w:t>
            </w:r>
          </w:p>
        </w:tc>
      </w:tr>
    </w:tbl>
    <w:p w:rsidR="00D43AC9" w:rsidRPr="00E55DF9" w:rsidRDefault="00D43AC9" w:rsidP="003711D8">
      <w:pPr>
        <w:pStyle w:val="34"/>
        <w:spacing w:before="120"/>
      </w:pPr>
      <w:r>
        <w:t>За январь – октябрь текущего года зарегистрировано 2112 преступлений, связа</w:t>
      </w:r>
      <w:r>
        <w:t>н</w:t>
      </w:r>
      <w:r>
        <w:t>ных с незаконным о</w:t>
      </w:r>
      <w:r w:rsidR="003711D8">
        <w:t>боротом наркотиков, что на 14,3</w:t>
      </w:r>
      <w:r>
        <w:t xml:space="preserve">% меньше, чем за соответствующий период 2018 года. </w:t>
      </w:r>
    </w:p>
    <w:p w:rsidR="00D43AC9" w:rsidRDefault="00D43AC9" w:rsidP="003711D8">
      <w:pPr>
        <w:pStyle w:val="-"/>
        <w:spacing w:before="12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134"/>
        <w:gridCol w:w="1701"/>
        <w:gridCol w:w="2551"/>
      </w:tblGrid>
      <w:tr w:rsidR="00D43AC9" w:rsidTr="003711D8">
        <w:trPr>
          <w:tblHeader/>
        </w:trPr>
        <w:tc>
          <w:tcPr>
            <w:tcW w:w="3828" w:type="dxa"/>
            <w:tcBorders>
              <w:top w:val="double" w:sz="4" w:space="0" w:color="auto"/>
              <w:bottom w:val="single" w:sz="4" w:space="0" w:color="auto"/>
            </w:tcBorders>
          </w:tcPr>
          <w:p w:rsidR="00D43AC9" w:rsidRDefault="00D43AC9" w:rsidP="003711D8">
            <w:pPr>
              <w:pStyle w:val="aff0"/>
            </w:pPr>
          </w:p>
        </w:tc>
        <w:tc>
          <w:tcPr>
            <w:tcW w:w="1134" w:type="dxa"/>
            <w:tcBorders>
              <w:top w:val="double" w:sz="4" w:space="0" w:color="auto"/>
              <w:bottom w:val="single" w:sz="4" w:space="0" w:color="auto"/>
            </w:tcBorders>
          </w:tcPr>
          <w:p w:rsidR="00D43AC9" w:rsidRPr="007F4763" w:rsidRDefault="003711D8" w:rsidP="003711D8">
            <w:pPr>
              <w:pStyle w:val="aff0"/>
            </w:pPr>
            <w:r>
              <w:t>Январь –  октябрь</w:t>
            </w:r>
            <w:r>
              <w:br/>
              <w:t>2019</w:t>
            </w:r>
            <w:r w:rsidR="00D43AC9">
              <w:t>г</w:t>
            </w:r>
            <w:r>
              <w:t>.</w:t>
            </w:r>
          </w:p>
        </w:tc>
        <w:tc>
          <w:tcPr>
            <w:tcW w:w="1701" w:type="dxa"/>
            <w:tcBorders>
              <w:top w:val="double" w:sz="4" w:space="0" w:color="auto"/>
              <w:bottom w:val="single" w:sz="4" w:space="0" w:color="auto"/>
            </w:tcBorders>
          </w:tcPr>
          <w:p w:rsidR="00D43AC9" w:rsidRPr="004C1EA6" w:rsidRDefault="00D43AC9" w:rsidP="003711D8">
            <w:pPr>
              <w:pStyle w:val="aff0"/>
            </w:pPr>
            <w:r>
              <w:t>В</w:t>
            </w:r>
            <w:r w:rsidR="00785B50">
              <w:t xml:space="preserve"> </w:t>
            </w:r>
            <w:r>
              <w:t>% к соотве</w:t>
            </w:r>
            <w:r>
              <w:t>т</w:t>
            </w:r>
            <w:r w:rsidR="003711D8">
              <w:t>ствую</w:t>
            </w:r>
            <w:r>
              <w:t xml:space="preserve">щему </w:t>
            </w:r>
            <w:r>
              <w:br/>
              <w:t>периоду 20</w:t>
            </w:r>
            <w:r w:rsidRPr="004C1EA6">
              <w:t>1</w:t>
            </w:r>
            <w:r w:rsidR="003711D8">
              <w:t>8</w:t>
            </w:r>
            <w:r>
              <w:t>г</w:t>
            </w:r>
            <w:r w:rsidR="003711D8">
              <w:t>.</w:t>
            </w:r>
          </w:p>
        </w:tc>
        <w:tc>
          <w:tcPr>
            <w:tcW w:w="2551" w:type="dxa"/>
            <w:tcBorders>
              <w:top w:val="double" w:sz="4" w:space="0" w:color="auto"/>
              <w:bottom w:val="single" w:sz="4" w:space="0" w:color="auto"/>
            </w:tcBorders>
          </w:tcPr>
          <w:p w:rsidR="00D43AC9" w:rsidRPr="00C56CC8" w:rsidRDefault="00D43AC9" w:rsidP="003711D8">
            <w:pPr>
              <w:pStyle w:val="aff0"/>
            </w:pPr>
            <w:r>
              <w:rPr>
                <w:u w:val="single"/>
              </w:rPr>
              <w:t>Справочно</w:t>
            </w:r>
            <w:r>
              <w:t xml:space="preserve">: </w:t>
            </w:r>
            <w:r>
              <w:br/>
              <w:t xml:space="preserve">январь </w:t>
            </w:r>
            <w:r w:rsidR="003711D8">
              <w:t>–</w:t>
            </w:r>
            <w:r>
              <w:t xml:space="preserve"> октябрь 20</w:t>
            </w:r>
            <w:r w:rsidRPr="00C56CC8">
              <w:t>1</w:t>
            </w:r>
            <w:r w:rsidR="003711D8">
              <w:t>8</w:t>
            </w:r>
            <w:r>
              <w:t>г</w:t>
            </w:r>
            <w:r w:rsidR="003711D8">
              <w:t xml:space="preserve">. </w:t>
            </w:r>
            <w:r w:rsidR="003711D8">
              <w:br/>
              <w:t>в % к январю – октябрю 2017</w:t>
            </w:r>
            <w:r>
              <w:t>г</w:t>
            </w:r>
            <w:r w:rsidR="003711D8">
              <w:t>.</w:t>
            </w:r>
          </w:p>
        </w:tc>
      </w:tr>
      <w:tr w:rsidR="00D43AC9" w:rsidTr="003711D8">
        <w:trPr>
          <w:trHeight w:val="20"/>
        </w:trPr>
        <w:tc>
          <w:tcPr>
            <w:tcW w:w="3828" w:type="dxa"/>
            <w:tcBorders>
              <w:top w:val="single" w:sz="4" w:space="0" w:color="auto"/>
              <w:bottom w:val="nil"/>
            </w:tcBorders>
          </w:tcPr>
          <w:p w:rsidR="00D43AC9" w:rsidRDefault="00D43AC9" w:rsidP="00785B50">
            <w:pPr>
              <w:pStyle w:val="aff"/>
              <w:spacing w:before="40" w:line="240" w:lineRule="exact"/>
              <w:ind w:left="57"/>
              <w:rPr>
                <w:b/>
              </w:rPr>
            </w:pPr>
            <w:r>
              <w:rPr>
                <w:b/>
              </w:rPr>
              <w:t>Зарегистрировано преступлений, единиц</w:t>
            </w:r>
          </w:p>
        </w:tc>
        <w:tc>
          <w:tcPr>
            <w:tcW w:w="1134" w:type="dxa"/>
            <w:tcBorders>
              <w:top w:val="single" w:sz="4" w:space="0" w:color="auto"/>
              <w:bottom w:val="nil"/>
            </w:tcBorders>
            <w:vAlign w:val="bottom"/>
          </w:tcPr>
          <w:p w:rsidR="00D43AC9" w:rsidRPr="00C443E9" w:rsidRDefault="00D43AC9" w:rsidP="003711D8">
            <w:pPr>
              <w:pStyle w:val="aff1"/>
              <w:spacing w:before="40" w:line="240" w:lineRule="exact"/>
              <w:rPr>
                <w:b/>
              </w:rPr>
            </w:pPr>
            <w:r>
              <w:rPr>
                <w:b/>
              </w:rPr>
              <w:t>2112</w:t>
            </w:r>
          </w:p>
        </w:tc>
        <w:tc>
          <w:tcPr>
            <w:tcW w:w="1701" w:type="dxa"/>
            <w:tcBorders>
              <w:top w:val="single" w:sz="4" w:space="0" w:color="auto"/>
              <w:bottom w:val="nil"/>
            </w:tcBorders>
            <w:vAlign w:val="bottom"/>
          </w:tcPr>
          <w:p w:rsidR="00D43AC9" w:rsidRPr="002E012E" w:rsidRDefault="00D43AC9" w:rsidP="003711D8">
            <w:pPr>
              <w:pStyle w:val="aff1"/>
              <w:spacing w:before="40" w:line="240" w:lineRule="exact"/>
              <w:rPr>
                <w:b/>
              </w:rPr>
            </w:pPr>
            <w:r>
              <w:rPr>
                <w:b/>
              </w:rPr>
              <w:t>85,7</w:t>
            </w:r>
          </w:p>
        </w:tc>
        <w:tc>
          <w:tcPr>
            <w:tcW w:w="2551" w:type="dxa"/>
            <w:tcBorders>
              <w:top w:val="single" w:sz="4" w:space="0" w:color="auto"/>
              <w:bottom w:val="nil"/>
            </w:tcBorders>
            <w:vAlign w:val="bottom"/>
          </w:tcPr>
          <w:p w:rsidR="00D43AC9" w:rsidRPr="002E012E" w:rsidRDefault="00D43AC9" w:rsidP="003711D8">
            <w:pPr>
              <w:pStyle w:val="aff1"/>
              <w:spacing w:before="40" w:line="240" w:lineRule="exact"/>
              <w:rPr>
                <w:b/>
              </w:rPr>
            </w:pPr>
            <w:r>
              <w:rPr>
                <w:b/>
              </w:rPr>
              <w:t>98,0</w:t>
            </w:r>
          </w:p>
        </w:tc>
      </w:tr>
      <w:tr w:rsidR="00D43AC9" w:rsidTr="003711D8">
        <w:trPr>
          <w:trHeight w:val="20"/>
        </w:trPr>
        <w:tc>
          <w:tcPr>
            <w:tcW w:w="3828" w:type="dxa"/>
            <w:tcBorders>
              <w:top w:val="dotted" w:sz="4" w:space="0" w:color="auto"/>
              <w:bottom w:val="nil"/>
            </w:tcBorders>
          </w:tcPr>
          <w:p w:rsidR="00D43AC9" w:rsidRDefault="00D43AC9" w:rsidP="003711D8">
            <w:pPr>
              <w:pStyle w:val="aff"/>
              <w:spacing w:before="40" w:line="240" w:lineRule="exact"/>
              <w:ind w:left="113"/>
            </w:pPr>
            <w:r>
              <w:t>из них:</w:t>
            </w:r>
          </w:p>
        </w:tc>
        <w:tc>
          <w:tcPr>
            <w:tcW w:w="1134" w:type="dxa"/>
            <w:tcBorders>
              <w:top w:val="dotted" w:sz="4" w:space="0" w:color="auto"/>
              <w:bottom w:val="nil"/>
            </w:tcBorders>
            <w:vAlign w:val="bottom"/>
          </w:tcPr>
          <w:p w:rsidR="00D43AC9" w:rsidRDefault="00D43AC9" w:rsidP="003711D8">
            <w:pPr>
              <w:pStyle w:val="aff1"/>
              <w:spacing w:before="40" w:line="240" w:lineRule="exact"/>
            </w:pPr>
          </w:p>
        </w:tc>
        <w:tc>
          <w:tcPr>
            <w:tcW w:w="1701" w:type="dxa"/>
            <w:tcBorders>
              <w:top w:val="dotted" w:sz="4" w:space="0" w:color="auto"/>
              <w:bottom w:val="nil"/>
            </w:tcBorders>
            <w:vAlign w:val="bottom"/>
          </w:tcPr>
          <w:p w:rsidR="00D43AC9" w:rsidRDefault="00D43AC9" w:rsidP="003711D8">
            <w:pPr>
              <w:pStyle w:val="aff1"/>
              <w:spacing w:before="40" w:line="240" w:lineRule="exact"/>
            </w:pPr>
          </w:p>
        </w:tc>
        <w:tc>
          <w:tcPr>
            <w:tcW w:w="2551" w:type="dxa"/>
            <w:tcBorders>
              <w:top w:val="dotted" w:sz="4" w:space="0" w:color="auto"/>
              <w:bottom w:val="nil"/>
            </w:tcBorders>
            <w:vAlign w:val="bottom"/>
          </w:tcPr>
          <w:p w:rsidR="00D43AC9" w:rsidRDefault="00D43AC9" w:rsidP="003711D8">
            <w:pPr>
              <w:pStyle w:val="aff1"/>
              <w:spacing w:before="40" w:line="240" w:lineRule="exact"/>
            </w:pPr>
          </w:p>
        </w:tc>
      </w:tr>
      <w:tr w:rsidR="00D43AC9" w:rsidTr="003711D8">
        <w:trPr>
          <w:trHeight w:val="20"/>
        </w:trPr>
        <w:tc>
          <w:tcPr>
            <w:tcW w:w="3828" w:type="dxa"/>
            <w:tcBorders>
              <w:top w:val="nil"/>
              <w:bottom w:val="nil"/>
            </w:tcBorders>
          </w:tcPr>
          <w:p w:rsidR="00D43AC9" w:rsidRDefault="00D43AC9" w:rsidP="003711D8">
            <w:pPr>
              <w:pStyle w:val="aff"/>
              <w:spacing w:before="40" w:line="240" w:lineRule="exact"/>
              <w:ind w:left="113"/>
            </w:pPr>
            <w:r>
              <w:t>тяжкие и особо тяжкие</w:t>
            </w:r>
          </w:p>
        </w:tc>
        <w:tc>
          <w:tcPr>
            <w:tcW w:w="1134" w:type="dxa"/>
            <w:tcBorders>
              <w:top w:val="nil"/>
              <w:bottom w:val="nil"/>
            </w:tcBorders>
            <w:vAlign w:val="bottom"/>
          </w:tcPr>
          <w:p w:rsidR="00D43AC9" w:rsidRDefault="00D43AC9" w:rsidP="003711D8">
            <w:pPr>
              <w:pStyle w:val="aff1"/>
              <w:spacing w:before="40" w:line="240" w:lineRule="exact"/>
            </w:pPr>
            <w:r>
              <w:t>1807</w:t>
            </w:r>
          </w:p>
        </w:tc>
        <w:tc>
          <w:tcPr>
            <w:tcW w:w="1701" w:type="dxa"/>
            <w:tcBorders>
              <w:top w:val="nil"/>
              <w:bottom w:val="nil"/>
            </w:tcBorders>
            <w:vAlign w:val="bottom"/>
          </w:tcPr>
          <w:p w:rsidR="00D43AC9" w:rsidRDefault="00D43AC9" w:rsidP="003711D8">
            <w:pPr>
              <w:pStyle w:val="aff1"/>
              <w:spacing w:before="40" w:line="240" w:lineRule="exact"/>
            </w:pPr>
            <w:r>
              <w:t>86,8</w:t>
            </w:r>
          </w:p>
        </w:tc>
        <w:tc>
          <w:tcPr>
            <w:tcW w:w="2551" w:type="dxa"/>
            <w:tcBorders>
              <w:top w:val="nil"/>
              <w:bottom w:val="nil"/>
            </w:tcBorders>
            <w:vAlign w:val="bottom"/>
          </w:tcPr>
          <w:p w:rsidR="00D43AC9" w:rsidRDefault="00D43AC9" w:rsidP="003711D8">
            <w:pPr>
              <w:pStyle w:val="aff1"/>
              <w:spacing w:before="40" w:line="240" w:lineRule="exact"/>
            </w:pPr>
            <w:r>
              <w:t>101,8</w:t>
            </w:r>
          </w:p>
        </w:tc>
      </w:tr>
      <w:tr w:rsidR="00D43AC9" w:rsidTr="003711D8">
        <w:trPr>
          <w:trHeight w:val="20"/>
        </w:trPr>
        <w:tc>
          <w:tcPr>
            <w:tcW w:w="3828" w:type="dxa"/>
            <w:tcBorders>
              <w:top w:val="dotted" w:sz="4" w:space="0" w:color="auto"/>
              <w:bottom w:val="nil"/>
            </w:tcBorders>
          </w:tcPr>
          <w:p w:rsidR="00D43AC9" w:rsidRDefault="00D43AC9" w:rsidP="003711D8">
            <w:pPr>
              <w:pStyle w:val="aff"/>
              <w:spacing w:before="40"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D43AC9" w:rsidRDefault="00D43AC9" w:rsidP="003711D8">
            <w:pPr>
              <w:pStyle w:val="aff1"/>
              <w:spacing w:before="40" w:line="240" w:lineRule="exact"/>
            </w:pPr>
          </w:p>
        </w:tc>
        <w:tc>
          <w:tcPr>
            <w:tcW w:w="1701" w:type="dxa"/>
            <w:tcBorders>
              <w:top w:val="dotted" w:sz="4" w:space="0" w:color="auto"/>
              <w:bottom w:val="nil"/>
            </w:tcBorders>
            <w:vAlign w:val="bottom"/>
          </w:tcPr>
          <w:p w:rsidR="00D43AC9" w:rsidRDefault="00D43AC9" w:rsidP="003711D8">
            <w:pPr>
              <w:pStyle w:val="aff1"/>
              <w:spacing w:before="40" w:line="240" w:lineRule="exact"/>
            </w:pPr>
          </w:p>
        </w:tc>
        <w:tc>
          <w:tcPr>
            <w:tcW w:w="2551" w:type="dxa"/>
            <w:tcBorders>
              <w:top w:val="dotted" w:sz="4" w:space="0" w:color="auto"/>
              <w:bottom w:val="nil"/>
            </w:tcBorders>
            <w:vAlign w:val="bottom"/>
          </w:tcPr>
          <w:p w:rsidR="00D43AC9" w:rsidRDefault="00D43AC9" w:rsidP="003711D8">
            <w:pPr>
              <w:pStyle w:val="aff1"/>
              <w:spacing w:before="40" w:line="240" w:lineRule="exact"/>
            </w:pPr>
          </w:p>
        </w:tc>
      </w:tr>
      <w:tr w:rsidR="00D43AC9" w:rsidTr="003711D8">
        <w:trPr>
          <w:trHeight w:val="20"/>
        </w:trPr>
        <w:tc>
          <w:tcPr>
            <w:tcW w:w="3828" w:type="dxa"/>
            <w:tcBorders>
              <w:top w:val="nil"/>
              <w:bottom w:val="dotted" w:sz="4" w:space="0" w:color="auto"/>
            </w:tcBorders>
          </w:tcPr>
          <w:p w:rsidR="00D43AC9" w:rsidRDefault="00D43AC9" w:rsidP="00785B50">
            <w:pPr>
              <w:pStyle w:val="aff"/>
              <w:spacing w:before="40" w:line="240" w:lineRule="exact"/>
              <w:ind w:left="284"/>
            </w:pPr>
            <w:r>
              <w:t>в крупных и особо крупных размерах</w:t>
            </w:r>
          </w:p>
        </w:tc>
        <w:tc>
          <w:tcPr>
            <w:tcW w:w="1134" w:type="dxa"/>
            <w:tcBorders>
              <w:top w:val="nil"/>
              <w:bottom w:val="dotted" w:sz="4" w:space="0" w:color="auto"/>
            </w:tcBorders>
            <w:vAlign w:val="bottom"/>
          </w:tcPr>
          <w:p w:rsidR="00D43AC9" w:rsidRDefault="00D43AC9" w:rsidP="003711D8">
            <w:pPr>
              <w:pStyle w:val="aff1"/>
              <w:spacing w:before="40" w:line="240" w:lineRule="exact"/>
            </w:pPr>
            <w:r>
              <w:t>1019</w:t>
            </w:r>
          </w:p>
        </w:tc>
        <w:tc>
          <w:tcPr>
            <w:tcW w:w="1701" w:type="dxa"/>
            <w:tcBorders>
              <w:top w:val="nil"/>
              <w:bottom w:val="dotted" w:sz="4" w:space="0" w:color="auto"/>
            </w:tcBorders>
            <w:vAlign w:val="bottom"/>
          </w:tcPr>
          <w:p w:rsidR="00D43AC9" w:rsidRDefault="00D43AC9" w:rsidP="003711D8">
            <w:pPr>
              <w:pStyle w:val="aff1"/>
              <w:spacing w:before="40" w:line="240" w:lineRule="exact"/>
            </w:pPr>
            <w:r>
              <w:t>82,1</w:t>
            </w:r>
          </w:p>
        </w:tc>
        <w:tc>
          <w:tcPr>
            <w:tcW w:w="2551" w:type="dxa"/>
            <w:tcBorders>
              <w:top w:val="nil"/>
              <w:bottom w:val="dotted" w:sz="4" w:space="0" w:color="auto"/>
            </w:tcBorders>
            <w:vAlign w:val="bottom"/>
          </w:tcPr>
          <w:p w:rsidR="00D43AC9" w:rsidRDefault="00D43AC9" w:rsidP="003711D8">
            <w:pPr>
              <w:pStyle w:val="aff1"/>
              <w:spacing w:before="40" w:line="240" w:lineRule="exact"/>
            </w:pPr>
            <w:r>
              <w:t>84,9</w:t>
            </w:r>
          </w:p>
        </w:tc>
      </w:tr>
      <w:tr w:rsidR="00D43AC9" w:rsidTr="003711D8">
        <w:trPr>
          <w:trHeight w:val="20"/>
        </w:trPr>
        <w:tc>
          <w:tcPr>
            <w:tcW w:w="3828" w:type="dxa"/>
            <w:tcBorders>
              <w:top w:val="nil"/>
            </w:tcBorders>
          </w:tcPr>
          <w:p w:rsidR="00D43AC9" w:rsidRDefault="00D43AC9" w:rsidP="00785B50">
            <w:pPr>
              <w:pStyle w:val="aff"/>
              <w:spacing w:before="40" w:line="240" w:lineRule="exact"/>
              <w:ind w:left="284"/>
            </w:pPr>
            <w:r>
              <w:t>группой лиц по предварительному сговору</w:t>
            </w:r>
          </w:p>
        </w:tc>
        <w:tc>
          <w:tcPr>
            <w:tcW w:w="1134" w:type="dxa"/>
            <w:tcBorders>
              <w:top w:val="nil"/>
            </w:tcBorders>
            <w:vAlign w:val="bottom"/>
          </w:tcPr>
          <w:p w:rsidR="00D43AC9" w:rsidRDefault="00D43AC9" w:rsidP="003711D8">
            <w:pPr>
              <w:pStyle w:val="aff1"/>
              <w:spacing w:before="40" w:line="240" w:lineRule="exact"/>
            </w:pPr>
            <w:r>
              <w:t>131</w:t>
            </w:r>
          </w:p>
        </w:tc>
        <w:tc>
          <w:tcPr>
            <w:tcW w:w="1701" w:type="dxa"/>
            <w:tcBorders>
              <w:top w:val="nil"/>
            </w:tcBorders>
            <w:vAlign w:val="bottom"/>
          </w:tcPr>
          <w:p w:rsidR="00D43AC9" w:rsidRDefault="00D43AC9" w:rsidP="003711D8">
            <w:pPr>
              <w:pStyle w:val="aff1"/>
              <w:spacing w:before="40" w:line="240" w:lineRule="exact"/>
            </w:pPr>
            <w:r>
              <w:t>117,0</w:t>
            </w:r>
          </w:p>
        </w:tc>
        <w:tc>
          <w:tcPr>
            <w:tcW w:w="2551" w:type="dxa"/>
            <w:tcBorders>
              <w:top w:val="nil"/>
            </w:tcBorders>
            <w:vAlign w:val="bottom"/>
          </w:tcPr>
          <w:p w:rsidR="00D43AC9" w:rsidRDefault="00D43AC9" w:rsidP="003711D8">
            <w:pPr>
              <w:pStyle w:val="aff1"/>
              <w:spacing w:before="40" w:line="240" w:lineRule="exact"/>
            </w:pPr>
            <w:r>
              <w:t>83,0</w:t>
            </w:r>
          </w:p>
        </w:tc>
      </w:tr>
      <w:tr w:rsidR="00D43AC9" w:rsidTr="003711D8">
        <w:trPr>
          <w:trHeight w:val="20"/>
        </w:trPr>
        <w:tc>
          <w:tcPr>
            <w:tcW w:w="3828" w:type="dxa"/>
          </w:tcPr>
          <w:p w:rsidR="00D43AC9" w:rsidRDefault="00D43AC9" w:rsidP="00785B50">
            <w:pPr>
              <w:pStyle w:val="aff"/>
              <w:spacing w:before="40" w:line="240" w:lineRule="exact"/>
              <w:ind w:left="284"/>
            </w:pPr>
            <w:r>
              <w:t>организованной группой</w:t>
            </w:r>
          </w:p>
        </w:tc>
        <w:tc>
          <w:tcPr>
            <w:tcW w:w="1134" w:type="dxa"/>
            <w:vAlign w:val="bottom"/>
          </w:tcPr>
          <w:p w:rsidR="00D43AC9" w:rsidRPr="00A70E12" w:rsidRDefault="00D43AC9" w:rsidP="003711D8">
            <w:pPr>
              <w:pStyle w:val="aff1"/>
              <w:spacing w:before="40" w:line="240" w:lineRule="exact"/>
            </w:pPr>
            <w:r>
              <w:t>34</w:t>
            </w:r>
          </w:p>
        </w:tc>
        <w:tc>
          <w:tcPr>
            <w:tcW w:w="1701" w:type="dxa"/>
            <w:vAlign w:val="bottom"/>
          </w:tcPr>
          <w:p w:rsidR="00D43AC9" w:rsidRPr="00A70E12" w:rsidRDefault="00D43AC9" w:rsidP="003711D8">
            <w:pPr>
              <w:pStyle w:val="aff1"/>
              <w:spacing w:before="40" w:line="240" w:lineRule="exact"/>
            </w:pPr>
            <w:r>
              <w:t>113,3</w:t>
            </w:r>
          </w:p>
        </w:tc>
        <w:tc>
          <w:tcPr>
            <w:tcW w:w="2551" w:type="dxa"/>
            <w:vAlign w:val="bottom"/>
          </w:tcPr>
          <w:p w:rsidR="00D43AC9" w:rsidRPr="00A70E12" w:rsidRDefault="00D43AC9" w:rsidP="003711D8">
            <w:pPr>
              <w:pStyle w:val="aff1"/>
              <w:spacing w:before="40" w:line="240" w:lineRule="exact"/>
            </w:pPr>
            <w:r>
              <w:t>38,5</w:t>
            </w:r>
          </w:p>
        </w:tc>
      </w:tr>
    </w:tbl>
    <w:p w:rsidR="00D43AC9" w:rsidRDefault="00D43AC9" w:rsidP="00D43AC9">
      <w:pPr>
        <w:pStyle w:val="34"/>
        <w:spacing w:before="240"/>
      </w:pPr>
      <w:r>
        <w:lastRenderedPageBreak/>
        <w:t>За десять месяцев 2019 года з</w:t>
      </w:r>
      <w:r w:rsidR="00785B50">
        <w:t>арегистрировано 258 преступлений</w:t>
      </w:r>
      <w:r>
        <w:t>, связанных с незаконн</w:t>
      </w:r>
      <w:r w:rsidR="00785B50">
        <w:t>ым оборотом оружия, что на 12,7</w:t>
      </w:r>
      <w:r>
        <w:t>% больше, чем за соответствующий пе</w:t>
      </w:r>
      <w:r w:rsidR="00785B50">
        <w:t xml:space="preserve">риод 2018 года. Число </w:t>
      </w:r>
      <w:r>
        <w:t>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w:t>
      </w:r>
      <w:r w:rsidR="00785B50">
        <w:t>ых устройств увеличилось на 9,8</w:t>
      </w:r>
      <w:r>
        <w:t>%.</w:t>
      </w:r>
    </w:p>
    <w:p w:rsidR="00D43AC9" w:rsidRPr="00BA243C" w:rsidRDefault="00D43AC9" w:rsidP="00D43AC9">
      <w:pPr>
        <w:pStyle w:val="34"/>
        <w:spacing w:before="120"/>
        <w:rPr>
          <w:spacing w:val="-2"/>
          <w:szCs w:val="22"/>
        </w:rPr>
      </w:pPr>
      <w:r w:rsidRPr="00BA243C">
        <w:rPr>
          <w:spacing w:val="-2"/>
          <w:szCs w:val="22"/>
        </w:rPr>
        <w:t xml:space="preserve">В </w:t>
      </w:r>
      <w:r>
        <w:t>январе – октябре</w:t>
      </w:r>
      <w:r>
        <w:rPr>
          <w:spacing w:val="-2"/>
          <w:szCs w:val="22"/>
        </w:rPr>
        <w:t xml:space="preserve"> 2019</w:t>
      </w:r>
      <w:r w:rsidRPr="00BA243C">
        <w:rPr>
          <w:spacing w:val="-2"/>
          <w:szCs w:val="22"/>
        </w:rPr>
        <w:t xml:space="preserve"> года количество выявленных лиц, совершивших престу</w:t>
      </w:r>
      <w:r w:rsidRPr="00BA243C">
        <w:rPr>
          <w:spacing w:val="-2"/>
          <w:szCs w:val="22"/>
        </w:rPr>
        <w:t>п</w:t>
      </w:r>
      <w:r w:rsidRPr="00BA243C">
        <w:rPr>
          <w:spacing w:val="-2"/>
          <w:szCs w:val="22"/>
        </w:rPr>
        <w:t>ления</w:t>
      </w:r>
      <w:r w:rsidR="00785B50">
        <w:rPr>
          <w:spacing w:val="-2"/>
          <w:szCs w:val="22"/>
        </w:rPr>
        <w:t>,</w:t>
      </w:r>
      <w:r w:rsidRPr="00BA243C">
        <w:rPr>
          <w:spacing w:val="-2"/>
          <w:szCs w:val="22"/>
        </w:rPr>
        <w:t xml:space="preserve"> по сравнению с соответствующим период</w:t>
      </w:r>
      <w:r>
        <w:rPr>
          <w:spacing w:val="-2"/>
          <w:szCs w:val="22"/>
        </w:rPr>
        <w:t>ом п</w:t>
      </w:r>
      <w:r w:rsidR="00785B50">
        <w:rPr>
          <w:spacing w:val="-2"/>
          <w:szCs w:val="22"/>
        </w:rPr>
        <w:t>рошлого года уменьшилось на 9,3</w:t>
      </w:r>
      <w:r>
        <w:rPr>
          <w:spacing w:val="-2"/>
          <w:szCs w:val="22"/>
        </w:rPr>
        <w:t>%</w:t>
      </w:r>
      <w:r w:rsidRPr="00BA243C">
        <w:rPr>
          <w:spacing w:val="-2"/>
          <w:szCs w:val="22"/>
        </w:rPr>
        <w:t>.</w:t>
      </w:r>
    </w:p>
    <w:p w:rsidR="00D43AC9" w:rsidRDefault="00D43AC9" w:rsidP="00785B50">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418"/>
        <w:gridCol w:w="1701"/>
        <w:gridCol w:w="2551"/>
      </w:tblGrid>
      <w:tr w:rsidR="00D43AC9" w:rsidTr="00785B50">
        <w:trPr>
          <w:tblHeader/>
        </w:trPr>
        <w:tc>
          <w:tcPr>
            <w:tcW w:w="3544" w:type="dxa"/>
            <w:tcBorders>
              <w:top w:val="double" w:sz="4" w:space="0" w:color="auto"/>
              <w:bottom w:val="single" w:sz="4" w:space="0" w:color="auto"/>
            </w:tcBorders>
          </w:tcPr>
          <w:p w:rsidR="00D43AC9" w:rsidRDefault="00D43AC9" w:rsidP="00785B50">
            <w:pPr>
              <w:pStyle w:val="aff0"/>
            </w:pPr>
          </w:p>
        </w:tc>
        <w:tc>
          <w:tcPr>
            <w:tcW w:w="1418" w:type="dxa"/>
            <w:tcBorders>
              <w:top w:val="double" w:sz="4" w:space="0" w:color="auto"/>
              <w:bottom w:val="single" w:sz="4" w:space="0" w:color="auto"/>
            </w:tcBorders>
          </w:tcPr>
          <w:p w:rsidR="00D43AC9" w:rsidRPr="007F4763" w:rsidRDefault="00D43AC9" w:rsidP="00785B50">
            <w:pPr>
              <w:pStyle w:val="aff0"/>
            </w:pPr>
            <w:r>
              <w:t>Январь</w:t>
            </w:r>
            <w:r w:rsidR="00785B50">
              <w:t xml:space="preserve"> –</w:t>
            </w:r>
            <w:r>
              <w:t xml:space="preserve"> о</w:t>
            </w:r>
            <w:r>
              <w:t>к</w:t>
            </w:r>
            <w:r>
              <w:t>тяб</w:t>
            </w:r>
            <w:r w:rsidR="00785B50">
              <w:t>рь 2019</w:t>
            </w:r>
            <w:r>
              <w:t>г</w:t>
            </w:r>
            <w:r w:rsidR="00785B50">
              <w:t>.</w:t>
            </w:r>
          </w:p>
        </w:tc>
        <w:tc>
          <w:tcPr>
            <w:tcW w:w="1701" w:type="dxa"/>
            <w:tcBorders>
              <w:top w:val="double" w:sz="4" w:space="0" w:color="auto"/>
              <w:bottom w:val="single" w:sz="4" w:space="0" w:color="auto"/>
            </w:tcBorders>
          </w:tcPr>
          <w:p w:rsidR="00D43AC9" w:rsidRPr="004C1EA6" w:rsidRDefault="00D43AC9" w:rsidP="00785B50">
            <w:pPr>
              <w:pStyle w:val="aff0"/>
            </w:pPr>
            <w:r>
              <w:t>В</w:t>
            </w:r>
            <w:r w:rsidR="00785B50">
              <w:t xml:space="preserve"> </w:t>
            </w:r>
            <w:r>
              <w:t>% к соотве</w:t>
            </w:r>
            <w:r>
              <w:t>т</w:t>
            </w:r>
            <w:r>
              <w:t xml:space="preserve">ствующему </w:t>
            </w:r>
            <w:r>
              <w:br/>
              <w:t>периоду 20</w:t>
            </w:r>
            <w:r w:rsidRPr="004C1EA6">
              <w:t>1</w:t>
            </w:r>
            <w:r w:rsidR="00785B50">
              <w:t>8</w:t>
            </w:r>
            <w:r>
              <w:t>г</w:t>
            </w:r>
            <w:r w:rsidR="00785B50">
              <w:t>.</w:t>
            </w:r>
          </w:p>
        </w:tc>
        <w:tc>
          <w:tcPr>
            <w:tcW w:w="2551" w:type="dxa"/>
            <w:tcBorders>
              <w:top w:val="double" w:sz="4" w:space="0" w:color="auto"/>
              <w:bottom w:val="single" w:sz="4" w:space="0" w:color="auto"/>
            </w:tcBorders>
          </w:tcPr>
          <w:p w:rsidR="00D43AC9" w:rsidRPr="00C56CC8" w:rsidRDefault="00D43AC9" w:rsidP="00785B50">
            <w:pPr>
              <w:pStyle w:val="aff0"/>
            </w:pPr>
            <w:r>
              <w:rPr>
                <w:u w:val="single"/>
              </w:rPr>
              <w:t>Справочно</w:t>
            </w:r>
            <w:r>
              <w:t xml:space="preserve">: </w:t>
            </w:r>
            <w:r>
              <w:br/>
              <w:t xml:space="preserve">январь </w:t>
            </w:r>
            <w:r w:rsidR="00785B50">
              <w:t>–</w:t>
            </w:r>
            <w:r>
              <w:t xml:space="preserve"> октябрь 20</w:t>
            </w:r>
            <w:r w:rsidRPr="00C56CC8">
              <w:t>1</w:t>
            </w:r>
            <w:r w:rsidR="00785B50">
              <w:t>8</w:t>
            </w:r>
            <w:r>
              <w:t>г</w:t>
            </w:r>
            <w:r w:rsidR="00785B50">
              <w:t>.</w:t>
            </w:r>
            <w:r>
              <w:t xml:space="preserve"> </w:t>
            </w:r>
            <w:r>
              <w:br/>
              <w:t xml:space="preserve">в % к январю </w:t>
            </w:r>
            <w:r w:rsidR="00785B50">
              <w:t>–</w:t>
            </w:r>
            <w:r>
              <w:t xml:space="preserve"> окт</w:t>
            </w:r>
            <w:r w:rsidR="00785B50">
              <w:t>ябрю 2017</w:t>
            </w:r>
            <w:r>
              <w:t>г</w:t>
            </w:r>
            <w:r w:rsidR="00785B50">
              <w:t>.</w:t>
            </w:r>
          </w:p>
        </w:tc>
      </w:tr>
      <w:tr w:rsidR="00D43AC9" w:rsidTr="00785B50">
        <w:trPr>
          <w:trHeight w:val="20"/>
        </w:trPr>
        <w:tc>
          <w:tcPr>
            <w:tcW w:w="3544" w:type="dxa"/>
            <w:tcBorders>
              <w:top w:val="single" w:sz="4" w:space="0" w:color="auto"/>
              <w:bottom w:val="dotted" w:sz="4" w:space="0" w:color="auto"/>
            </w:tcBorders>
          </w:tcPr>
          <w:p w:rsidR="00D43AC9" w:rsidRDefault="00D43AC9" w:rsidP="00785B50">
            <w:pPr>
              <w:pStyle w:val="aff"/>
              <w:spacing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D43AC9" w:rsidRDefault="00D43AC9" w:rsidP="00785B50">
            <w:pPr>
              <w:pStyle w:val="aff1"/>
              <w:spacing w:line="240" w:lineRule="exact"/>
              <w:rPr>
                <w:b/>
              </w:rPr>
            </w:pPr>
            <w:r>
              <w:rPr>
                <w:b/>
              </w:rPr>
              <w:t>13332</w:t>
            </w:r>
          </w:p>
        </w:tc>
        <w:tc>
          <w:tcPr>
            <w:tcW w:w="1701" w:type="dxa"/>
            <w:tcBorders>
              <w:top w:val="single" w:sz="4" w:space="0" w:color="auto"/>
              <w:bottom w:val="dotted" w:sz="4" w:space="0" w:color="auto"/>
            </w:tcBorders>
            <w:vAlign w:val="bottom"/>
          </w:tcPr>
          <w:p w:rsidR="00D43AC9" w:rsidRDefault="00D43AC9" w:rsidP="00785B50">
            <w:pPr>
              <w:pStyle w:val="aff1"/>
              <w:spacing w:line="240" w:lineRule="exact"/>
              <w:rPr>
                <w:b/>
              </w:rPr>
            </w:pPr>
            <w:r>
              <w:rPr>
                <w:b/>
              </w:rPr>
              <w:t>90,7</w:t>
            </w:r>
          </w:p>
        </w:tc>
        <w:tc>
          <w:tcPr>
            <w:tcW w:w="2551" w:type="dxa"/>
            <w:tcBorders>
              <w:top w:val="single" w:sz="4" w:space="0" w:color="auto"/>
              <w:bottom w:val="dotted" w:sz="4" w:space="0" w:color="auto"/>
            </w:tcBorders>
            <w:vAlign w:val="bottom"/>
          </w:tcPr>
          <w:p w:rsidR="00D43AC9" w:rsidRDefault="00D43AC9" w:rsidP="00785B50">
            <w:pPr>
              <w:pStyle w:val="aff1"/>
              <w:spacing w:line="240" w:lineRule="exact"/>
              <w:rPr>
                <w:b/>
              </w:rPr>
            </w:pPr>
            <w:r>
              <w:rPr>
                <w:b/>
              </w:rPr>
              <w:t>96,4</w:t>
            </w:r>
          </w:p>
        </w:tc>
      </w:tr>
      <w:tr w:rsidR="00D43AC9" w:rsidTr="00785B50">
        <w:trPr>
          <w:trHeight w:val="20"/>
        </w:trPr>
        <w:tc>
          <w:tcPr>
            <w:tcW w:w="3544" w:type="dxa"/>
            <w:tcBorders>
              <w:top w:val="dotted" w:sz="4" w:space="0" w:color="auto"/>
              <w:bottom w:val="nil"/>
            </w:tcBorders>
          </w:tcPr>
          <w:p w:rsidR="00D43AC9" w:rsidRDefault="00D43AC9" w:rsidP="00785B50">
            <w:pPr>
              <w:pStyle w:val="aff"/>
              <w:spacing w:line="240" w:lineRule="exact"/>
              <w:ind w:left="113"/>
            </w:pPr>
            <w:r>
              <w:t>из них:</w:t>
            </w:r>
          </w:p>
        </w:tc>
        <w:tc>
          <w:tcPr>
            <w:tcW w:w="1418" w:type="dxa"/>
            <w:tcBorders>
              <w:top w:val="dotted" w:sz="4" w:space="0" w:color="auto"/>
              <w:bottom w:val="nil"/>
            </w:tcBorders>
            <w:vAlign w:val="bottom"/>
          </w:tcPr>
          <w:p w:rsidR="00D43AC9" w:rsidRDefault="00D43AC9" w:rsidP="00785B50">
            <w:pPr>
              <w:pStyle w:val="aff1"/>
              <w:spacing w:line="240" w:lineRule="exact"/>
            </w:pPr>
          </w:p>
        </w:tc>
        <w:tc>
          <w:tcPr>
            <w:tcW w:w="1701" w:type="dxa"/>
            <w:tcBorders>
              <w:top w:val="dotted" w:sz="4" w:space="0" w:color="auto"/>
              <w:bottom w:val="nil"/>
            </w:tcBorders>
            <w:vAlign w:val="bottom"/>
          </w:tcPr>
          <w:p w:rsidR="00D43AC9" w:rsidRDefault="00D43AC9" w:rsidP="00785B50">
            <w:pPr>
              <w:pStyle w:val="aff1"/>
              <w:spacing w:line="240" w:lineRule="exact"/>
            </w:pPr>
          </w:p>
        </w:tc>
        <w:tc>
          <w:tcPr>
            <w:tcW w:w="2551" w:type="dxa"/>
            <w:tcBorders>
              <w:top w:val="dotted" w:sz="4" w:space="0" w:color="auto"/>
              <w:bottom w:val="nil"/>
            </w:tcBorders>
            <w:vAlign w:val="bottom"/>
          </w:tcPr>
          <w:p w:rsidR="00D43AC9" w:rsidRDefault="00D43AC9" w:rsidP="00785B50">
            <w:pPr>
              <w:pStyle w:val="aff1"/>
              <w:spacing w:line="240" w:lineRule="exact"/>
            </w:pPr>
          </w:p>
        </w:tc>
      </w:tr>
      <w:tr w:rsidR="00D43AC9" w:rsidTr="00785B50">
        <w:trPr>
          <w:trHeight w:val="20"/>
        </w:trPr>
        <w:tc>
          <w:tcPr>
            <w:tcW w:w="3544" w:type="dxa"/>
            <w:tcBorders>
              <w:top w:val="nil"/>
              <w:bottom w:val="dotted" w:sz="4" w:space="0" w:color="auto"/>
            </w:tcBorders>
          </w:tcPr>
          <w:p w:rsidR="00D43AC9" w:rsidRDefault="00D43AC9" w:rsidP="00785B50">
            <w:pPr>
              <w:pStyle w:val="aff"/>
              <w:spacing w:line="240" w:lineRule="exact"/>
              <w:ind w:left="113"/>
            </w:pPr>
            <w:r>
              <w:t>несовершеннолетних</w:t>
            </w:r>
          </w:p>
        </w:tc>
        <w:tc>
          <w:tcPr>
            <w:tcW w:w="1418" w:type="dxa"/>
            <w:tcBorders>
              <w:top w:val="nil"/>
              <w:bottom w:val="dotted" w:sz="4" w:space="0" w:color="auto"/>
            </w:tcBorders>
            <w:vAlign w:val="bottom"/>
          </w:tcPr>
          <w:p w:rsidR="00D43AC9" w:rsidRDefault="00D43AC9" w:rsidP="00785B50">
            <w:pPr>
              <w:pStyle w:val="aff1"/>
              <w:spacing w:line="240" w:lineRule="exact"/>
            </w:pPr>
            <w:r>
              <w:t>783</w:t>
            </w:r>
          </w:p>
        </w:tc>
        <w:tc>
          <w:tcPr>
            <w:tcW w:w="1701" w:type="dxa"/>
            <w:tcBorders>
              <w:top w:val="nil"/>
              <w:bottom w:val="dotted" w:sz="4" w:space="0" w:color="auto"/>
            </w:tcBorders>
            <w:vAlign w:val="bottom"/>
          </w:tcPr>
          <w:p w:rsidR="00D43AC9" w:rsidRDefault="00D43AC9" w:rsidP="00785B50">
            <w:pPr>
              <w:pStyle w:val="aff1"/>
              <w:spacing w:line="240" w:lineRule="exact"/>
            </w:pPr>
            <w:r>
              <w:t>89,0</w:t>
            </w:r>
          </w:p>
        </w:tc>
        <w:tc>
          <w:tcPr>
            <w:tcW w:w="2551" w:type="dxa"/>
            <w:tcBorders>
              <w:top w:val="nil"/>
              <w:bottom w:val="dotted" w:sz="4" w:space="0" w:color="auto"/>
            </w:tcBorders>
            <w:vAlign w:val="bottom"/>
          </w:tcPr>
          <w:p w:rsidR="00D43AC9" w:rsidRDefault="00D43AC9" w:rsidP="00785B50">
            <w:pPr>
              <w:pStyle w:val="aff1"/>
              <w:spacing w:line="240" w:lineRule="exact"/>
            </w:pPr>
            <w:r>
              <w:t>103,7</w:t>
            </w:r>
          </w:p>
        </w:tc>
      </w:tr>
      <w:tr w:rsidR="00D43AC9" w:rsidTr="00785B50">
        <w:trPr>
          <w:trHeight w:val="20"/>
        </w:trPr>
        <w:tc>
          <w:tcPr>
            <w:tcW w:w="3544" w:type="dxa"/>
            <w:tcBorders>
              <w:top w:val="dotted" w:sz="4" w:space="0" w:color="auto"/>
            </w:tcBorders>
          </w:tcPr>
          <w:p w:rsidR="00D43AC9" w:rsidRDefault="00D43AC9" w:rsidP="00785B50">
            <w:pPr>
              <w:pStyle w:val="aff"/>
              <w:spacing w:line="240" w:lineRule="exact"/>
              <w:ind w:left="113"/>
            </w:pPr>
            <w:r>
              <w:t>женщин</w:t>
            </w:r>
          </w:p>
        </w:tc>
        <w:tc>
          <w:tcPr>
            <w:tcW w:w="1418" w:type="dxa"/>
            <w:tcBorders>
              <w:top w:val="dotted" w:sz="4" w:space="0" w:color="auto"/>
            </w:tcBorders>
            <w:vAlign w:val="bottom"/>
          </w:tcPr>
          <w:p w:rsidR="00D43AC9" w:rsidRDefault="00D43AC9" w:rsidP="00785B50">
            <w:pPr>
              <w:pStyle w:val="aff1"/>
              <w:spacing w:line="240" w:lineRule="exact"/>
            </w:pPr>
            <w:r>
              <w:t>2095</w:t>
            </w:r>
          </w:p>
        </w:tc>
        <w:tc>
          <w:tcPr>
            <w:tcW w:w="1701" w:type="dxa"/>
            <w:tcBorders>
              <w:top w:val="dotted" w:sz="4" w:space="0" w:color="auto"/>
            </w:tcBorders>
            <w:vAlign w:val="bottom"/>
          </w:tcPr>
          <w:p w:rsidR="00D43AC9" w:rsidRDefault="00D43AC9" w:rsidP="00785B50">
            <w:pPr>
              <w:pStyle w:val="aff1"/>
              <w:spacing w:line="240" w:lineRule="exact"/>
            </w:pPr>
            <w:r>
              <w:t>96,9</w:t>
            </w:r>
          </w:p>
        </w:tc>
        <w:tc>
          <w:tcPr>
            <w:tcW w:w="2551" w:type="dxa"/>
            <w:tcBorders>
              <w:top w:val="dotted" w:sz="4" w:space="0" w:color="auto"/>
            </w:tcBorders>
            <w:vAlign w:val="bottom"/>
          </w:tcPr>
          <w:p w:rsidR="00D43AC9" w:rsidRDefault="00D43AC9" w:rsidP="00785B50">
            <w:pPr>
              <w:pStyle w:val="aff1"/>
              <w:spacing w:line="240" w:lineRule="exact"/>
            </w:pPr>
            <w:r>
              <w:t>95,8</w:t>
            </w:r>
          </w:p>
        </w:tc>
      </w:tr>
      <w:tr w:rsidR="00D43AC9" w:rsidTr="00785B50">
        <w:trPr>
          <w:trHeight w:val="20"/>
        </w:trPr>
        <w:tc>
          <w:tcPr>
            <w:tcW w:w="3544" w:type="dxa"/>
          </w:tcPr>
          <w:p w:rsidR="00D43AC9" w:rsidRDefault="00D43AC9" w:rsidP="00785B50">
            <w:pPr>
              <w:pStyle w:val="aff"/>
              <w:spacing w:line="240" w:lineRule="exact"/>
              <w:ind w:left="113"/>
            </w:pPr>
            <w:r>
              <w:t>учащихся, студентов</w:t>
            </w:r>
          </w:p>
        </w:tc>
        <w:tc>
          <w:tcPr>
            <w:tcW w:w="1418" w:type="dxa"/>
            <w:vAlign w:val="bottom"/>
          </w:tcPr>
          <w:p w:rsidR="00D43AC9" w:rsidRDefault="00D43AC9" w:rsidP="00785B50">
            <w:pPr>
              <w:pStyle w:val="aff1"/>
              <w:spacing w:line="240" w:lineRule="exact"/>
            </w:pPr>
            <w:r>
              <w:t>725</w:t>
            </w:r>
          </w:p>
        </w:tc>
        <w:tc>
          <w:tcPr>
            <w:tcW w:w="1701" w:type="dxa"/>
            <w:vAlign w:val="bottom"/>
          </w:tcPr>
          <w:p w:rsidR="00D43AC9" w:rsidRDefault="00D43AC9" w:rsidP="00785B50">
            <w:pPr>
              <w:pStyle w:val="aff1"/>
              <w:spacing w:line="240" w:lineRule="exact"/>
            </w:pPr>
            <w:r>
              <w:t>82,8</w:t>
            </w:r>
          </w:p>
        </w:tc>
        <w:tc>
          <w:tcPr>
            <w:tcW w:w="2551" w:type="dxa"/>
            <w:vAlign w:val="bottom"/>
          </w:tcPr>
          <w:p w:rsidR="00D43AC9" w:rsidRDefault="00D43AC9" w:rsidP="00785B50">
            <w:pPr>
              <w:pStyle w:val="aff1"/>
              <w:spacing w:line="240" w:lineRule="exact"/>
            </w:pPr>
            <w:r>
              <w:t>103,1</w:t>
            </w:r>
          </w:p>
        </w:tc>
      </w:tr>
      <w:tr w:rsidR="00D43AC9" w:rsidTr="00785B50">
        <w:trPr>
          <w:trHeight w:val="20"/>
        </w:trPr>
        <w:tc>
          <w:tcPr>
            <w:tcW w:w="3544" w:type="dxa"/>
          </w:tcPr>
          <w:p w:rsidR="00D43AC9" w:rsidRDefault="00D43AC9" w:rsidP="00785B50">
            <w:pPr>
              <w:pStyle w:val="aff"/>
              <w:spacing w:line="240" w:lineRule="exact"/>
              <w:ind w:left="113"/>
            </w:pPr>
            <w:r>
              <w:t xml:space="preserve">не имеющих постоянного </w:t>
            </w:r>
            <w:r>
              <w:br/>
              <w:t>источника дохода</w:t>
            </w:r>
          </w:p>
        </w:tc>
        <w:tc>
          <w:tcPr>
            <w:tcW w:w="1418" w:type="dxa"/>
            <w:vAlign w:val="bottom"/>
          </w:tcPr>
          <w:p w:rsidR="00D43AC9" w:rsidRDefault="00D43AC9" w:rsidP="00785B50">
            <w:pPr>
              <w:pStyle w:val="aff1"/>
              <w:spacing w:line="240" w:lineRule="exact"/>
            </w:pPr>
            <w:r>
              <w:t>8524</w:t>
            </w:r>
          </w:p>
        </w:tc>
        <w:tc>
          <w:tcPr>
            <w:tcW w:w="1701" w:type="dxa"/>
            <w:vAlign w:val="bottom"/>
          </w:tcPr>
          <w:p w:rsidR="00D43AC9" w:rsidRDefault="00D43AC9" w:rsidP="00785B50">
            <w:pPr>
              <w:pStyle w:val="aff1"/>
              <w:spacing w:line="240" w:lineRule="exact"/>
            </w:pPr>
            <w:r>
              <w:t>90,7</w:t>
            </w:r>
          </w:p>
        </w:tc>
        <w:tc>
          <w:tcPr>
            <w:tcW w:w="2551" w:type="dxa"/>
            <w:vAlign w:val="bottom"/>
          </w:tcPr>
          <w:p w:rsidR="00D43AC9" w:rsidRDefault="00D43AC9" w:rsidP="00785B50">
            <w:pPr>
              <w:pStyle w:val="aff1"/>
              <w:spacing w:line="240" w:lineRule="exact"/>
            </w:pPr>
            <w:r>
              <w:t>93,6</w:t>
            </w:r>
          </w:p>
        </w:tc>
      </w:tr>
      <w:tr w:rsidR="00D43AC9" w:rsidTr="00785B50">
        <w:trPr>
          <w:trHeight w:val="20"/>
        </w:trPr>
        <w:tc>
          <w:tcPr>
            <w:tcW w:w="3544" w:type="dxa"/>
            <w:vAlign w:val="bottom"/>
          </w:tcPr>
          <w:p w:rsidR="00D43AC9" w:rsidRDefault="00D43AC9" w:rsidP="00785B50">
            <w:pPr>
              <w:pStyle w:val="aff"/>
              <w:spacing w:line="240" w:lineRule="exact"/>
              <w:ind w:left="227"/>
            </w:pPr>
            <w:r>
              <w:t>в том числе безработных</w:t>
            </w:r>
          </w:p>
        </w:tc>
        <w:tc>
          <w:tcPr>
            <w:tcW w:w="1418" w:type="dxa"/>
            <w:vAlign w:val="bottom"/>
          </w:tcPr>
          <w:p w:rsidR="00D43AC9" w:rsidRDefault="00D43AC9" w:rsidP="00785B50">
            <w:pPr>
              <w:pStyle w:val="aff1"/>
              <w:spacing w:line="240" w:lineRule="exact"/>
            </w:pPr>
            <w:r>
              <w:t>30</w:t>
            </w:r>
          </w:p>
        </w:tc>
        <w:tc>
          <w:tcPr>
            <w:tcW w:w="1701" w:type="dxa"/>
            <w:vAlign w:val="bottom"/>
          </w:tcPr>
          <w:p w:rsidR="00D43AC9" w:rsidRDefault="00D43AC9" w:rsidP="00785B50">
            <w:pPr>
              <w:pStyle w:val="aff1"/>
              <w:spacing w:line="240" w:lineRule="exact"/>
            </w:pPr>
            <w:r>
              <w:t>60,0</w:t>
            </w:r>
          </w:p>
        </w:tc>
        <w:tc>
          <w:tcPr>
            <w:tcW w:w="2551" w:type="dxa"/>
            <w:vAlign w:val="bottom"/>
          </w:tcPr>
          <w:p w:rsidR="00D43AC9" w:rsidRDefault="00D43AC9" w:rsidP="00785B50">
            <w:pPr>
              <w:pStyle w:val="aff1"/>
              <w:spacing w:line="240" w:lineRule="exact"/>
            </w:pPr>
            <w:r>
              <w:t>116,3</w:t>
            </w:r>
          </w:p>
        </w:tc>
      </w:tr>
    </w:tbl>
    <w:p w:rsidR="00D43AC9" w:rsidRPr="009734F9" w:rsidRDefault="00D43AC9" w:rsidP="00D43AC9">
      <w:pPr>
        <w:pStyle w:val="34"/>
        <w:spacing w:before="240"/>
        <w:rPr>
          <w:szCs w:val="22"/>
        </w:rPr>
      </w:pPr>
      <w:r w:rsidRPr="009734F9">
        <w:rPr>
          <w:szCs w:val="22"/>
        </w:rPr>
        <w:t>Раскрываемость преступлений за деся</w:t>
      </w:r>
      <w:r w:rsidR="00785B50" w:rsidRPr="009734F9">
        <w:rPr>
          <w:szCs w:val="22"/>
        </w:rPr>
        <w:t>ть месяцев 2019 года составила 48,7% против 53,7</w:t>
      </w:r>
      <w:r w:rsidRPr="009734F9">
        <w:rPr>
          <w:szCs w:val="22"/>
        </w:rPr>
        <w:t>% в соответствующем периоде 2018 года, в том числе тяжких и о</w:t>
      </w:r>
      <w:r w:rsidR="00785B50" w:rsidRPr="009734F9">
        <w:rPr>
          <w:szCs w:val="22"/>
        </w:rPr>
        <w:t>собо тяжких преступлений – 53,2</w:t>
      </w:r>
      <w:r w:rsidRPr="009734F9">
        <w:rPr>
          <w:szCs w:val="22"/>
        </w:rPr>
        <w:t xml:space="preserve">% (в </w:t>
      </w:r>
      <w:r w:rsidRPr="009734F9">
        <w:t>январе – октябре</w:t>
      </w:r>
      <w:r w:rsidRPr="009734F9">
        <w:rPr>
          <w:szCs w:val="22"/>
        </w:rPr>
        <w:t xml:space="preserve"> 2018 года – </w:t>
      </w:r>
      <w:r w:rsidR="00785B50" w:rsidRPr="009734F9">
        <w:rPr>
          <w:szCs w:val="22"/>
        </w:rPr>
        <w:t>60,3</w:t>
      </w:r>
      <w:r w:rsidRPr="009734F9">
        <w:rPr>
          <w:szCs w:val="22"/>
        </w:rPr>
        <w:t>%).</w:t>
      </w:r>
    </w:p>
    <w:p w:rsidR="008A6069" w:rsidRPr="009734F9" w:rsidRDefault="008A6069" w:rsidP="00E212C5">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99286A">
          <w:headerReference w:type="even" r:id="rId34"/>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745EF">
      <w:pPr>
        <w:pStyle w:val="afc"/>
        <w:spacing w:after="360"/>
        <w:ind w:left="0" w:right="-23"/>
        <w:rPr>
          <w:rFonts w:cs="Arial"/>
          <w:i/>
          <w:spacing w:val="-4"/>
          <w:sz w:val="31"/>
        </w:rPr>
      </w:pPr>
      <w:bookmarkStart w:id="236" w:name="_Toc463688770"/>
      <w:bookmarkStart w:id="237" w:name="_Toc507471201"/>
      <w:bookmarkStart w:id="238" w:name="_Toc507471255"/>
      <w:bookmarkStart w:id="239" w:name="_Toc507476564"/>
      <w:bookmarkStart w:id="240" w:name="_Toc130704502"/>
      <w:bookmarkStart w:id="241" w:name="_Toc25152716"/>
      <w:bookmarkEnd w:id="203"/>
      <w:r w:rsidRPr="00040AA7">
        <w:rPr>
          <w:rFonts w:cs="Arial"/>
          <w:i/>
          <w:spacing w:val="-4"/>
          <w:sz w:val="31"/>
        </w:rPr>
        <w:lastRenderedPageBreak/>
        <w:t>Демографическая ситуация</w:t>
      </w:r>
      <w:bookmarkStart w:id="242" w:name="_Toc499524436"/>
      <w:bookmarkStart w:id="243" w:name="_Toc507471265"/>
      <w:bookmarkStart w:id="244" w:name="_Toc507476574"/>
      <w:bookmarkStart w:id="245" w:name="_Toc507476771"/>
      <w:bookmarkStart w:id="246" w:name="_Toc509910680"/>
      <w:bookmarkStart w:id="247" w:name="_Toc515424879"/>
      <w:bookmarkStart w:id="248" w:name="_Toc517851869"/>
      <w:bookmarkStart w:id="249" w:name="_Toc520525167"/>
      <w:bookmarkStart w:id="250" w:name="_Toc522960908"/>
      <w:bookmarkStart w:id="251" w:name="_Toc525710702"/>
      <w:bookmarkStart w:id="252" w:name="_Toc528402446"/>
      <w:bookmarkStart w:id="253" w:name="_Toc531067992"/>
      <w:bookmarkStart w:id="254" w:name="_Toc533584483"/>
      <w:bookmarkEnd w:id="236"/>
      <w:bookmarkEnd w:id="237"/>
      <w:bookmarkEnd w:id="238"/>
      <w:bookmarkEnd w:id="239"/>
      <w:bookmarkEnd w:id="240"/>
      <w:bookmarkEnd w:id="241"/>
    </w:p>
    <w:p w:rsidR="001A5556" w:rsidRPr="00EE14FC" w:rsidRDefault="001A5556" w:rsidP="001A5556">
      <w:pPr>
        <w:spacing w:before="120"/>
        <w:ind w:firstLine="709"/>
        <w:rPr>
          <w:color w:val="000000"/>
        </w:rPr>
      </w:pPr>
      <w:r w:rsidRPr="00691663">
        <w:rPr>
          <w:color w:val="000000"/>
        </w:rPr>
        <w:t>Численность постоянного населения Новосибирской области на 1 октября</w:t>
      </w:r>
      <w:r>
        <w:rPr>
          <w:color w:val="000000"/>
        </w:rPr>
        <w:t xml:space="preserve"> </w:t>
      </w:r>
      <w:r>
        <w:rPr>
          <w:color w:val="000000"/>
        </w:rPr>
        <w:br/>
        <w:t>2019 года составила 2796</w:t>
      </w:r>
      <w:r w:rsidRPr="00691663">
        <w:rPr>
          <w:color w:val="000000"/>
        </w:rPr>
        <w:t>,</w:t>
      </w:r>
      <w:r>
        <w:rPr>
          <w:color w:val="000000"/>
        </w:rPr>
        <w:t>2</w:t>
      </w:r>
      <w:r w:rsidRPr="00691663">
        <w:rPr>
          <w:color w:val="000000"/>
        </w:rPr>
        <w:t xml:space="preserve"> тыс. человек и по сравнению</w:t>
      </w:r>
      <w:r>
        <w:rPr>
          <w:color w:val="000000"/>
        </w:rPr>
        <w:t xml:space="preserve"> с численностью на 1 января 2019</w:t>
      </w:r>
      <w:r w:rsidRPr="00691663">
        <w:rPr>
          <w:color w:val="000000"/>
        </w:rPr>
        <w:t xml:space="preserve"> года </w:t>
      </w:r>
      <w:r>
        <w:rPr>
          <w:color w:val="000000"/>
        </w:rPr>
        <w:t>выросла на 2,8 тыс. человек</w:t>
      </w:r>
      <w:r w:rsidRPr="00691663">
        <w:rPr>
          <w:color w:val="000000"/>
        </w:rPr>
        <w:t>, или на 0,</w:t>
      </w:r>
      <w:r>
        <w:rPr>
          <w:color w:val="000000"/>
        </w:rPr>
        <w:t>1</w:t>
      </w:r>
      <w:r w:rsidRPr="00691663">
        <w:rPr>
          <w:color w:val="000000"/>
        </w:rPr>
        <w:t>%</w:t>
      </w:r>
      <w:r>
        <w:rPr>
          <w:color w:val="000000"/>
        </w:rPr>
        <w:t xml:space="preserve"> </w:t>
      </w:r>
      <w:r w:rsidRPr="00691663">
        <w:rPr>
          <w:color w:val="000000"/>
        </w:rPr>
        <w:t>(</w:t>
      </w:r>
      <w:r w:rsidRPr="00EE14FC">
        <w:rPr>
          <w:color w:val="000000"/>
        </w:rPr>
        <w:t>на соответствующую дату пред</w:t>
      </w:r>
      <w:r w:rsidRPr="00EE14FC">
        <w:rPr>
          <w:color w:val="000000"/>
        </w:rPr>
        <w:t>ы</w:t>
      </w:r>
      <w:r w:rsidRPr="00EE14FC">
        <w:rPr>
          <w:color w:val="000000"/>
        </w:rPr>
        <w:t xml:space="preserve">дущего года наблюдалось увеличение численности населения </w:t>
      </w:r>
      <w:r w:rsidRPr="003B09F8">
        <w:rPr>
          <w:color w:val="000000"/>
        </w:rPr>
        <w:t xml:space="preserve">на </w:t>
      </w:r>
      <w:r>
        <w:rPr>
          <w:color w:val="000000"/>
        </w:rPr>
        <w:t>3</w:t>
      </w:r>
      <w:r w:rsidRPr="003B09F8">
        <w:rPr>
          <w:color w:val="000000"/>
        </w:rPr>
        <w:t>,</w:t>
      </w:r>
      <w:r>
        <w:rPr>
          <w:color w:val="000000"/>
        </w:rPr>
        <w:t>5</w:t>
      </w:r>
      <w:r w:rsidRPr="003B09F8">
        <w:rPr>
          <w:color w:val="000000"/>
        </w:rPr>
        <w:t xml:space="preserve"> тыс. человек, или на 0,</w:t>
      </w:r>
      <w:r>
        <w:rPr>
          <w:color w:val="000000"/>
        </w:rPr>
        <w:t>12</w:t>
      </w:r>
      <w:r w:rsidRPr="003B09F8">
        <w:rPr>
          <w:color w:val="000000"/>
        </w:rPr>
        <w:t>%</w:t>
      </w:r>
      <w:r w:rsidRPr="00EE14FC">
        <w:rPr>
          <w:color w:val="000000"/>
        </w:rPr>
        <w:t>).</w:t>
      </w:r>
      <w:r>
        <w:rPr>
          <w:color w:val="000000"/>
        </w:rPr>
        <w:t xml:space="preserve"> </w:t>
      </w:r>
    </w:p>
    <w:p w:rsidR="001A5556" w:rsidRPr="00EE14FC" w:rsidRDefault="001A5556" w:rsidP="001A5556">
      <w:pPr>
        <w:spacing w:before="120" w:after="120"/>
        <w:ind w:firstLine="709"/>
      </w:pPr>
      <w:r w:rsidRPr="00691663">
        <w:t>Демографическая ситуация в области в январе</w:t>
      </w:r>
      <w:r>
        <w:t xml:space="preserve"> – </w:t>
      </w:r>
      <w:r w:rsidRPr="00691663">
        <w:t>сентябре</w:t>
      </w:r>
      <w:r>
        <w:t xml:space="preserve"> 2019</w:t>
      </w:r>
      <w:r w:rsidRPr="00691663">
        <w:t xml:space="preserve"> года характер</w:t>
      </w:r>
      <w:r w:rsidRPr="00691663">
        <w:t>и</w:t>
      </w:r>
      <w:r w:rsidRPr="00691663">
        <w:t>з</w:t>
      </w:r>
      <w:r>
        <w:t xml:space="preserve">овалась естественной убылью, </w:t>
      </w:r>
      <w:r w:rsidRPr="00691663">
        <w:t>сн</w:t>
      </w:r>
      <w:r>
        <w:t>ижением рождаемости и смертности, увеличением миграционного прироста и общего прироста населения.</w:t>
      </w:r>
      <w:r w:rsidRPr="00691663">
        <w:t xml:space="preserve"> </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214"/>
      </w:tblGrid>
      <w:tr w:rsidR="001A5556" w:rsidRPr="00EE14FC" w:rsidTr="001A5556">
        <w:trPr>
          <w:trHeight w:val="1125"/>
        </w:trPr>
        <w:tc>
          <w:tcPr>
            <w:tcW w:w="9214" w:type="dxa"/>
          </w:tcPr>
          <w:p w:rsidR="001A5556" w:rsidRPr="00DA303D" w:rsidRDefault="00576F1E" w:rsidP="001A5556">
            <w:pPr>
              <w:ind w:firstLine="0"/>
            </w:pPr>
            <w:bookmarkStart w:id="255" w:name="_MON_1560257977"/>
            <w:bookmarkStart w:id="256" w:name="_MON_1531564538"/>
            <w:bookmarkEnd w:id="255"/>
            <w:bookmarkEnd w:id="256"/>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35440A" w:rsidRDefault="0035440A" w:rsidP="001A5556">
                        <w:pPr>
                          <w:jc w:val="center"/>
                          <w:rPr>
                            <w:b/>
                            <w:bCs/>
                          </w:rPr>
                        </w:pPr>
                        <w:r>
                          <w:rPr>
                            <w:b/>
                            <w:bCs/>
                          </w:rPr>
                          <w:t xml:space="preserve">Компоненты изменения численности населения за январь – сентябрь </w:t>
                        </w:r>
                        <w:r>
                          <w:rPr>
                            <w:b/>
                            <w:bCs/>
                          </w:rPr>
                          <w:br/>
                          <w:t xml:space="preserve">соответствующих годов </w:t>
                        </w:r>
                        <w:r>
                          <w:rPr>
                            <w:b/>
                            <w:bCs/>
                            <w:vertAlign w:val="superscript"/>
                          </w:rPr>
                          <w:t>1)</w:t>
                        </w:r>
                        <w:r>
                          <w:rPr>
                            <w:b/>
                            <w:bCs/>
                          </w:rPr>
                          <w:t xml:space="preserve"> </w:t>
                        </w:r>
                      </w:p>
                      <w:p w:rsidR="0035440A" w:rsidRPr="004B5B6A" w:rsidRDefault="0035440A" w:rsidP="001A5556">
                        <w:pPr>
                          <w:jc w:val="center"/>
                        </w:pPr>
                        <w:r w:rsidRPr="004B5B6A">
                          <w:rPr>
                            <w:bCs/>
                          </w:rPr>
                          <w:t>(человек)</w:t>
                        </w:r>
                      </w:p>
                    </w:txbxContent>
                  </v:textbox>
                </v:shape>
              </w:pict>
            </w:r>
          </w:p>
        </w:tc>
      </w:tr>
      <w:tr w:rsidR="001A5556" w:rsidRPr="00EE14FC" w:rsidTr="001A5556">
        <w:trPr>
          <w:trHeight w:val="2797"/>
        </w:trPr>
        <w:tc>
          <w:tcPr>
            <w:tcW w:w="9214" w:type="dxa"/>
          </w:tcPr>
          <w:p w:rsidR="001A5556" w:rsidRPr="00EE14FC" w:rsidRDefault="001A5556" w:rsidP="001A5556">
            <w:pPr>
              <w:ind w:firstLine="0"/>
              <w:rPr>
                <w:sz w:val="4"/>
                <w:szCs w:val="4"/>
              </w:rPr>
            </w:pPr>
            <w:r w:rsidRPr="00EE14FC">
              <w:rPr>
                <w:noProof/>
                <w:sz w:val="20"/>
              </w:rPr>
              <w:drawing>
                <wp:inline distT="0" distB="0" distL="0" distR="0" wp14:anchorId="3368C53E" wp14:editId="5563ADDE">
                  <wp:extent cx="5696607" cy="18288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1A5556" w:rsidRPr="00EE14FC" w:rsidTr="001A5556">
        <w:trPr>
          <w:trHeight w:val="404"/>
        </w:trPr>
        <w:tc>
          <w:tcPr>
            <w:tcW w:w="9214" w:type="dxa"/>
          </w:tcPr>
          <w:p w:rsidR="001A5556" w:rsidRPr="001A5556" w:rsidRDefault="001A5556" w:rsidP="001A5556">
            <w:pPr>
              <w:spacing w:before="120" w:line="240" w:lineRule="exact"/>
              <w:ind w:firstLine="0"/>
              <w:rPr>
                <w:sz w:val="20"/>
              </w:rPr>
            </w:pPr>
            <w:r w:rsidRPr="001A5556">
              <w:rPr>
                <w:sz w:val="20"/>
                <w:vertAlign w:val="superscript"/>
              </w:rPr>
              <w:t xml:space="preserve">1)  </w:t>
            </w:r>
            <w:r w:rsidRPr="001A5556">
              <w:rPr>
                <w:sz w:val="20"/>
              </w:rPr>
              <w:t>С 2011 года в статистический учет миграции населения включены лица, зарегистрированные           по месту пребывания на срок 9 месяцев и более.</w:t>
            </w:r>
          </w:p>
        </w:tc>
      </w:tr>
    </w:tbl>
    <w:p w:rsidR="001A5556" w:rsidRPr="0072112C" w:rsidRDefault="001A5556" w:rsidP="002A759B">
      <w:pPr>
        <w:pStyle w:val="affff3"/>
        <w:tabs>
          <w:tab w:val="left" w:pos="7350"/>
        </w:tabs>
        <w:spacing w:before="200"/>
        <w:ind w:firstLine="709"/>
        <w:jc w:val="left"/>
        <w:rPr>
          <w:b/>
          <w:bCs/>
          <w:sz w:val="24"/>
          <w:szCs w:val="24"/>
        </w:rPr>
      </w:pPr>
      <w:r w:rsidRPr="0072112C">
        <w:rPr>
          <w:b/>
          <w:bCs/>
          <w:sz w:val="24"/>
          <w:szCs w:val="24"/>
        </w:rPr>
        <w:t>Общая характеристика воспроизводства населения</w:t>
      </w:r>
    </w:p>
    <w:p w:rsidR="001A5556" w:rsidRDefault="001A5556" w:rsidP="001A5556">
      <w:pPr>
        <w:pStyle w:val="affff3"/>
        <w:spacing w:before="120"/>
        <w:ind w:firstLine="0"/>
        <w:jc w:val="center"/>
        <w:rPr>
          <w:b/>
          <w:bCs/>
        </w:rPr>
      </w:pPr>
      <w:r w:rsidRPr="0072112C">
        <w:rPr>
          <w:b/>
          <w:bCs/>
        </w:rPr>
        <w:t>Показатели естественного движения населения</w:t>
      </w:r>
      <w:r>
        <w:rPr>
          <w:b/>
          <w:bCs/>
        </w:rPr>
        <w:t xml:space="preserve"> </w:t>
      </w:r>
      <w:r w:rsidRPr="001A5556">
        <w:rPr>
          <w:rFonts w:cs="Arial"/>
          <w:b/>
          <w:sz w:val="20"/>
          <w:vertAlign w:val="superscript"/>
        </w:rPr>
        <w:t>1)</w:t>
      </w:r>
    </w:p>
    <w:tbl>
      <w:tblPr>
        <w:tblW w:w="5005" w:type="pct"/>
        <w:jc w:val="center"/>
        <w:tblInd w:w="-1" w:type="dxa"/>
        <w:tblLayout w:type="fixed"/>
        <w:tblCellMar>
          <w:left w:w="70" w:type="dxa"/>
          <w:right w:w="70" w:type="dxa"/>
        </w:tblCellMar>
        <w:tblLook w:val="0000" w:firstRow="0" w:lastRow="0" w:firstColumn="0" w:lastColumn="0" w:noHBand="0" w:noVBand="0"/>
      </w:tblPr>
      <w:tblGrid>
        <w:gridCol w:w="2486"/>
        <w:gridCol w:w="849"/>
        <w:gridCol w:w="777"/>
        <w:gridCol w:w="1253"/>
        <w:gridCol w:w="696"/>
        <w:gridCol w:w="696"/>
        <w:gridCol w:w="704"/>
        <w:gridCol w:w="704"/>
        <w:gridCol w:w="1169"/>
      </w:tblGrid>
      <w:tr w:rsidR="001A5556" w:rsidRPr="003B1F04" w:rsidTr="001A5556">
        <w:trPr>
          <w:cantSplit/>
          <w:trHeight w:val="20"/>
          <w:jc w:val="center"/>
        </w:trPr>
        <w:tc>
          <w:tcPr>
            <w:tcW w:w="1332" w:type="pct"/>
            <w:vMerge w:val="restart"/>
            <w:tcBorders>
              <w:top w:val="double" w:sz="4" w:space="0" w:color="auto"/>
              <w:left w:val="doub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p>
        </w:tc>
        <w:tc>
          <w:tcPr>
            <w:tcW w:w="3042" w:type="pct"/>
            <w:gridSpan w:val="7"/>
            <w:tcBorders>
              <w:top w:val="doub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sidRPr="003B1F04">
              <w:rPr>
                <w:rFonts w:cs="Arial"/>
                <w:i/>
                <w:sz w:val="20"/>
              </w:rPr>
              <w:t xml:space="preserve">Январь </w:t>
            </w:r>
            <w:r>
              <w:rPr>
                <w:rFonts w:cs="Arial"/>
                <w:i/>
                <w:sz w:val="20"/>
              </w:rPr>
              <w:t>– сентябрь</w:t>
            </w:r>
          </w:p>
        </w:tc>
        <w:tc>
          <w:tcPr>
            <w:tcW w:w="626" w:type="pct"/>
            <w:vMerge w:val="restart"/>
            <w:tcBorders>
              <w:top w:val="double" w:sz="4" w:space="0" w:color="auto"/>
              <w:left w:val="single" w:sz="4" w:space="0" w:color="auto"/>
              <w:bottom w:val="single" w:sz="4" w:space="0" w:color="auto"/>
              <w:right w:val="double" w:sz="4" w:space="0" w:color="auto"/>
            </w:tcBorders>
          </w:tcPr>
          <w:p w:rsidR="001A5556" w:rsidRPr="003B1F04" w:rsidRDefault="001A5556" w:rsidP="001A5556">
            <w:pPr>
              <w:spacing w:before="6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человек </w:t>
            </w:r>
            <w:r w:rsidRPr="003B1F04">
              <w:rPr>
                <w:rFonts w:cs="Arial"/>
                <w:i/>
                <w:sz w:val="20"/>
              </w:rPr>
              <w:t xml:space="preserve">населения </w:t>
            </w:r>
            <w:r>
              <w:rPr>
                <w:rFonts w:cs="Arial"/>
                <w:i/>
                <w:sz w:val="20"/>
              </w:rPr>
              <w:t xml:space="preserve"> в целом за 201</w:t>
            </w:r>
            <w:r w:rsidRPr="00846AFC">
              <w:rPr>
                <w:rFonts w:cs="Arial"/>
                <w:i/>
                <w:sz w:val="20"/>
              </w:rPr>
              <w:t>8</w:t>
            </w:r>
            <w:r w:rsidRPr="003B1F04">
              <w:rPr>
                <w:rFonts w:cs="Arial"/>
                <w:i/>
                <w:sz w:val="20"/>
              </w:rPr>
              <w:t>г.</w:t>
            </w:r>
          </w:p>
        </w:tc>
      </w:tr>
      <w:tr w:rsidR="001A5556" w:rsidRPr="003B1F04" w:rsidTr="001A5556">
        <w:trPr>
          <w:cantSplit/>
          <w:trHeight w:val="433"/>
          <w:jc w:val="center"/>
        </w:trPr>
        <w:tc>
          <w:tcPr>
            <w:tcW w:w="1332" w:type="pct"/>
            <w:vMerge/>
            <w:tcBorders>
              <w:top w:val="single" w:sz="4" w:space="0" w:color="auto"/>
              <w:left w:val="doub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p>
        </w:tc>
        <w:tc>
          <w:tcPr>
            <w:tcW w:w="1542" w:type="pct"/>
            <w:gridSpan w:val="3"/>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sidRPr="003B1F04">
              <w:rPr>
                <w:rFonts w:cs="Arial"/>
                <w:i/>
                <w:sz w:val="20"/>
              </w:rPr>
              <w:t>человек</w:t>
            </w:r>
          </w:p>
        </w:tc>
        <w:tc>
          <w:tcPr>
            <w:tcW w:w="373" w:type="pct"/>
            <w:vMerge w:val="restar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Pr>
                <w:rFonts w:cs="Arial"/>
                <w:i/>
                <w:sz w:val="20"/>
              </w:rPr>
              <w:t>201</w:t>
            </w:r>
            <w:r>
              <w:rPr>
                <w:rFonts w:cs="Arial"/>
                <w:i/>
                <w:sz w:val="20"/>
                <w:lang w:val="en-US"/>
              </w:rPr>
              <w:t>9</w:t>
            </w:r>
            <w:r>
              <w:rPr>
                <w:rFonts w:cs="Arial"/>
                <w:i/>
                <w:sz w:val="20"/>
              </w:rPr>
              <w:t>г. в % к 201</w:t>
            </w:r>
            <w:r>
              <w:rPr>
                <w:rFonts w:cs="Arial"/>
                <w:i/>
                <w:sz w:val="20"/>
                <w:lang w:val="en-US"/>
              </w:rPr>
              <w:t>8</w:t>
            </w:r>
            <w:r w:rsidRPr="003B1F04">
              <w:rPr>
                <w:rFonts w:cs="Arial"/>
                <w:i/>
                <w:sz w:val="20"/>
              </w:rPr>
              <w:t>г.</w:t>
            </w:r>
          </w:p>
        </w:tc>
        <w:tc>
          <w:tcPr>
            <w:tcW w:w="750" w:type="pct"/>
            <w:gridSpan w:val="2"/>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firstLine="0"/>
              <w:jc w:val="center"/>
              <w:rPr>
                <w:rFonts w:cs="Arial"/>
                <w:i/>
                <w:sz w:val="20"/>
                <w:vertAlign w:val="superscript"/>
              </w:rPr>
            </w:pPr>
            <w:r>
              <w:rPr>
                <w:rFonts w:cs="Arial"/>
                <w:i/>
                <w:sz w:val="20"/>
              </w:rPr>
              <w:t>н</w:t>
            </w:r>
            <w:r w:rsidRPr="003B1F04">
              <w:rPr>
                <w:rFonts w:cs="Arial"/>
                <w:i/>
                <w:sz w:val="20"/>
              </w:rPr>
              <w:t>а 1000 ч</w:t>
            </w:r>
            <w:r w:rsidRPr="003B1F04">
              <w:rPr>
                <w:rFonts w:cs="Arial"/>
                <w:i/>
                <w:sz w:val="20"/>
              </w:rPr>
              <w:t>е</w:t>
            </w:r>
            <w:r w:rsidRPr="003B1F04">
              <w:rPr>
                <w:rFonts w:cs="Arial"/>
                <w:i/>
                <w:sz w:val="20"/>
              </w:rPr>
              <w:t>ловек нас</w:t>
            </w:r>
            <w:r w:rsidRPr="003B1F04">
              <w:rPr>
                <w:rFonts w:cs="Arial"/>
                <w:i/>
                <w:sz w:val="20"/>
              </w:rPr>
              <w:t>е</w:t>
            </w:r>
            <w:r w:rsidRPr="003B1F04">
              <w:rPr>
                <w:rFonts w:cs="Arial"/>
                <w:i/>
                <w:sz w:val="20"/>
              </w:rPr>
              <w:t xml:space="preserve">ления </w:t>
            </w:r>
            <w:r>
              <w:rPr>
                <w:rFonts w:cs="Arial"/>
                <w:i/>
                <w:sz w:val="20"/>
                <w:vertAlign w:val="superscript"/>
              </w:rPr>
              <w:t>2</w:t>
            </w:r>
            <w:r w:rsidRPr="003B1F04">
              <w:rPr>
                <w:rFonts w:cs="Arial"/>
                <w:i/>
                <w:sz w:val="20"/>
                <w:vertAlign w:val="superscript"/>
              </w:rPr>
              <w:t>)</w:t>
            </w:r>
          </w:p>
        </w:tc>
        <w:tc>
          <w:tcPr>
            <w:tcW w:w="377" w:type="pct"/>
            <w:vMerge w:val="restar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Pr>
                <w:rFonts w:cs="Arial"/>
                <w:i/>
                <w:sz w:val="20"/>
              </w:rPr>
              <w:t>201</w:t>
            </w:r>
            <w:r>
              <w:rPr>
                <w:rFonts w:cs="Arial"/>
                <w:i/>
                <w:sz w:val="20"/>
                <w:lang w:val="en-US"/>
              </w:rPr>
              <w:t>9</w:t>
            </w:r>
            <w:r>
              <w:rPr>
                <w:rFonts w:cs="Arial"/>
                <w:i/>
                <w:sz w:val="20"/>
              </w:rPr>
              <w:t>г. в % к 201</w:t>
            </w:r>
            <w:r>
              <w:rPr>
                <w:rFonts w:cs="Arial"/>
                <w:i/>
                <w:sz w:val="20"/>
                <w:lang w:val="en-US"/>
              </w:rPr>
              <w:t>8</w:t>
            </w:r>
            <w:r w:rsidRPr="003B1F04">
              <w:rPr>
                <w:rFonts w:cs="Arial"/>
                <w:i/>
                <w:sz w:val="20"/>
              </w:rPr>
              <w:t>г.</w:t>
            </w:r>
          </w:p>
        </w:tc>
        <w:tc>
          <w:tcPr>
            <w:tcW w:w="626" w:type="pct"/>
            <w:vMerge/>
            <w:tcBorders>
              <w:top w:val="single" w:sz="4" w:space="0" w:color="auto"/>
              <w:left w:val="single" w:sz="4" w:space="0" w:color="auto"/>
              <w:bottom w:val="single" w:sz="4" w:space="0" w:color="auto"/>
              <w:right w:val="double" w:sz="4" w:space="0" w:color="auto"/>
            </w:tcBorders>
          </w:tcPr>
          <w:p w:rsidR="001A5556" w:rsidRPr="003B1F04" w:rsidRDefault="001A5556" w:rsidP="001A5556">
            <w:pPr>
              <w:spacing w:before="60" w:line="240" w:lineRule="exact"/>
              <w:ind w:left="-57" w:right="-57" w:firstLine="0"/>
              <w:jc w:val="center"/>
              <w:rPr>
                <w:rFonts w:cs="Arial"/>
                <w:i/>
                <w:sz w:val="20"/>
              </w:rPr>
            </w:pPr>
          </w:p>
        </w:tc>
      </w:tr>
      <w:tr w:rsidR="001A5556" w:rsidRPr="003B1F04" w:rsidTr="001A5556">
        <w:trPr>
          <w:cantSplit/>
          <w:trHeight w:val="20"/>
          <w:jc w:val="center"/>
        </w:trPr>
        <w:tc>
          <w:tcPr>
            <w:tcW w:w="1332" w:type="pct"/>
            <w:vMerge/>
            <w:tcBorders>
              <w:top w:val="single" w:sz="4" w:space="0" w:color="auto"/>
              <w:left w:val="doub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p>
        </w:tc>
        <w:tc>
          <w:tcPr>
            <w:tcW w:w="455" w:type="pc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Pr>
                <w:rFonts w:cs="Arial"/>
                <w:i/>
                <w:sz w:val="20"/>
              </w:rPr>
              <w:t>201</w:t>
            </w:r>
            <w:r>
              <w:rPr>
                <w:rFonts w:cs="Arial"/>
                <w:i/>
                <w:sz w:val="20"/>
                <w:lang w:val="en-US"/>
              </w:rPr>
              <w:t>9</w:t>
            </w:r>
            <w:r w:rsidRPr="003B1F04">
              <w:rPr>
                <w:rFonts w:cs="Arial"/>
                <w:i/>
                <w:sz w:val="20"/>
              </w:rPr>
              <w:t>г.</w:t>
            </w:r>
          </w:p>
        </w:tc>
        <w:tc>
          <w:tcPr>
            <w:tcW w:w="416" w:type="pc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Pr>
                <w:rFonts w:cs="Arial"/>
                <w:i/>
                <w:sz w:val="20"/>
              </w:rPr>
              <w:t>201</w:t>
            </w:r>
            <w:r>
              <w:rPr>
                <w:rFonts w:cs="Arial"/>
                <w:i/>
                <w:sz w:val="20"/>
                <w:lang w:val="en-US"/>
              </w:rPr>
              <w:t>8</w:t>
            </w:r>
            <w:r w:rsidRPr="003B1F04">
              <w:rPr>
                <w:rFonts w:cs="Arial"/>
                <w:i/>
                <w:sz w:val="20"/>
              </w:rPr>
              <w:t>г.</w:t>
            </w:r>
          </w:p>
        </w:tc>
        <w:tc>
          <w:tcPr>
            <w:tcW w:w="671" w:type="pc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sidRPr="003B1F04">
              <w:rPr>
                <w:rFonts w:cs="Arial"/>
                <w:i/>
                <w:sz w:val="20"/>
              </w:rPr>
              <w:t>прирост, снижение (-)</w:t>
            </w:r>
          </w:p>
        </w:tc>
        <w:tc>
          <w:tcPr>
            <w:tcW w:w="373" w:type="pct"/>
            <w:vMerge/>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p>
        </w:tc>
        <w:tc>
          <w:tcPr>
            <w:tcW w:w="373" w:type="pc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Pr>
                <w:rFonts w:cs="Arial"/>
                <w:i/>
                <w:sz w:val="20"/>
              </w:rPr>
              <w:t>201</w:t>
            </w:r>
            <w:r>
              <w:rPr>
                <w:rFonts w:cs="Arial"/>
                <w:i/>
                <w:sz w:val="20"/>
                <w:lang w:val="en-US"/>
              </w:rPr>
              <w:t>9</w:t>
            </w:r>
            <w:r w:rsidRPr="003B1F04">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r>
              <w:rPr>
                <w:rFonts w:cs="Arial"/>
                <w:i/>
                <w:sz w:val="20"/>
              </w:rPr>
              <w:t>201</w:t>
            </w:r>
            <w:r>
              <w:rPr>
                <w:rFonts w:cs="Arial"/>
                <w:i/>
                <w:sz w:val="20"/>
                <w:lang w:val="en-US"/>
              </w:rPr>
              <w:t>8</w:t>
            </w:r>
            <w:r w:rsidRPr="003B1F04">
              <w:rPr>
                <w:rFonts w:cs="Arial"/>
                <w:i/>
                <w:sz w:val="20"/>
              </w:rPr>
              <w:t>г.</w:t>
            </w:r>
          </w:p>
        </w:tc>
        <w:tc>
          <w:tcPr>
            <w:tcW w:w="377" w:type="pct"/>
            <w:vMerge/>
            <w:tcBorders>
              <w:top w:val="single" w:sz="4" w:space="0" w:color="auto"/>
              <w:left w:val="single" w:sz="4" w:space="0" w:color="auto"/>
              <w:bottom w:val="single" w:sz="4" w:space="0" w:color="auto"/>
              <w:right w:val="single" w:sz="4" w:space="0" w:color="auto"/>
            </w:tcBorders>
          </w:tcPr>
          <w:p w:rsidR="001A5556" w:rsidRPr="003B1F04" w:rsidRDefault="001A5556" w:rsidP="001A5556">
            <w:pPr>
              <w:spacing w:before="60" w:line="240" w:lineRule="exact"/>
              <w:ind w:left="-57" w:right="-57" w:firstLine="0"/>
              <w:jc w:val="center"/>
              <w:rPr>
                <w:rFonts w:cs="Arial"/>
                <w:i/>
                <w:sz w:val="20"/>
              </w:rPr>
            </w:pPr>
          </w:p>
        </w:tc>
        <w:tc>
          <w:tcPr>
            <w:tcW w:w="626" w:type="pct"/>
            <w:vMerge/>
            <w:tcBorders>
              <w:top w:val="single" w:sz="4" w:space="0" w:color="auto"/>
              <w:left w:val="single" w:sz="4" w:space="0" w:color="auto"/>
              <w:bottom w:val="single" w:sz="4" w:space="0" w:color="auto"/>
              <w:right w:val="double" w:sz="4" w:space="0" w:color="auto"/>
            </w:tcBorders>
          </w:tcPr>
          <w:p w:rsidR="001A5556" w:rsidRPr="003B1F04" w:rsidRDefault="001A5556" w:rsidP="001A5556">
            <w:pPr>
              <w:spacing w:before="60" w:line="240" w:lineRule="exact"/>
              <w:ind w:left="-57" w:right="-57" w:firstLine="0"/>
              <w:jc w:val="center"/>
              <w:rPr>
                <w:rFonts w:cs="Arial"/>
                <w:i/>
                <w:sz w:val="20"/>
              </w:rPr>
            </w:pPr>
          </w:p>
        </w:tc>
      </w:tr>
      <w:tr w:rsidR="001A5556" w:rsidRPr="0072112C" w:rsidTr="001A5556">
        <w:trPr>
          <w:cantSplit/>
          <w:trHeight w:val="20"/>
          <w:jc w:val="center"/>
        </w:trPr>
        <w:tc>
          <w:tcPr>
            <w:tcW w:w="1332" w:type="pct"/>
            <w:tcBorders>
              <w:top w:val="single" w:sz="4" w:space="0" w:color="auto"/>
              <w:left w:val="double" w:sz="4" w:space="0" w:color="auto"/>
              <w:bottom w:val="dotted" w:sz="4" w:space="0" w:color="auto"/>
              <w:right w:val="single" w:sz="4" w:space="0" w:color="auto"/>
            </w:tcBorders>
            <w:vAlign w:val="bottom"/>
          </w:tcPr>
          <w:p w:rsidR="001A5556" w:rsidRPr="00EE7D01" w:rsidRDefault="001A5556" w:rsidP="002A759B">
            <w:pPr>
              <w:spacing w:before="40" w:line="240" w:lineRule="exact"/>
              <w:ind w:left="5" w:firstLine="0"/>
              <w:jc w:val="left"/>
              <w:rPr>
                <w:rFonts w:cs="Arial"/>
                <w:sz w:val="20"/>
              </w:rPr>
            </w:pPr>
            <w:r>
              <w:rPr>
                <w:rFonts w:cs="Arial"/>
                <w:sz w:val="20"/>
              </w:rPr>
              <w:t>Родившиеся</w:t>
            </w:r>
          </w:p>
        </w:tc>
        <w:tc>
          <w:tcPr>
            <w:tcW w:w="455" w:type="pct"/>
            <w:tcBorders>
              <w:top w:val="single" w:sz="4" w:space="0" w:color="auto"/>
              <w:left w:val="single" w:sz="4" w:space="0" w:color="auto"/>
              <w:bottom w:val="dotted" w:sz="4" w:space="0" w:color="auto"/>
              <w:right w:val="single" w:sz="4" w:space="0" w:color="auto"/>
            </w:tcBorders>
            <w:vAlign w:val="bottom"/>
          </w:tcPr>
          <w:p w:rsidR="001A5556" w:rsidRPr="003F4296" w:rsidRDefault="001A5556" w:rsidP="002A759B">
            <w:pPr>
              <w:spacing w:before="40" w:line="240" w:lineRule="exact"/>
              <w:ind w:firstLine="0"/>
              <w:jc w:val="center"/>
              <w:rPr>
                <w:sz w:val="20"/>
                <w:lang w:val="en-US"/>
              </w:rPr>
            </w:pPr>
            <w:r>
              <w:rPr>
                <w:sz w:val="20"/>
                <w:lang w:val="en-US"/>
              </w:rPr>
              <w:t>22723</w:t>
            </w:r>
          </w:p>
        </w:tc>
        <w:tc>
          <w:tcPr>
            <w:tcW w:w="416" w:type="pct"/>
            <w:tcBorders>
              <w:top w:val="single"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24632</w:t>
            </w:r>
          </w:p>
        </w:tc>
        <w:tc>
          <w:tcPr>
            <w:tcW w:w="671" w:type="pct"/>
            <w:tcBorders>
              <w:top w:val="single"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sidRPr="001E5FCD">
              <w:rPr>
                <w:sz w:val="20"/>
              </w:rPr>
              <w:t>-1</w:t>
            </w:r>
            <w:r>
              <w:rPr>
                <w:sz w:val="20"/>
                <w:lang w:val="en-US"/>
              </w:rPr>
              <w:t>909</w:t>
            </w:r>
          </w:p>
        </w:tc>
        <w:tc>
          <w:tcPr>
            <w:tcW w:w="373" w:type="pct"/>
            <w:tcBorders>
              <w:top w:val="single" w:sz="4" w:space="0" w:color="auto"/>
              <w:left w:val="single" w:sz="4" w:space="0" w:color="auto"/>
              <w:bottom w:val="dotted" w:sz="4" w:space="0" w:color="auto"/>
              <w:right w:val="single" w:sz="4" w:space="0" w:color="auto"/>
            </w:tcBorders>
            <w:vAlign w:val="bottom"/>
          </w:tcPr>
          <w:p w:rsidR="001A5556" w:rsidRPr="005115E5" w:rsidRDefault="001A5556" w:rsidP="002A759B">
            <w:pPr>
              <w:spacing w:before="40" w:line="240" w:lineRule="exact"/>
              <w:ind w:firstLine="0"/>
              <w:jc w:val="center"/>
              <w:rPr>
                <w:sz w:val="20"/>
                <w:lang w:val="en-US"/>
              </w:rPr>
            </w:pPr>
            <w:r>
              <w:rPr>
                <w:sz w:val="20"/>
              </w:rPr>
              <w:t>9</w:t>
            </w:r>
            <w:r>
              <w:rPr>
                <w:sz w:val="20"/>
                <w:lang w:val="en-US"/>
              </w:rPr>
              <w:t>2</w:t>
            </w:r>
            <w:r>
              <w:rPr>
                <w:sz w:val="20"/>
              </w:rPr>
              <w:t>,</w:t>
            </w:r>
            <w:r>
              <w:rPr>
                <w:sz w:val="20"/>
                <w:lang w:val="en-US"/>
              </w:rPr>
              <w:t>2</w:t>
            </w:r>
          </w:p>
        </w:tc>
        <w:tc>
          <w:tcPr>
            <w:tcW w:w="373" w:type="pct"/>
            <w:tcBorders>
              <w:top w:val="single" w:sz="4" w:space="0" w:color="auto"/>
              <w:left w:val="single" w:sz="4" w:space="0" w:color="auto"/>
              <w:bottom w:val="dotted" w:sz="4" w:space="0" w:color="auto"/>
              <w:right w:val="single" w:sz="4" w:space="0" w:color="auto"/>
            </w:tcBorders>
            <w:vAlign w:val="bottom"/>
          </w:tcPr>
          <w:p w:rsidR="001A5556" w:rsidRPr="00846AFC" w:rsidRDefault="001A5556" w:rsidP="002A759B">
            <w:pPr>
              <w:spacing w:before="40" w:line="240" w:lineRule="exact"/>
              <w:ind w:firstLine="0"/>
              <w:jc w:val="center"/>
              <w:rPr>
                <w:sz w:val="20"/>
                <w:lang w:val="en-US"/>
              </w:rPr>
            </w:pPr>
            <w:r>
              <w:rPr>
                <w:sz w:val="20"/>
                <w:lang w:val="en-US"/>
              </w:rPr>
              <w:t>10,9</w:t>
            </w:r>
          </w:p>
        </w:tc>
        <w:tc>
          <w:tcPr>
            <w:tcW w:w="377" w:type="pct"/>
            <w:tcBorders>
              <w:top w:val="single"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11,8</w:t>
            </w:r>
          </w:p>
        </w:tc>
        <w:tc>
          <w:tcPr>
            <w:tcW w:w="377" w:type="pct"/>
            <w:tcBorders>
              <w:top w:val="single" w:sz="4" w:space="0" w:color="auto"/>
              <w:left w:val="single" w:sz="4" w:space="0" w:color="auto"/>
              <w:bottom w:val="dotted" w:sz="4" w:space="0" w:color="auto"/>
              <w:right w:val="single" w:sz="4" w:space="0" w:color="auto"/>
            </w:tcBorders>
            <w:vAlign w:val="bottom"/>
          </w:tcPr>
          <w:p w:rsidR="001A5556" w:rsidRPr="00924302" w:rsidRDefault="001A5556" w:rsidP="002A759B">
            <w:pPr>
              <w:spacing w:before="40" w:line="240" w:lineRule="exact"/>
              <w:ind w:firstLine="0"/>
              <w:jc w:val="center"/>
              <w:rPr>
                <w:sz w:val="20"/>
                <w:lang w:val="en-US"/>
              </w:rPr>
            </w:pPr>
            <w:r>
              <w:rPr>
                <w:sz w:val="20"/>
                <w:lang w:val="en-US"/>
              </w:rPr>
              <w:t>92,4</w:t>
            </w:r>
          </w:p>
        </w:tc>
        <w:tc>
          <w:tcPr>
            <w:tcW w:w="626" w:type="pct"/>
            <w:tcBorders>
              <w:top w:val="single" w:sz="4" w:space="0" w:color="auto"/>
              <w:left w:val="single" w:sz="4" w:space="0" w:color="auto"/>
              <w:bottom w:val="dotted" w:sz="4" w:space="0" w:color="auto"/>
              <w:right w:val="double" w:sz="4" w:space="0" w:color="auto"/>
            </w:tcBorders>
            <w:vAlign w:val="bottom"/>
          </w:tcPr>
          <w:p w:rsidR="001A5556" w:rsidRPr="002B2DB9" w:rsidRDefault="001A5556" w:rsidP="002A759B">
            <w:pPr>
              <w:spacing w:before="40" w:line="240" w:lineRule="exact"/>
              <w:ind w:firstLine="0"/>
              <w:jc w:val="center"/>
              <w:rPr>
                <w:rFonts w:cs="Arial"/>
                <w:sz w:val="20"/>
                <w:lang w:val="en-US"/>
              </w:rPr>
            </w:pPr>
            <w:r>
              <w:rPr>
                <w:rFonts w:cs="Arial"/>
                <w:sz w:val="20"/>
                <w:lang w:val="en-US"/>
              </w:rPr>
              <w:t>11,7</w:t>
            </w:r>
          </w:p>
        </w:tc>
      </w:tr>
      <w:tr w:rsidR="001A5556" w:rsidRPr="0072112C" w:rsidTr="001A5556">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1A5556" w:rsidRPr="00EE7D01" w:rsidRDefault="001A5556" w:rsidP="002A759B">
            <w:pPr>
              <w:spacing w:before="40" w:line="240" w:lineRule="exact"/>
              <w:ind w:left="5" w:firstLine="0"/>
              <w:jc w:val="left"/>
              <w:rPr>
                <w:rFonts w:cs="Arial"/>
                <w:sz w:val="20"/>
              </w:rPr>
            </w:pPr>
            <w:r>
              <w:rPr>
                <w:rFonts w:cs="Arial"/>
                <w:sz w:val="20"/>
              </w:rPr>
              <w:t>Умершие</w:t>
            </w:r>
          </w:p>
        </w:tc>
        <w:tc>
          <w:tcPr>
            <w:tcW w:w="455" w:type="pct"/>
            <w:tcBorders>
              <w:top w:val="dotted" w:sz="4" w:space="0" w:color="auto"/>
              <w:left w:val="single" w:sz="4" w:space="0" w:color="auto"/>
              <w:bottom w:val="dotted" w:sz="4" w:space="0" w:color="auto"/>
              <w:right w:val="single" w:sz="4" w:space="0" w:color="auto"/>
            </w:tcBorders>
            <w:vAlign w:val="bottom"/>
          </w:tcPr>
          <w:p w:rsidR="001A5556" w:rsidRPr="003F4296" w:rsidRDefault="001A5556" w:rsidP="002A759B">
            <w:pPr>
              <w:spacing w:before="40" w:line="240" w:lineRule="exact"/>
              <w:ind w:firstLine="0"/>
              <w:jc w:val="center"/>
              <w:rPr>
                <w:sz w:val="20"/>
                <w:lang w:val="en-US"/>
              </w:rPr>
            </w:pPr>
            <w:r>
              <w:rPr>
                <w:sz w:val="20"/>
                <w:lang w:val="en-US"/>
              </w:rPr>
              <w:t>26948</w:t>
            </w:r>
          </w:p>
        </w:tc>
        <w:tc>
          <w:tcPr>
            <w:tcW w:w="416"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27259</w:t>
            </w:r>
          </w:p>
        </w:tc>
        <w:tc>
          <w:tcPr>
            <w:tcW w:w="671"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Pr>
                <w:sz w:val="20"/>
                <w:lang w:val="en-US"/>
              </w:rPr>
              <w:t>-311</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5115E5" w:rsidRDefault="001A5556" w:rsidP="002A759B">
            <w:pPr>
              <w:spacing w:before="40" w:line="240" w:lineRule="exact"/>
              <w:ind w:firstLine="0"/>
              <w:jc w:val="center"/>
              <w:rPr>
                <w:sz w:val="20"/>
                <w:lang w:val="en-US"/>
              </w:rPr>
            </w:pPr>
            <w:r>
              <w:rPr>
                <w:sz w:val="20"/>
                <w:lang w:val="en-US"/>
              </w:rPr>
              <w:t>98</w:t>
            </w:r>
            <w:r w:rsidRPr="001E5FCD">
              <w:rPr>
                <w:sz w:val="20"/>
              </w:rPr>
              <w:t>,</w:t>
            </w:r>
            <w:r>
              <w:rPr>
                <w:sz w:val="20"/>
                <w:lang w:val="en-US"/>
              </w:rPr>
              <w:t>9</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846AFC" w:rsidRDefault="001A5556" w:rsidP="002A759B">
            <w:pPr>
              <w:spacing w:before="40" w:line="240" w:lineRule="exact"/>
              <w:ind w:firstLine="0"/>
              <w:jc w:val="center"/>
              <w:rPr>
                <w:sz w:val="20"/>
                <w:lang w:val="en-US"/>
              </w:rPr>
            </w:pPr>
            <w:r>
              <w:rPr>
                <w:sz w:val="20"/>
                <w:lang w:val="en-US"/>
              </w:rPr>
              <w:t>12,9</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13,1</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2A759B" w:rsidRDefault="001A5556" w:rsidP="002A759B">
            <w:pPr>
              <w:spacing w:before="40" w:line="240" w:lineRule="exact"/>
              <w:ind w:firstLine="0"/>
              <w:jc w:val="center"/>
              <w:rPr>
                <w:sz w:val="20"/>
              </w:rPr>
            </w:pPr>
            <w:r>
              <w:rPr>
                <w:sz w:val="20"/>
                <w:lang w:val="en-US"/>
              </w:rPr>
              <w:t>98,</w:t>
            </w:r>
            <w:r w:rsidR="002A759B">
              <w:rPr>
                <w:sz w:val="20"/>
              </w:rPr>
              <w:t>7</w:t>
            </w:r>
          </w:p>
        </w:tc>
        <w:tc>
          <w:tcPr>
            <w:tcW w:w="626" w:type="pct"/>
            <w:tcBorders>
              <w:top w:val="dotted" w:sz="4" w:space="0" w:color="auto"/>
              <w:left w:val="single" w:sz="4" w:space="0" w:color="auto"/>
              <w:bottom w:val="dotted" w:sz="4" w:space="0" w:color="auto"/>
              <w:right w:val="double" w:sz="4" w:space="0" w:color="auto"/>
            </w:tcBorders>
            <w:vAlign w:val="bottom"/>
          </w:tcPr>
          <w:p w:rsidR="001A5556" w:rsidRPr="002B2DB9" w:rsidRDefault="001A5556" w:rsidP="002A759B">
            <w:pPr>
              <w:spacing w:before="40" w:line="240" w:lineRule="exact"/>
              <w:ind w:firstLine="0"/>
              <w:jc w:val="center"/>
              <w:rPr>
                <w:rFonts w:cs="Arial"/>
                <w:sz w:val="20"/>
                <w:lang w:val="en-US"/>
              </w:rPr>
            </w:pPr>
            <w:r>
              <w:rPr>
                <w:rFonts w:cs="Arial"/>
                <w:sz w:val="20"/>
                <w:lang w:val="en-US"/>
              </w:rPr>
              <w:t>13,0</w:t>
            </w:r>
          </w:p>
        </w:tc>
      </w:tr>
      <w:tr w:rsidR="001A5556" w:rsidRPr="0072112C" w:rsidTr="001A5556">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1A5556" w:rsidRPr="00EE7D01" w:rsidRDefault="001A5556" w:rsidP="002A759B">
            <w:pPr>
              <w:spacing w:before="40" w:line="240" w:lineRule="exact"/>
              <w:ind w:left="147" w:firstLine="0"/>
              <w:jc w:val="left"/>
              <w:rPr>
                <w:rFonts w:cs="Arial"/>
                <w:i/>
                <w:iCs/>
                <w:sz w:val="20"/>
              </w:rPr>
            </w:pPr>
            <w:r w:rsidRPr="00EE7D01">
              <w:rPr>
                <w:rFonts w:cs="Arial"/>
                <w:sz w:val="20"/>
              </w:rPr>
              <w:t>в т.ч. детей в возрасте до 1 года</w:t>
            </w:r>
          </w:p>
        </w:tc>
        <w:tc>
          <w:tcPr>
            <w:tcW w:w="455"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Pr>
                <w:sz w:val="20"/>
                <w:lang w:val="en-US"/>
              </w:rPr>
              <w:t>108</w:t>
            </w:r>
          </w:p>
        </w:tc>
        <w:tc>
          <w:tcPr>
            <w:tcW w:w="416"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125</w:t>
            </w:r>
          </w:p>
        </w:tc>
        <w:tc>
          <w:tcPr>
            <w:tcW w:w="671"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sidRPr="001E5FCD">
              <w:rPr>
                <w:sz w:val="20"/>
              </w:rPr>
              <w:t>-</w:t>
            </w:r>
            <w:r>
              <w:rPr>
                <w:sz w:val="20"/>
                <w:lang w:val="en-US"/>
              </w:rPr>
              <w:t>17</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5115E5" w:rsidRDefault="001A5556" w:rsidP="002A759B">
            <w:pPr>
              <w:spacing w:before="40" w:line="240" w:lineRule="exact"/>
              <w:ind w:firstLine="0"/>
              <w:jc w:val="center"/>
              <w:rPr>
                <w:sz w:val="20"/>
                <w:lang w:val="en-US"/>
              </w:rPr>
            </w:pPr>
            <w:r>
              <w:rPr>
                <w:sz w:val="20"/>
                <w:lang w:val="en-US"/>
              </w:rPr>
              <w:t>86</w:t>
            </w:r>
            <w:r>
              <w:rPr>
                <w:sz w:val="20"/>
              </w:rPr>
              <w:t>,</w:t>
            </w:r>
            <w:r>
              <w:rPr>
                <w:sz w:val="20"/>
                <w:lang w:val="en-US"/>
              </w:rPr>
              <w:t>4</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Pr>
                <w:sz w:val="20"/>
                <w:lang w:val="en-US"/>
              </w:rPr>
              <w:t>4</w:t>
            </w:r>
            <w:r w:rsidRPr="001E5FCD">
              <w:rPr>
                <w:sz w:val="20"/>
              </w:rPr>
              <w:t>,</w:t>
            </w:r>
            <w:r>
              <w:rPr>
                <w:sz w:val="20"/>
                <w:lang w:val="en-US"/>
              </w:rPr>
              <w:t>5</w:t>
            </w:r>
            <w:r w:rsidR="002A759B">
              <w:rPr>
                <w:sz w:val="20"/>
              </w:rPr>
              <w:t xml:space="preserve"> </w:t>
            </w:r>
            <w:r>
              <w:rPr>
                <w:sz w:val="20"/>
                <w:vertAlign w:val="superscript"/>
              </w:rPr>
              <w:t>3</w:t>
            </w:r>
            <w:r w:rsidRPr="001E5FCD">
              <w:rPr>
                <w:sz w:val="20"/>
                <w:vertAlign w:val="superscript"/>
              </w:rPr>
              <w:t>)</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4,</w:t>
            </w:r>
            <w:r>
              <w:rPr>
                <w:sz w:val="20"/>
                <w:lang w:val="en-US"/>
              </w:rPr>
              <w:t>9</w:t>
            </w:r>
            <w:r w:rsidR="002A759B">
              <w:rPr>
                <w:sz w:val="20"/>
              </w:rPr>
              <w:t xml:space="preserve"> </w:t>
            </w:r>
            <w:r>
              <w:rPr>
                <w:sz w:val="20"/>
                <w:vertAlign w:val="superscript"/>
              </w:rPr>
              <w:t>3</w:t>
            </w:r>
            <w:r w:rsidRPr="001E5FCD">
              <w:rPr>
                <w:sz w:val="20"/>
                <w:vertAlign w:val="superscript"/>
              </w:rPr>
              <w:t>)</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924302" w:rsidRDefault="001A5556" w:rsidP="002A759B">
            <w:pPr>
              <w:spacing w:before="40" w:line="240" w:lineRule="exact"/>
              <w:ind w:firstLine="0"/>
              <w:jc w:val="center"/>
              <w:rPr>
                <w:sz w:val="20"/>
                <w:lang w:val="en-US"/>
              </w:rPr>
            </w:pPr>
            <w:r>
              <w:rPr>
                <w:sz w:val="20"/>
                <w:lang w:val="en-US"/>
              </w:rPr>
              <w:t>91,8</w:t>
            </w:r>
          </w:p>
        </w:tc>
        <w:tc>
          <w:tcPr>
            <w:tcW w:w="626" w:type="pct"/>
            <w:tcBorders>
              <w:top w:val="dotted" w:sz="4" w:space="0" w:color="auto"/>
              <w:left w:val="single" w:sz="4" w:space="0" w:color="auto"/>
              <w:bottom w:val="dotted" w:sz="4" w:space="0" w:color="auto"/>
              <w:right w:val="double" w:sz="4" w:space="0" w:color="auto"/>
            </w:tcBorders>
            <w:vAlign w:val="bottom"/>
          </w:tcPr>
          <w:p w:rsidR="001A5556" w:rsidRPr="00EE7D01" w:rsidRDefault="001A5556" w:rsidP="002A759B">
            <w:pPr>
              <w:spacing w:before="40" w:line="240" w:lineRule="exact"/>
              <w:ind w:firstLine="0"/>
              <w:jc w:val="center"/>
              <w:rPr>
                <w:rFonts w:cs="Arial"/>
                <w:sz w:val="20"/>
              </w:rPr>
            </w:pPr>
            <w:r>
              <w:rPr>
                <w:rFonts w:cs="Arial"/>
                <w:sz w:val="20"/>
                <w:lang w:val="en-US"/>
              </w:rPr>
              <w:t>5</w:t>
            </w:r>
            <w:r>
              <w:rPr>
                <w:rFonts w:cs="Arial"/>
                <w:sz w:val="20"/>
              </w:rPr>
              <w:t>,</w:t>
            </w:r>
            <w:r>
              <w:rPr>
                <w:rFonts w:cs="Arial"/>
                <w:sz w:val="20"/>
                <w:lang w:val="en-US"/>
              </w:rPr>
              <w:t>1</w:t>
            </w:r>
            <w:r w:rsidR="002A759B">
              <w:rPr>
                <w:rFonts w:cs="Arial"/>
                <w:sz w:val="20"/>
              </w:rPr>
              <w:t xml:space="preserve"> </w:t>
            </w:r>
            <w:r>
              <w:rPr>
                <w:sz w:val="20"/>
                <w:vertAlign w:val="superscript"/>
              </w:rPr>
              <w:t>3</w:t>
            </w:r>
            <w:r w:rsidRPr="001E5FCD">
              <w:rPr>
                <w:sz w:val="20"/>
                <w:vertAlign w:val="superscript"/>
              </w:rPr>
              <w:t>)</w:t>
            </w:r>
          </w:p>
        </w:tc>
      </w:tr>
      <w:tr w:rsidR="001A5556" w:rsidRPr="0072112C" w:rsidTr="001A5556">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1A5556" w:rsidRPr="00EE7D01" w:rsidRDefault="001A5556" w:rsidP="002A759B">
            <w:pPr>
              <w:spacing w:before="40" w:line="240" w:lineRule="exact"/>
              <w:ind w:left="5" w:hanging="5"/>
              <w:jc w:val="left"/>
              <w:rPr>
                <w:rFonts w:cs="Arial"/>
                <w:sz w:val="20"/>
              </w:rPr>
            </w:pPr>
            <w:r>
              <w:rPr>
                <w:rFonts w:cs="Arial"/>
                <w:sz w:val="20"/>
              </w:rPr>
              <w:t>Естественный прирост, убыль (-)</w:t>
            </w:r>
          </w:p>
        </w:tc>
        <w:tc>
          <w:tcPr>
            <w:tcW w:w="455" w:type="pct"/>
            <w:tcBorders>
              <w:top w:val="dotted" w:sz="4" w:space="0" w:color="auto"/>
              <w:left w:val="single" w:sz="4" w:space="0" w:color="auto"/>
              <w:bottom w:val="dotted" w:sz="4" w:space="0" w:color="auto"/>
              <w:right w:val="single" w:sz="4" w:space="0" w:color="auto"/>
            </w:tcBorders>
            <w:vAlign w:val="bottom"/>
          </w:tcPr>
          <w:p w:rsidR="001A5556" w:rsidRPr="003F4296" w:rsidRDefault="001A5556" w:rsidP="002A759B">
            <w:pPr>
              <w:spacing w:before="40" w:line="240" w:lineRule="exact"/>
              <w:ind w:firstLine="0"/>
              <w:jc w:val="center"/>
              <w:rPr>
                <w:sz w:val="20"/>
                <w:lang w:val="en-US"/>
              </w:rPr>
            </w:pPr>
            <w:r>
              <w:rPr>
                <w:sz w:val="20"/>
                <w:lang w:val="en-US"/>
              </w:rPr>
              <w:t>-4225</w:t>
            </w:r>
          </w:p>
        </w:tc>
        <w:tc>
          <w:tcPr>
            <w:tcW w:w="416"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-2627</w:t>
            </w:r>
          </w:p>
        </w:tc>
        <w:tc>
          <w:tcPr>
            <w:tcW w:w="671"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1603BA" w:rsidRDefault="001A5556" w:rsidP="002A759B">
            <w:pPr>
              <w:spacing w:before="40" w:line="240" w:lineRule="exact"/>
              <w:ind w:firstLine="0"/>
              <w:jc w:val="center"/>
              <w:rPr>
                <w:sz w:val="20"/>
              </w:rPr>
            </w:pPr>
            <w:r>
              <w:rPr>
                <w:sz w:val="20"/>
                <w:lang w:val="en-US"/>
              </w:rPr>
              <w:t>-2</w:t>
            </w:r>
            <w:r>
              <w:rPr>
                <w:sz w:val="20"/>
              </w:rPr>
              <w:t>,0</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-1,3</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х</w:t>
            </w:r>
          </w:p>
        </w:tc>
        <w:tc>
          <w:tcPr>
            <w:tcW w:w="626" w:type="pct"/>
            <w:tcBorders>
              <w:top w:val="dotted" w:sz="4" w:space="0" w:color="auto"/>
              <w:left w:val="single" w:sz="4" w:space="0" w:color="auto"/>
              <w:bottom w:val="dotted" w:sz="4" w:space="0" w:color="auto"/>
              <w:right w:val="double" w:sz="4" w:space="0" w:color="auto"/>
            </w:tcBorders>
            <w:vAlign w:val="bottom"/>
          </w:tcPr>
          <w:p w:rsidR="001A5556" w:rsidRPr="002B2DB9" w:rsidRDefault="001A5556" w:rsidP="002A759B">
            <w:pPr>
              <w:spacing w:before="40" w:line="240" w:lineRule="exact"/>
              <w:ind w:firstLine="0"/>
              <w:jc w:val="center"/>
              <w:rPr>
                <w:rFonts w:cs="Arial"/>
                <w:sz w:val="20"/>
                <w:lang w:val="en-US"/>
              </w:rPr>
            </w:pPr>
            <w:r>
              <w:rPr>
                <w:rFonts w:cs="Arial"/>
                <w:sz w:val="20"/>
                <w:lang w:val="en-US"/>
              </w:rPr>
              <w:t>-1,3</w:t>
            </w:r>
          </w:p>
        </w:tc>
      </w:tr>
      <w:tr w:rsidR="001A5556" w:rsidRPr="0072112C" w:rsidTr="001A5556">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1A5556" w:rsidRPr="00EE7D01" w:rsidRDefault="001A5556" w:rsidP="002A759B">
            <w:pPr>
              <w:spacing w:before="40" w:line="240" w:lineRule="exact"/>
              <w:ind w:left="5" w:hanging="5"/>
              <w:jc w:val="left"/>
              <w:rPr>
                <w:rFonts w:cs="Arial"/>
                <w:sz w:val="20"/>
              </w:rPr>
            </w:pPr>
            <w:r w:rsidRPr="00EE7D01">
              <w:rPr>
                <w:rFonts w:cs="Arial"/>
                <w:sz w:val="20"/>
              </w:rPr>
              <w:t>Браки</w:t>
            </w:r>
          </w:p>
        </w:tc>
        <w:tc>
          <w:tcPr>
            <w:tcW w:w="455"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Pr>
                <w:sz w:val="20"/>
                <w:lang w:val="en-US"/>
              </w:rPr>
              <w:t>13925</w:t>
            </w:r>
          </w:p>
        </w:tc>
        <w:tc>
          <w:tcPr>
            <w:tcW w:w="416"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15405</w:t>
            </w:r>
          </w:p>
        </w:tc>
        <w:tc>
          <w:tcPr>
            <w:tcW w:w="671"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sidRPr="001E5FCD">
              <w:rPr>
                <w:sz w:val="20"/>
              </w:rPr>
              <w:t>-1</w:t>
            </w:r>
            <w:r>
              <w:rPr>
                <w:sz w:val="20"/>
                <w:lang w:val="en-US"/>
              </w:rPr>
              <w:t>480</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5115E5" w:rsidRDefault="001A5556" w:rsidP="002A759B">
            <w:pPr>
              <w:spacing w:before="40" w:line="240" w:lineRule="exact"/>
              <w:ind w:firstLine="0"/>
              <w:jc w:val="center"/>
              <w:rPr>
                <w:sz w:val="20"/>
                <w:lang w:val="en-US"/>
              </w:rPr>
            </w:pPr>
            <w:r>
              <w:rPr>
                <w:sz w:val="20"/>
              </w:rPr>
              <w:t>9</w:t>
            </w:r>
            <w:r>
              <w:rPr>
                <w:sz w:val="20"/>
                <w:lang w:val="en-US"/>
              </w:rPr>
              <w:t>0</w:t>
            </w:r>
            <w:r>
              <w:rPr>
                <w:sz w:val="20"/>
              </w:rPr>
              <w:t>,</w:t>
            </w:r>
            <w:r>
              <w:rPr>
                <w:sz w:val="20"/>
                <w:lang w:val="en-US"/>
              </w:rPr>
              <w:t>4</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846AFC" w:rsidRDefault="001A5556" w:rsidP="002A759B">
            <w:pPr>
              <w:spacing w:before="40" w:line="240" w:lineRule="exact"/>
              <w:ind w:firstLine="0"/>
              <w:jc w:val="center"/>
              <w:rPr>
                <w:sz w:val="20"/>
                <w:lang w:val="en-US"/>
              </w:rPr>
            </w:pPr>
            <w:r>
              <w:rPr>
                <w:sz w:val="20"/>
                <w:lang w:val="en-US"/>
              </w:rPr>
              <w:t>6,7</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7,4</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924302" w:rsidRDefault="001A5556" w:rsidP="002A759B">
            <w:pPr>
              <w:spacing w:before="40" w:line="240" w:lineRule="exact"/>
              <w:ind w:firstLine="0"/>
              <w:jc w:val="center"/>
              <w:rPr>
                <w:sz w:val="20"/>
                <w:lang w:val="en-US"/>
              </w:rPr>
            </w:pPr>
            <w:r>
              <w:rPr>
                <w:sz w:val="20"/>
                <w:lang w:val="en-US"/>
              </w:rPr>
              <w:t>90,5</w:t>
            </w:r>
          </w:p>
        </w:tc>
        <w:tc>
          <w:tcPr>
            <w:tcW w:w="626" w:type="pct"/>
            <w:tcBorders>
              <w:top w:val="dotted" w:sz="4" w:space="0" w:color="auto"/>
              <w:left w:val="single" w:sz="4" w:space="0" w:color="auto"/>
              <w:bottom w:val="dotted" w:sz="4" w:space="0" w:color="auto"/>
              <w:right w:val="double" w:sz="4" w:space="0" w:color="auto"/>
            </w:tcBorders>
            <w:vAlign w:val="bottom"/>
          </w:tcPr>
          <w:p w:rsidR="001A5556" w:rsidRPr="002B2DB9" w:rsidRDefault="001A5556" w:rsidP="002A759B">
            <w:pPr>
              <w:spacing w:before="40" w:line="240" w:lineRule="exact"/>
              <w:ind w:firstLine="0"/>
              <w:jc w:val="center"/>
              <w:rPr>
                <w:rFonts w:cs="Arial"/>
                <w:sz w:val="20"/>
                <w:lang w:val="en-US"/>
              </w:rPr>
            </w:pPr>
            <w:r>
              <w:rPr>
                <w:rFonts w:cs="Arial"/>
                <w:sz w:val="20"/>
                <w:lang w:val="en-US"/>
              </w:rPr>
              <w:t>6,3</w:t>
            </w:r>
          </w:p>
        </w:tc>
      </w:tr>
      <w:tr w:rsidR="001A5556" w:rsidRPr="0072112C" w:rsidTr="001A5556">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1A5556" w:rsidRPr="00EE7D01" w:rsidRDefault="001A5556" w:rsidP="002A759B">
            <w:pPr>
              <w:pStyle w:val="aff"/>
              <w:spacing w:before="40" w:line="240" w:lineRule="exact"/>
              <w:ind w:left="5" w:hanging="5"/>
              <w:rPr>
                <w:rFonts w:cs="Arial"/>
              </w:rPr>
            </w:pPr>
            <w:r w:rsidRPr="00EE7D01">
              <w:rPr>
                <w:rFonts w:cs="Arial"/>
              </w:rPr>
              <w:t xml:space="preserve">Разводы </w:t>
            </w:r>
          </w:p>
        </w:tc>
        <w:tc>
          <w:tcPr>
            <w:tcW w:w="455"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Pr>
                <w:sz w:val="20"/>
                <w:lang w:val="en-US"/>
              </w:rPr>
              <w:t>7590</w:t>
            </w:r>
          </w:p>
        </w:tc>
        <w:tc>
          <w:tcPr>
            <w:tcW w:w="416"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9919</w:t>
            </w:r>
          </w:p>
        </w:tc>
        <w:tc>
          <w:tcPr>
            <w:tcW w:w="671" w:type="pct"/>
            <w:tcBorders>
              <w:top w:val="dotted" w:sz="4" w:space="0" w:color="auto"/>
              <w:left w:val="single" w:sz="4" w:space="0" w:color="auto"/>
              <w:bottom w:val="dotted" w:sz="4" w:space="0" w:color="auto"/>
              <w:right w:val="single" w:sz="4" w:space="0" w:color="auto"/>
            </w:tcBorders>
            <w:vAlign w:val="bottom"/>
          </w:tcPr>
          <w:p w:rsidR="001A5556" w:rsidRPr="00920EBE" w:rsidRDefault="001A5556" w:rsidP="002A759B">
            <w:pPr>
              <w:spacing w:before="40" w:line="240" w:lineRule="exact"/>
              <w:ind w:firstLine="0"/>
              <w:jc w:val="center"/>
              <w:rPr>
                <w:sz w:val="20"/>
                <w:lang w:val="en-US"/>
              </w:rPr>
            </w:pPr>
            <w:r>
              <w:rPr>
                <w:sz w:val="20"/>
                <w:lang w:val="en-US"/>
              </w:rPr>
              <w:t>-2329</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5115E5" w:rsidRDefault="001A5556" w:rsidP="002A759B">
            <w:pPr>
              <w:spacing w:before="40" w:line="240" w:lineRule="exact"/>
              <w:ind w:firstLine="0"/>
              <w:jc w:val="center"/>
              <w:rPr>
                <w:sz w:val="20"/>
                <w:lang w:val="en-US"/>
              </w:rPr>
            </w:pPr>
            <w:r>
              <w:rPr>
                <w:sz w:val="20"/>
                <w:lang w:val="en-US"/>
              </w:rPr>
              <w:t>76</w:t>
            </w:r>
            <w:r>
              <w:rPr>
                <w:sz w:val="20"/>
              </w:rPr>
              <w:t>,</w:t>
            </w:r>
            <w:r>
              <w:rPr>
                <w:sz w:val="20"/>
                <w:lang w:val="en-US"/>
              </w:rPr>
              <w:t>5</w:t>
            </w:r>
          </w:p>
        </w:tc>
        <w:tc>
          <w:tcPr>
            <w:tcW w:w="373" w:type="pct"/>
            <w:tcBorders>
              <w:top w:val="dotted" w:sz="4" w:space="0" w:color="auto"/>
              <w:left w:val="single" w:sz="4" w:space="0" w:color="auto"/>
              <w:bottom w:val="dotted" w:sz="4" w:space="0" w:color="auto"/>
              <w:right w:val="single" w:sz="4" w:space="0" w:color="auto"/>
            </w:tcBorders>
            <w:vAlign w:val="bottom"/>
          </w:tcPr>
          <w:p w:rsidR="001A5556" w:rsidRPr="00846AFC" w:rsidRDefault="001A5556" w:rsidP="002A759B">
            <w:pPr>
              <w:spacing w:before="40" w:line="240" w:lineRule="exact"/>
              <w:ind w:firstLine="0"/>
              <w:jc w:val="center"/>
              <w:rPr>
                <w:sz w:val="20"/>
                <w:lang w:val="en-US"/>
              </w:rPr>
            </w:pPr>
            <w:r>
              <w:rPr>
                <w:sz w:val="20"/>
                <w:lang w:val="en-US"/>
              </w:rPr>
              <w:t>3,6</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1E5FCD" w:rsidRDefault="001A5556" w:rsidP="002A759B">
            <w:pPr>
              <w:spacing w:before="40" w:line="240" w:lineRule="exact"/>
              <w:ind w:firstLine="0"/>
              <w:jc w:val="center"/>
              <w:rPr>
                <w:sz w:val="20"/>
              </w:rPr>
            </w:pPr>
            <w:r w:rsidRPr="001E5FCD">
              <w:rPr>
                <w:sz w:val="20"/>
              </w:rPr>
              <w:t>4,8</w:t>
            </w:r>
          </w:p>
        </w:tc>
        <w:tc>
          <w:tcPr>
            <w:tcW w:w="377" w:type="pct"/>
            <w:tcBorders>
              <w:top w:val="dotted" w:sz="4" w:space="0" w:color="auto"/>
              <w:left w:val="single" w:sz="4" w:space="0" w:color="auto"/>
              <w:bottom w:val="dotted" w:sz="4" w:space="0" w:color="auto"/>
              <w:right w:val="single" w:sz="4" w:space="0" w:color="auto"/>
            </w:tcBorders>
            <w:vAlign w:val="bottom"/>
          </w:tcPr>
          <w:p w:rsidR="001A5556" w:rsidRPr="00924302" w:rsidRDefault="001A5556" w:rsidP="002A759B">
            <w:pPr>
              <w:spacing w:before="40" w:line="240" w:lineRule="exact"/>
              <w:ind w:firstLine="0"/>
              <w:jc w:val="center"/>
              <w:rPr>
                <w:sz w:val="20"/>
                <w:lang w:val="en-US"/>
              </w:rPr>
            </w:pPr>
            <w:r>
              <w:rPr>
                <w:sz w:val="20"/>
                <w:lang w:val="en-US"/>
              </w:rPr>
              <w:t>75,0</w:t>
            </w:r>
          </w:p>
        </w:tc>
        <w:tc>
          <w:tcPr>
            <w:tcW w:w="626" w:type="pct"/>
            <w:tcBorders>
              <w:top w:val="dotted" w:sz="4" w:space="0" w:color="auto"/>
              <w:left w:val="single" w:sz="4" w:space="0" w:color="auto"/>
              <w:bottom w:val="dotted" w:sz="4" w:space="0" w:color="auto"/>
              <w:right w:val="double" w:sz="4" w:space="0" w:color="auto"/>
            </w:tcBorders>
            <w:vAlign w:val="bottom"/>
          </w:tcPr>
          <w:p w:rsidR="001A5556" w:rsidRPr="002B2DB9" w:rsidRDefault="001A5556" w:rsidP="002A759B">
            <w:pPr>
              <w:spacing w:before="40" w:line="240" w:lineRule="exact"/>
              <w:ind w:firstLine="0"/>
              <w:jc w:val="center"/>
              <w:rPr>
                <w:rFonts w:cs="Arial"/>
                <w:sz w:val="20"/>
                <w:lang w:val="en-US"/>
              </w:rPr>
            </w:pPr>
            <w:r>
              <w:rPr>
                <w:rFonts w:cs="Arial"/>
                <w:sz w:val="20"/>
                <w:lang w:val="en-US"/>
              </w:rPr>
              <w:t>4,5</w:t>
            </w:r>
          </w:p>
        </w:tc>
      </w:tr>
      <w:tr w:rsidR="001A5556" w:rsidRPr="00C669E9" w:rsidTr="001A555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1A5556" w:rsidRPr="002A759B" w:rsidRDefault="001A5556" w:rsidP="002A759B">
            <w:pPr>
              <w:spacing w:line="240" w:lineRule="exact"/>
              <w:ind w:firstLine="0"/>
              <w:rPr>
                <w:color w:val="000000"/>
                <w:sz w:val="20"/>
              </w:rPr>
            </w:pPr>
            <w:r w:rsidRPr="002A759B">
              <w:rPr>
                <w:color w:val="000000"/>
                <w:sz w:val="20"/>
                <w:vertAlign w:val="superscript"/>
              </w:rPr>
              <w:t xml:space="preserve">1) </w:t>
            </w:r>
            <w:r w:rsidR="002A759B">
              <w:rPr>
                <w:color w:val="000000"/>
                <w:sz w:val="20"/>
                <w:vertAlign w:val="superscript"/>
              </w:rPr>
              <w:t xml:space="preserve"> </w:t>
            </w:r>
            <w:r w:rsidRPr="002A759B">
              <w:rPr>
                <w:color w:val="000000"/>
                <w:sz w:val="20"/>
              </w:rPr>
              <w:t>Сведения за январь –</w:t>
            </w:r>
            <w:r w:rsidR="002A759B">
              <w:rPr>
                <w:color w:val="000000"/>
                <w:sz w:val="20"/>
              </w:rPr>
              <w:t xml:space="preserve"> сентябрь</w:t>
            </w:r>
            <w:r w:rsidRPr="002A759B">
              <w:rPr>
                <w:color w:val="000000"/>
                <w:sz w:val="20"/>
              </w:rPr>
              <w:t xml:space="preserve"> 2019 г. выгружены из Единого государственного реестра зап</w:t>
            </w:r>
            <w:r w:rsidRPr="002A759B">
              <w:rPr>
                <w:color w:val="000000"/>
                <w:sz w:val="20"/>
              </w:rPr>
              <w:t>и</w:t>
            </w:r>
            <w:r w:rsidRPr="002A759B">
              <w:rPr>
                <w:color w:val="000000"/>
                <w:sz w:val="20"/>
              </w:rPr>
              <w:t xml:space="preserve">сей актов гражданского состояния (ЕГР ЗАГС). </w:t>
            </w:r>
            <w:r w:rsidRPr="002A759B">
              <w:rPr>
                <w:sz w:val="20"/>
              </w:rPr>
              <w:t>Данные за т.г. могут быть скорректированы.</w:t>
            </w:r>
          </w:p>
          <w:p w:rsidR="001A5556" w:rsidRPr="002A759B" w:rsidRDefault="001A5556" w:rsidP="002A759B">
            <w:pPr>
              <w:tabs>
                <w:tab w:val="num" w:pos="1429"/>
              </w:tabs>
              <w:spacing w:line="240" w:lineRule="exact"/>
              <w:ind w:firstLine="0"/>
              <w:jc w:val="left"/>
              <w:rPr>
                <w:rFonts w:cs="Arial"/>
                <w:sz w:val="20"/>
              </w:rPr>
            </w:pPr>
            <w:r w:rsidRPr="002A759B">
              <w:rPr>
                <w:rFonts w:cs="Arial"/>
                <w:spacing w:val="20"/>
                <w:sz w:val="20"/>
                <w:vertAlign w:val="superscript"/>
              </w:rPr>
              <w:t>2)</w:t>
            </w:r>
            <w:r w:rsidRPr="002A759B">
              <w:rPr>
                <w:rFonts w:cs="Arial"/>
                <w:sz w:val="20"/>
              </w:rPr>
              <w:t xml:space="preserve"> Здесь и далее в разделе показатели помесячной регистрации приведены в пересчете на год</w:t>
            </w:r>
            <w:r w:rsidR="002A759B">
              <w:rPr>
                <w:rFonts w:cs="Arial"/>
                <w:sz w:val="20"/>
              </w:rPr>
              <w:t>.</w:t>
            </w:r>
          </w:p>
          <w:p w:rsidR="001A5556" w:rsidRPr="001A5556" w:rsidRDefault="001A5556" w:rsidP="002A759B">
            <w:pPr>
              <w:spacing w:line="240" w:lineRule="exact"/>
              <w:ind w:left="170" w:right="57" w:hanging="170"/>
              <w:jc w:val="left"/>
              <w:rPr>
                <w:rFonts w:cs="Arial"/>
                <w:sz w:val="18"/>
                <w:szCs w:val="18"/>
              </w:rPr>
            </w:pPr>
            <w:r w:rsidRPr="002A759B">
              <w:rPr>
                <w:rFonts w:cs="Arial"/>
                <w:spacing w:val="20"/>
                <w:sz w:val="20"/>
                <w:vertAlign w:val="superscript"/>
              </w:rPr>
              <w:t>3)</w:t>
            </w:r>
            <w:r w:rsidRPr="002A759B">
              <w:rPr>
                <w:rFonts w:cs="Arial"/>
                <w:sz w:val="20"/>
              </w:rPr>
              <w:t xml:space="preserve"> На 1000 родившихся живыми.</w:t>
            </w:r>
          </w:p>
        </w:tc>
      </w:tr>
    </w:tbl>
    <w:p w:rsidR="001A5556" w:rsidRPr="001603BA" w:rsidRDefault="001A5556" w:rsidP="002A759B">
      <w:pPr>
        <w:spacing w:before="120"/>
        <w:ind w:firstLine="709"/>
      </w:pPr>
      <w:r>
        <w:lastRenderedPageBreak/>
        <w:t>За январь – сентябрь 201</w:t>
      </w:r>
      <w:r w:rsidRPr="00E21171">
        <w:t>9</w:t>
      </w:r>
      <w:r w:rsidRPr="0072112C">
        <w:t xml:space="preserve"> года по сравнению с </w:t>
      </w:r>
      <w:r>
        <w:t>январем – сентябрем 201</w:t>
      </w:r>
      <w:r w:rsidRPr="00E21171">
        <w:t>8</w:t>
      </w:r>
      <w:r w:rsidRPr="0072112C">
        <w:t xml:space="preserve"> года числ</w:t>
      </w:r>
      <w:r>
        <w:t>о родившихся сократилось на 1,</w:t>
      </w:r>
      <w:r w:rsidRPr="00E21171">
        <w:t>9</w:t>
      </w:r>
      <w:r>
        <w:t xml:space="preserve"> тыс. человек, или на </w:t>
      </w:r>
      <w:r w:rsidRPr="00E21171">
        <w:t>7</w:t>
      </w:r>
      <w:r>
        <w:t>,8%,</w:t>
      </w:r>
      <w:r w:rsidRPr="00E21171">
        <w:t xml:space="preserve"> а</w:t>
      </w:r>
      <w:r>
        <w:t xml:space="preserve"> число умерших  на 0,</w:t>
      </w:r>
      <w:r w:rsidRPr="00E21171">
        <w:t>3</w:t>
      </w:r>
      <w:r>
        <w:t xml:space="preserve"> тыс. человек, или на 1,1%. Число умерших </w:t>
      </w:r>
      <w:r w:rsidRPr="0072112C">
        <w:t>пр</w:t>
      </w:r>
      <w:r>
        <w:t xml:space="preserve">евысило число родившихся </w:t>
      </w:r>
      <w:r>
        <w:br/>
        <w:t>на 4,2 тыс. человек или на 18,6</w:t>
      </w:r>
      <w:r w:rsidRPr="00A16614">
        <w:t>%</w:t>
      </w:r>
      <w:r>
        <w:t xml:space="preserve"> (в прошлом году умерших было больше родившихся на 2,6 тыс. чел. или на 10,7%).</w:t>
      </w:r>
    </w:p>
    <w:p w:rsidR="001A5556" w:rsidRPr="001603BA" w:rsidRDefault="001A5556" w:rsidP="002A759B">
      <w:pPr>
        <w:spacing w:before="120"/>
        <w:ind w:firstLine="709"/>
      </w:pPr>
      <w:r w:rsidRPr="001603BA">
        <w:t>Естественный прирост населения в январе</w:t>
      </w:r>
      <w:r w:rsidR="002A759B">
        <w:t xml:space="preserve"> – </w:t>
      </w:r>
      <w:r w:rsidRPr="001603BA">
        <w:t>сентябре зафиксирован только в г</w:t>
      </w:r>
      <w:r w:rsidRPr="001603BA">
        <w:t>о</w:t>
      </w:r>
      <w:r w:rsidRPr="001603BA">
        <w:t>родском округе Кольцово (в январе</w:t>
      </w:r>
      <w:r w:rsidR="002A759B">
        <w:t xml:space="preserve"> – </w:t>
      </w:r>
      <w:r w:rsidRPr="001603BA">
        <w:t>сентябре 2018 года в городских округах Новос</w:t>
      </w:r>
      <w:r w:rsidRPr="001603BA">
        <w:t>и</w:t>
      </w:r>
      <w:r w:rsidRPr="001603BA">
        <w:t xml:space="preserve">бирск и Кольцово, в Новосибирском муниципальном районе). </w:t>
      </w:r>
    </w:p>
    <w:p w:rsidR="001A5556" w:rsidRDefault="001A5556" w:rsidP="002A759B">
      <w:pPr>
        <w:spacing w:before="120"/>
        <w:ind w:firstLine="709"/>
      </w:pPr>
      <w:r w:rsidRPr="001603BA">
        <w:t xml:space="preserve">Коэффициент младенческой смертности снизился на </w:t>
      </w:r>
      <w:r>
        <w:t>8</w:t>
      </w:r>
      <w:r w:rsidRPr="001603BA">
        <w:t>,</w:t>
      </w:r>
      <w:r>
        <w:t>2</w:t>
      </w:r>
      <w:r w:rsidRPr="001603BA">
        <w:t>%. Кроме того, за 9 м</w:t>
      </w:r>
      <w:r w:rsidRPr="001603BA">
        <w:t>е</w:t>
      </w:r>
      <w:r w:rsidRPr="001603BA">
        <w:t>сяцев т.г. было учтено 1</w:t>
      </w:r>
      <w:r>
        <w:t>22</w:t>
      </w:r>
      <w:r w:rsidRPr="001603BA">
        <w:t xml:space="preserve"> мертворожденных (в число</w:t>
      </w:r>
      <w:r w:rsidRPr="00EE14FC">
        <w:t xml:space="preserve"> родившихся включаются только родившиеся живыми), в январе</w:t>
      </w:r>
      <w:r>
        <w:t xml:space="preserve"> – сентябре 2018</w:t>
      </w:r>
      <w:r w:rsidRPr="00EE14FC">
        <w:t xml:space="preserve"> года – </w:t>
      </w:r>
      <w:r>
        <w:t>117</w:t>
      </w:r>
      <w:r w:rsidRPr="00EE14FC">
        <w:t>.</w:t>
      </w:r>
    </w:p>
    <w:p w:rsidR="001A5556" w:rsidRDefault="001A5556" w:rsidP="00F84B86">
      <w:pPr>
        <w:pStyle w:val="affff3"/>
        <w:spacing w:before="240" w:after="240"/>
        <w:ind w:firstLine="0"/>
      </w:pPr>
      <w:r w:rsidRPr="00056EEC">
        <w:rPr>
          <w:noProof/>
        </w:rPr>
        <w:drawing>
          <wp:inline distT="0" distB="0" distL="0" distR="0" wp14:anchorId="6C120F63" wp14:editId="0BE53ED5">
            <wp:extent cx="5780690" cy="3310758"/>
            <wp:effectExtent l="19050" t="19050" r="0" b="444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5556" w:rsidRPr="00355E3B" w:rsidRDefault="001A5556" w:rsidP="00F84B86">
      <w:pPr>
        <w:pStyle w:val="affff3"/>
        <w:spacing w:before="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январе – </w:t>
      </w:r>
      <w:r>
        <w:t>сентябре 201</w:t>
      </w:r>
      <w:r w:rsidRPr="00B871F9">
        <w:t>9</w:t>
      </w:r>
      <w:r w:rsidRPr="00355E3B">
        <w:t xml:space="preserve"> года умерло</w:t>
      </w:r>
      <w:r>
        <w:t xml:space="preserve"> 19,5 тыс. чело</w:t>
      </w:r>
      <w:r w:rsidRPr="00355E3B">
        <w:t xml:space="preserve">век, что составляет </w:t>
      </w:r>
      <w:r>
        <w:t>72,3</w:t>
      </w:r>
      <w:r w:rsidRPr="00426BEB">
        <w:t>%</w:t>
      </w:r>
      <w:r w:rsidRPr="00355E3B">
        <w:t xml:space="preserve"> всех умерших.</w:t>
      </w:r>
    </w:p>
    <w:p w:rsidR="001A5556" w:rsidRDefault="001A5556" w:rsidP="002A759B">
      <w:pPr>
        <w:pStyle w:val="af4"/>
        <w:spacing w:before="120" w:after="0" w:line="240" w:lineRule="auto"/>
        <w:ind w:firstLine="0"/>
        <w:jc w:val="center"/>
        <w:rPr>
          <w:b/>
          <w:bCs/>
        </w:rPr>
      </w:pPr>
      <w:r w:rsidRPr="00355E3B">
        <w:rPr>
          <w:b/>
          <w:bCs/>
        </w:rPr>
        <w:t>Распределение</w:t>
      </w:r>
      <w:r>
        <w:rPr>
          <w:b/>
          <w:bCs/>
        </w:rPr>
        <w:t xml:space="preserve"> </w:t>
      </w:r>
      <w:r w:rsidRPr="0072112C">
        <w:rPr>
          <w:b/>
          <w:bCs/>
        </w:rPr>
        <w:t>умерших по причинам смерти</w:t>
      </w:r>
    </w:p>
    <w:tbl>
      <w:tblPr>
        <w:tblW w:w="9370" w:type="dxa"/>
        <w:jc w:val="center"/>
        <w:tblInd w:w="129" w:type="dxa"/>
        <w:tblCellMar>
          <w:left w:w="28" w:type="dxa"/>
          <w:right w:w="28" w:type="dxa"/>
        </w:tblCellMar>
        <w:tblLook w:val="04A0" w:firstRow="1" w:lastRow="0" w:firstColumn="1" w:lastColumn="0" w:noHBand="0" w:noVBand="1"/>
      </w:tblPr>
      <w:tblGrid>
        <w:gridCol w:w="1874"/>
        <w:gridCol w:w="724"/>
        <w:gridCol w:w="724"/>
        <w:gridCol w:w="914"/>
        <w:gridCol w:w="664"/>
        <w:gridCol w:w="919"/>
        <w:gridCol w:w="787"/>
        <w:gridCol w:w="787"/>
        <w:gridCol w:w="675"/>
        <w:gridCol w:w="1302"/>
      </w:tblGrid>
      <w:tr w:rsidR="001A5556" w:rsidRPr="00A93B67" w:rsidTr="002A759B">
        <w:trPr>
          <w:cantSplit/>
          <w:trHeight w:val="20"/>
          <w:tblHeader/>
          <w:jc w:val="center"/>
        </w:trPr>
        <w:tc>
          <w:tcPr>
            <w:tcW w:w="997"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1A5556" w:rsidRPr="00A93B67" w:rsidRDefault="001A5556" w:rsidP="001A5556">
            <w:pPr>
              <w:spacing w:before="40" w:line="240" w:lineRule="exact"/>
              <w:ind w:firstLine="0"/>
              <w:jc w:val="center"/>
              <w:rPr>
                <w:rFonts w:cs="Arial"/>
                <w:i/>
                <w:sz w:val="20"/>
              </w:rPr>
            </w:pPr>
          </w:p>
        </w:tc>
        <w:tc>
          <w:tcPr>
            <w:tcW w:w="3307"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r w:rsidRPr="00A93B67">
              <w:rPr>
                <w:rFonts w:cs="Arial"/>
                <w:i/>
                <w:sz w:val="20"/>
              </w:rPr>
              <w:t xml:space="preserve">Январь – </w:t>
            </w:r>
            <w:r>
              <w:rPr>
                <w:rFonts w:cs="Arial"/>
                <w:i/>
                <w:sz w:val="20"/>
              </w:rPr>
              <w:t>сентябрь</w:t>
            </w:r>
          </w:p>
        </w:tc>
        <w:tc>
          <w:tcPr>
            <w:tcW w:w="695" w:type="pct"/>
            <w:vMerge w:val="restart"/>
            <w:tcBorders>
              <w:top w:val="double" w:sz="4" w:space="0" w:color="auto"/>
              <w:left w:val="single" w:sz="4" w:space="0" w:color="auto"/>
              <w:bottom w:val="single" w:sz="4" w:space="0" w:color="auto"/>
              <w:right w:val="double" w:sz="4" w:space="0" w:color="auto"/>
            </w:tcBorders>
            <w:tcMar>
              <w:top w:w="0" w:type="dxa"/>
              <w:bottom w:w="0" w:type="dxa"/>
              <w:right w:w="0" w:type="dxa"/>
            </w:tcMar>
            <w:hideMark/>
          </w:tcPr>
          <w:p w:rsidR="001A5556" w:rsidRPr="00A93B67" w:rsidRDefault="001A5556" w:rsidP="001A5556">
            <w:pPr>
              <w:spacing w:before="40" w:line="240" w:lineRule="exact"/>
              <w:ind w:firstLine="0"/>
              <w:jc w:val="center"/>
              <w:rPr>
                <w:rFonts w:cs="Arial"/>
                <w:i/>
                <w:sz w:val="20"/>
                <w:u w:val="single"/>
              </w:rPr>
            </w:pPr>
            <w:r w:rsidRPr="00A93B67">
              <w:rPr>
                <w:rFonts w:cs="Arial"/>
                <w:i/>
                <w:sz w:val="20"/>
                <w:u w:val="single"/>
              </w:rPr>
              <w:t>Справочно:</w:t>
            </w:r>
          </w:p>
          <w:p w:rsidR="001A5556" w:rsidRPr="00A93B67" w:rsidRDefault="001A5556" w:rsidP="001A5556">
            <w:pPr>
              <w:spacing w:before="40" w:line="240" w:lineRule="exact"/>
              <w:ind w:firstLine="0"/>
              <w:jc w:val="center"/>
              <w:rPr>
                <w:rFonts w:cs="Arial"/>
                <w:i/>
                <w:sz w:val="20"/>
              </w:rPr>
            </w:pPr>
            <w:r w:rsidRPr="00A93B67">
              <w:rPr>
                <w:rFonts w:cs="Arial"/>
                <w:i/>
                <w:sz w:val="20"/>
              </w:rPr>
              <w:t xml:space="preserve">на 100 тыс. </w:t>
            </w:r>
            <w:r>
              <w:rPr>
                <w:rFonts w:cs="Arial"/>
                <w:i/>
                <w:sz w:val="20"/>
              </w:rPr>
              <w:t xml:space="preserve">человек </w:t>
            </w:r>
            <w:r w:rsidRPr="00A93B67">
              <w:rPr>
                <w:rFonts w:cs="Arial"/>
                <w:i/>
                <w:sz w:val="20"/>
              </w:rPr>
              <w:t>населения в целом</w:t>
            </w:r>
            <w:r>
              <w:rPr>
                <w:rFonts w:cs="Arial"/>
                <w:i/>
                <w:sz w:val="20"/>
              </w:rPr>
              <w:t xml:space="preserve"> за 2018</w:t>
            </w:r>
            <w:r w:rsidRPr="00A93B67">
              <w:rPr>
                <w:rFonts w:cs="Arial"/>
                <w:i/>
                <w:sz w:val="20"/>
              </w:rPr>
              <w:t>г.</w:t>
            </w:r>
          </w:p>
        </w:tc>
      </w:tr>
      <w:tr w:rsidR="001A5556" w:rsidRPr="00A93B67" w:rsidTr="002A759B">
        <w:trPr>
          <w:cantSplit/>
          <w:trHeight w:val="20"/>
          <w:tblHeader/>
          <w:jc w:val="center"/>
        </w:trPr>
        <w:tc>
          <w:tcPr>
            <w:tcW w:w="997" w:type="pct"/>
            <w:vMerge/>
            <w:tcBorders>
              <w:top w:val="double" w:sz="4" w:space="0" w:color="auto"/>
              <w:left w:val="double" w:sz="4" w:space="0" w:color="auto"/>
              <w:bottom w:val="single" w:sz="4" w:space="0" w:color="auto"/>
              <w:right w:val="single" w:sz="4" w:space="0" w:color="auto"/>
            </w:tcBorders>
            <w:hideMark/>
          </w:tcPr>
          <w:p w:rsidR="001A5556" w:rsidRPr="00A93B67" w:rsidRDefault="001A5556" w:rsidP="001A5556">
            <w:pPr>
              <w:spacing w:before="40" w:line="240" w:lineRule="exact"/>
              <w:ind w:firstLine="0"/>
              <w:jc w:val="center"/>
              <w:rPr>
                <w:rFonts w:cs="Arial"/>
                <w:i/>
                <w:sz w:val="20"/>
              </w:rPr>
            </w:pPr>
          </w:p>
        </w:tc>
        <w:tc>
          <w:tcPr>
            <w:tcW w:w="1617"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r w:rsidRPr="00A93B67">
              <w:rPr>
                <w:rFonts w:cs="Arial"/>
                <w:i/>
                <w:iCs/>
                <w:sz w:val="20"/>
              </w:rPr>
              <w:t>человек</w:t>
            </w:r>
          </w:p>
        </w:tc>
        <w:tc>
          <w:tcPr>
            <w:tcW w:w="49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left="17" w:firstLine="0"/>
              <w:jc w:val="center"/>
              <w:rPr>
                <w:rFonts w:cs="Arial"/>
                <w:i/>
                <w:iCs/>
                <w:sz w:val="20"/>
              </w:rPr>
            </w:pPr>
            <w:r>
              <w:rPr>
                <w:rFonts w:cs="Arial"/>
                <w:i/>
                <w:iCs/>
                <w:sz w:val="20"/>
              </w:rPr>
              <w:t>2019</w:t>
            </w:r>
            <w:r w:rsidRPr="00A93B67">
              <w:rPr>
                <w:rFonts w:cs="Arial"/>
                <w:i/>
                <w:iCs/>
                <w:sz w:val="20"/>
              </w:rPr>
              <w:t xml:space="preserve">г. </w:t>
            </w:r>
            <w:r>
              <w:rPr>
                <w:rFonts w:cs="Arial"/>
                <w:i/>
                <w:iCs/>
                <w:sz w:val="20"/>
              </w:rPr>
              <w:t xml:space="preserve">            </w:t>
            </w:r>
            <w:r w:rsidRPr="00A93B67">
              <w:rPr>
                <w:rFonts w:cs="Arial"/>
                <w:i/>
                <w:iCs/>
                <w:sz w:val="20"/>
              </w:rPr>
              <w:t>в %</w:t>
            </w:r>
            <w:r>
              <w:rPr>
                <w:rFonts w:cs="Arial"/>
                <w:i/>
                <w:iCs/>
                <w:sz w:val="20"/>
              </w:rPr>
              <w:t xml:space="preserve"> </w:t>
            </w:r>
            <w:r w:rsidRPr="00A93B67">
              <w:rPr>
                <w:rFonts w:cs="Arial"/>
                <w:i/>
                <w:iCs/>
                <w:sz w:val="20"/>
              </w:rPr>
              <w:t>ко всем умершим</w:t>
            </w:r>
          </w:p>
        </w:tc>
        <w:tc>
          <w:tcPr>
            <w:tcW w:w="1200"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r w:rsidRPr="00A93B67">
              <w:rPr>
                <w:rFonts w:cs="Arial"/>
                <w:i/>
                <w:iCs/>
                <w:sz w:val="20"/>
              </w:rPr>
              <w:t>на 100 тыс. человек населения</w:t>
            </w:r>
          </w:p>
        </w:tc>
        <w:tc>
          <w:tcPr>
            <w:tcW w:w="695" w:type="pct"/>
            <w:vMerge/>
            <w:tcBorders>
              <w:top w:val="double" w:sz="4" w:space="0" w:color="auto"/>
              <w:left w:val="single" w:sz="4" w:space="0" w:color="auto"/>
              <w:bottom w:val="single" w:sz="4" w:space="0" w:color="auto"/>
              <w:right w:val="double" w:sz="4" w:space="0" w:color="auto"/>
            </w:tcBorders>
            <w:hideMark/>
          </w:tcPr>
          <w:p w:rsidR="001A5556" w:rsidRPr="00A93B67" w:rsidRDefault="001A5556" w:rsidP="001A5556">
            <w:pPr>
              <w:spacing w:before="40" w:line="240" w:lineRule="exact"/>
              <w:ind w:firstLine="0"/>
              <w:jc w:val="center"/>
              <w:rPr>
                <w:rFonts w:cs="Arial"/>
                <w:i/>
                <w:sz w:val="20"/>
              </w:rPr>
            </w:pPr>
          </w:p>
        </w:tc>
      </w:tr>
      <w:tr w:rsidR="001A5556" w:rsidRPr="00A93B67" w:rsidTr="002A759B">
        <w:trPr>
          <w:cantSplit/>
          <w:trHeight w:val="20"/>
          <w:tblHeader/>
          <w:jc w:val="center"/>
        </w:trPr>
        <w:tc>
          <w:tcPr>
            <w:tcW w:w="997" w:type="pct"/>
            <w:vMerge/>
            <w:tcBorders>
              <w:top w:val="double" w:sz="4" w:space="0" w:color="auto"/>
              <w:left w:val="double" w:sz="4" w:space="0" w:color="auto"/>
              <w:bottom w:val="single" w:sz="4" w:space="0" w:color="auto"/>
              <w:right w:val="single" w:sz="4" w:space="0" w:color="auto"/>
            </w:tcBorders>
            <w:hideMark/>
          </w:tcPr>
          <w:p w:rsidR="001A5556" w:rsidRPr="00A93B67" w:rsidRDefault="001A5556" w:rsidP="001A5556">
            <w:pPr>
              <w:spacing w:before="40" w:line="240" w:lineRule="exact"/>
              <w:ind w:firstLine="0"/>
              <w:jc w:val="center"/>
              <w:rPr>
                <w:rFonts w:cs="Arial"/>
                <w:i/>
                <w:sz w:val="20"/>
              </w:rPr>
            </w:pPr>
          </w:p>
        </w:tc>
        <w:tc>
          <w:tcPr>
            <w:tcW w:w="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5556" w:rsidRPr="00A93B67" w:rsidRDefault="001A5556" w:rsidP="001A5556">
            <w:pPr>
              <w:spacing w:before="40" w:line="240" w:lineRule="exact"/>
              <w:ind w:firstLine="0"/>
              <w:jc w:val="center"/>
              <w:rPr>
                <w:rFonts w:cs="Arial"/>
                <w:i/>
                <w:iCs/>
                <w:sz w:val="20"/>
              </w:rPr>
            </w:pPr>
            <w:r>
              <w:rPr>
                <w:rFonts w:cs="Arial"/>
                <w:i/>
                <w:iCs/>
                <w:sz w:val="20"/>
              </w:rPr>
              <w:t>201</w:t>
            </w:r>
            <w:r>
              <w:rPr>
                <w:rFonts w:cs="Arial"/>
                <w:i/>
                <w:iCs/>
                <w:sz w:val="20"/>
                <w:lang w:val="en-US"/>
              </w:rPr>
              <w:t>9</w:t>
            </w:r>
            <w:r w:rsidRPr="00A93B67">
              <w:rPr>
                <w:rFonts w:cs="Arial"/>
                <w:i/>
                <w:iCs/>
                <w:sz w:val="20"/>
              </w:rPr>
              <w:t>г.</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1A5556" w:rsidRPr="00A93B67" w:rsidRDefault="001A5556" w:rsidP="001A5556">
            <w:pPr>
              <w:spacing w:before="40" w:line="240" w:lineRule="exact"/>
              <w:ind w:firstLine="0"/>
              <w:jc w:val="center"/>
              <w:rPr>
                <w:rFonts w:cs="Arial"/>
                <w:i/>
                <w:iCs/>
                <w:sz w:val="20"/>
              </w:rPr>
            </w:pPr>
            <w:r>
              <w:rPr>
                <w:rFonts w:cs="Arial"/>
                <w:i/>
                <w:iCs/>
                <w:sz w:val="20"/>
              </w:rPr>
              <w:t>201</w:t>
            </w:r>
            <w:r>
              <w:rPr>
                <w:rFonts w:cs="Arial"/>
                <w:i/>
                <w:iCs/>
                <w:sz w:val="20"/>
                <w:lang w:val="en-US"/>
              </w:rPr>
              <w:t>8</w:t>
            </w:r>
            <w:r w:rsidRPr="00A93B67">
              <w:rPr>
                <w:rFonts w:cs="Arial"/>
                <w:i/>
                <w:iCs/>
                <w:sz w:val="20"/>
              </w:rPr>
              <w:t>г.</w:t>
            </w:r>
          </w:p>
        </w:tc>
        <w:tc>
          <w:tcPr>
            <w:tcW w:w="4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r w:rsidRPr="00A93B67">
              <w:rPr>
                <w:rFonts w:cs="Arial"/>
                <w:i/>
                <w:iCs/>
                <w:sz w:val="20"/>
              </w:rPr>
              <w:t xml:space="preserve">прирост, </w:t>
            </w:r>
            <w:r w:rsidRPr="00A93B67">
              <w:rPr>
                <w:rFonts w:cs="Arial"/>
                <w:i/>
                <w:iCs/>
                <w:sz w:val="20"/>
              </w:rPr>
              <w:br/>
              <w:t>снижение (-)</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49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p>
        </w:tc>
        <w:tc>
          <w:tcPr>
            <w:tcW w:w="4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5556" w:rsidRPr="00A93B67" w:rsidRDefault="001A5556" w:rsidP="001A5556">
            <w:pPr>
              <w:spacing w:before="40" w:line="240" w:lineRule="exact"/>
              <w:ind w:firstLine="0"/>
              <w:jc w:val="center"/>
              <w:rPr>
                <w:rFonts w:cs="Arial"/>
                <w:i/>
                <w:iCs/>
                <w:sz w:val="20"/>
              </w:rPr>
            </w:pPr>
            <w:r>
              <w:rPr>
                <w:rFonts w:cs="Arial"/>
                <w:i/>
                <w:iCs/>
                <w:sz w:val="20"/>
              </w:rPr>
              <w:t>2019</w:t>
            </w:r>
            <w:r w:rsidRPr="00A93B67">
              <w:rPr>
                <w:rFonts w:cs="Arial"/>
                <w:i/>
                <w:iCs/>
                <w:sz w:val="20"/>
              </w:rPr>
              <w:t>г.</w:t>
            </w:r>
          </w:p>
        </w:tc>
        <w:tc>
          <w:tcPr>
            <w:tcW w:w="420"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1A5556" w:rsidRPr="00A93B67" w:rsidRDefault="001A5556" w:rsidP="001A5556">
            <w:pPr>
              <w:spacing w:before="40" w:line="240" w:lineRule="exact"/>
              <w:ind w:firstLine="0"/>
              <w:jc w:val="center"/>
              <w:rPr>
                <w:rFonts w:cs="Arial"/>
                <w:i/>
                <w:iCs/>
                <w:sz w:val="20"/>
              </w:rPr>
            </w:pPr>
            <w:r>
              <w:rPr>
                <w:rFonts w:cs="Arial"/>
                <w:i/>
                <w:iCs/>
                <w:sz w:val="20"/>
              </w:rPr>
              <w:t>2018</w:t>
            </w:r>
            <w:r w:rsidRPr="00A93B67">
              <w:rPr>
                <w:rFonts w:cs="Arial"/>
                <w:i/>
                <w:iCs/>
                <w:sz w:val="20"/>
              </w:rPr>
              <w:t>г.</w:t>
            </w:r>
          </w:p>
        </w:tc>
        <w:tc>
          <w:tcPr>
            <w:tcW w:w="3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A5556" w:rsidRPr="00A93B67" w:rsidRDefault="001A5556" w:rsidP="001A5556">
            <w:pPr>
              <w:spacing w:before="4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695" w:type="pct"/>
            <w:vMerge/>
            <w:tcBorders>
              <w:top w:val="double" w:sz="4" w:space="0" w:color="auto"/>
              <w:left w:val="single" w:sz="4" w:space="0" w:color="auto"/>
              <w:bottom w:val="single" w:sz="4" w:space="0" w:color="auto"/>
              <w:right w:val="double" w:sz="4" w:space="0" w:color="auto"/>
            </w:tcBorders>
            <w:hideMark/>
          </w:tcPr>
          <w:p w:rsidR="001A5556" w:rsidRPr="00A93B67" w:rsidRDefault="001A5556" w:rsidP="001A5556">
            <w:pPr>
              <w:spacing w:before="40" w:line="240" w:lineRule="exact"/>
              <w:ind w:firstLine="0"/>
              <w:jc w:val="center"/>
              <w:rPr>
                <w:rFonts w:cs="Arial"/>
                <w:i/>
                <w:sz w:val="20"/>
              </w:rPr>
            </w:pPr>
          </w:p>
        </w:tc>
      </w:tr>
      <w:tr w:rsidR="001A5556" w:rsidRPr="00A93B67" w:rsidTr="002A759B">
        <w:trPr>
          <w:cantSplit/>
          <w:trHeight w:val="20"/>
          <w:jc w:val="center"/>
        </w:trPr>
        <w:tc>
          <w:tcPr>
            <w:tcW w:w="99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firstLine="0"/>
              <w:jc w:val="left"/>
              <w:rPr>
                <w:rFonts w:cs="Arial"/>
                <w:b/>
                <w:bCs/>
                <w:sz w:val="20"/>
              </w:rPr>
            </w:pPr>
            <w:r w:rsidRPr="00A93B67">
              <w:rPr>
                <w:rFonts w:cs="Arial"/>
                <w:b/>
                <w:bCs/>
                <w:sz w:val="20"/>
              </w:rPr>
              <w:t>Всего умерших</w:t>
            </w:r>
          </w:p>
        </w:tc>
        <w:tc>
          <w:tcPr>
            <w:tcW w:w="387" w:type="pct"/>
            <w:tcBorders>
              <w:top w:val="nil"/>
              <w:left w:val="single" w:sz="4" w:space="0" w:color="auto"/>
              <w:bottom w:val="dotted" w:sz="4" w:space="0" w:color="auto"/>
              <w:right w:val="single" w:sz="4" w:space="0" w:color="auto"/>
            </w:tcBorders>
            <w:vAlign w:val="bottom"/>
          </w:tcPr>
          <w:p w:rsidR="001A5556" w:rsidRPr="00DA15D8" w:rsidRDefault="001A5556" w:rsidP="00F84B86">
            <w:pPr>
              <w:spacing w:before="40" w:line="240" w:lineRule="exact"/>
              <w:ind w:firstLine="0"/>
              <w:jc w:val="center"/>
              <w:rPr>
                <w:rFonts w:cs="Arial"/>
                <w:b/>
                <w:sz w:val="20"/>
              </w:rPr>
            </w:pPr>
            <w:r>
              <w:rPr>
                <w:rFonts w:cs="Arial"/>
                <w:b/>
                <w:sz w:val="20"/>
              </w:rPr>
              <w:t>26948</w:t>
            </w:r>
          </w:p>
        </w:tc>
        <w:tc>
          <w:tcPr>
            <w:tcW w:w="387" w:type="pct"/>
            <w:tcBorders>
              <w:top w:val="nil"/>
              <w:left w:val="single" w:sz="4" w:space="0" w:color="auto"/>
              <w:bottom w:val="dotted" w:sz="4" w:space="0" w:color="auto"/>
              <w:right w:val="single" w:sz="4" w:space="0" w:color="auto"/>
            </w:tcBorders>
            <w:vAlign w:val="bottom"/>
          </w:tcPr>
          <w:p w:rsidR="001A5556" w:rsidRPr="00DA15D8" w:rsidRDefault="001A5556" w:rsidP="00F84B86">
            <w:pPr>
              <w:spacing w:before="40" w:line="240" w:lineRule="exact"/>
              <w:ind w:firstLine="0"/>
              <w:jc w:val="center"/>
              <w:rPr>
                <w:rFonts w:cs="Arial"/>
                <w:b/>
                <w:sz w:val="20"/>
              </w:rPr>
            </w:pPr>
            <w:r>
              <w:rPr>
                <w:rFonts w:cs="Arial"/>
                <w:b/>
                <w:sz w:val="20"/>
              </w:rPr>
              <w:t>27259</w:t>
            </w:r>
          </w:p>
        </w:tc>
        <w:tc>
          <w:tcPr>
            <w:tcW w:w="488" w:type="pct"/>
            <w:tcBorders>
              <w:top w:val="nil"/>
              <w:left w:val="single" w:sz="4" w:space="0" w:color="auto"/>
              <w:bottom w:val="dotted" w:sz="4" w:space="0" w:color="auto"/>
              <w:right w:val="single" w:sz="4" w:space="0" w:color="auto"/>
            </w:tcBorders>
            <w:vAlign w:val="bottom"/>
          </w:tcPr>
          <w:p w:rsidR="001A5556" w:rsidRPr="0065311E" w:rsidRDefault="001A5556" w:rsidP="00F84B86">
            <w:pPr>
              <w:spacing w:before="40" w:line="240" w:lineRule="exact"/>
              <w:ind w:firstLine="0"/>
              <w:jc w:val="center"/>
              <w:rPr>
                <w:rFonts w:cs="Arial"/>
                <w:b/>
                <w:sz w:val="20"/>
              </w:rPr>
            </w:pPr>
            <w:r>
              <w:rPr>
                <w:rFonts w:cs="Arial"/>
                <w:b/>
                <w:sz w:val="20"/>
              </w:rPr>
              <w:t>-311</w:t>
            </w:r>
          </w:p>
        </w:tc>
        <w:tc>
          <w:tcPr>
            <w:tcW w:w="355" w:type="pct"/>
            <w:tcBorders>
              <w:top w:val="nil"/>
              <w:left w:val="single" w:sz="4" w:space="0" w:color="auto"/>
              <w:bottom w:val="dotted" w:sz="4" w:space="0" w:color="auto"/>
              <w:right w:val="single" w:sz="4" w:space="0" w:color="auto"/>
            </w:tcBorders>
            <w:vAlign w:val="bottom"/>
          </w:tcPr>
          <w:p w:rsidR="001A5556" w:rsidRPr="0065311E" w:rsidRDefault="001A5556" w:rsidP="00F84B86">
            <w:pPr>
              <w:spacing w:before="40" w:line="240" w:lineRule="exact"/>
              <w:ind w:firstLine="0"/>
              <w:jc w:val="center"/>
              <w:rPr>
                <w:rFonts w:cs="Arial"/>
                <w:b/>
                <w:sz w:val="20"/>
              </w:rPr>
            </w:pPr>
            <w:r>
              <w:rPr>
                <w:rFonts w:cs="Arial"/>
                <w:b/>
                <w:sz w:val="20"/>
              </w:rPr>
              <w:t>98,9</w:t>
            </w:r>
          </w:p>
        </w:tc>
        <w:tc>
          <w:tcPr>
            <w:tcW w:w="491" w:type="pct"/>
            <w:tcBorders>
              <w:top w:val="nil"/>
              <w:left w:val="single" w:sz="4" w:space="0" w:color="auto"/>
              <w:bottom w:val="dotted" w:sz="4" w:space="0" w:color="auto"/>
              <w:right w:val="single" w:sz="4" w:space="0" w:color="auto"/>
            </w:tcBorders>
            <w:vAlign w:val="bottom"/>
            <w:hideMark/>
          </w:tcPr>
          <w:p w:rsidR="001A5556" w:rsidRPr="0065311E" w:rsidRDefault="001A5556" w:rsidP="00F84B86">
            <w:pPr>
              <w:spacing w:before="40" w:line="240" w:lineRule="exact"/>
              <w:ind w:firstLine="0"/>
              <w:jc w:val="center"/>
              <w:rPr>
                <w:rFonts w:cs="Arial"/>
                <w:b/>
                <w:sz w:val="20"/>
              </w:rPr>
            </w:pPr>
            <w:r w:rsidRPr="0065311E">
              <w:rPr>
                <w:rFonts w:cs="Arial"/>
                <w:b/>
                <w:sz w:val="20"/>
              </w:rPr>
              <w:t>100</w:t>
            </w:r>
          </w:p>
        </w:tc>
        <w:tc>
          <w:tcPr>
            <w:tcW w:w="420" w:type="pct"/>
            <w:tcBorders>
              <w:top w:val="nil"/>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b/>
                <w:sz w:val="20"/>
                <w:lang w:val="en-US"/>
              </w:rPr>
            </w:pPr>
            <w:r>
              <w:rPr>
                <w:rFonts w:cs="Arial"/>
                <w:b/>
                <w:sz w:val="20"/>
                <w:lang w:val="en-US"/>
              </w:rPr>
              <w:t>1290,8</w:t>
            </w:r>
          </w:p>
        </w:tc>
        <w:tc>
          <w:tcPr>
            <w:tcW w:w="420" w:type="pct"/>
            <w:tcBorders>
              <w:top w:val="nil"/>
              <w:left w:val="single" w:sz="4" w:space="0" w:color="auto"/>
              <w:bottom w:val="dotted" w:sz="4" w:space="0" w:color="auto"/>
              <w:right w:val="single" w:sz="4" w:space="0" w:color="auto"/>
            </w:tcBorders>
            <w:vAlign w:val="bottom"/>
          </w:tcPr>
          <w:p w:rsidR="001A5556" w:rsidRPr="00EB016C" w:rsidRDefault="001A5556" w:rsidP="00F84B86">
            <w:pPr>
              <w:spacing w:before="40" w:line="240" w:lineRule="exact"/>
              <w:ind w:firstLine="0"/>
              <w:jc w:val="center"/>
              <w:rPr>
                <w:rFonts w:cs="Arial"/>
                <w:b/>
                <w:sz w:val="20"/>
              </w:rPr>
            </w:pPr>
            <w:r w:rsidRPr="00EB016C">
              <w:rPr>
                <w:rFonts w:cs="Arial"/>
                <w:b/>
                <w:sz w:val="20"/>
              </w:rPr>
              <w:t>1307,4</w:t>
            </w:r>
          </w:p>
        </w:tc>
        <w:tc>
          <w:tcPr>
            <w:tcW w:w="360" w:type="pct"/>
            <w:tcBorders>
              <w:top w:val="nil"/>
              <w:left w:val="single" w:sz="4" w:space="0" w:color="auto"/>
              <w:bottom w:val="dotted" w:sz="4" w:space="0" w:color="auto"/>
              <w:right w:val="single" w:sz="4" w:space="0" w:color="auto"/>
            </w:tcBorders>
            <w:vAlign w:val="bottom"/>
          </w:tcPr>
          <w:p w:rsidR="001A5556" w:rsidRPr="003A47C6" w:rsidRDefault="001A5556" w:rsidP="00F84B86">
            <w:pPr>
              <w:spacing w:before="40" w:line="240" w:lineRule="exact"/>
              <w:ind w:firstLine="0"/>
              <w:jc w:val="center"/>
              <w:rPr>
                <w:rFonts w:cs="Arial"/>
                <w:b/>
                <w:sz w:val="20"/>
              </w:rPr>
            </w:pPr>
            <w:r>
              <w:rPr>
                <w:rFonts w:cs="Arial"/>
                <w:b/>
                <w:sz w:val="20"/>
                <w:lang w:val="en-US"/>
              </w:rPr>
              <w:t>98,</w:t>
            </w:r>
            <w:r>
              <w:rPr>
                <w:rFonts w:cs="Arial"/>
                <w:b/>
                <w:sz w:val="20"/>
              </w:rPr>
              <w:t>7</w:t>
            </w:r>
          </w:p>
        </w:tc>
        <w:tc>
          <w:tcPr>
            <w:tcW w:w="695" w:type="pct"/>
            <w:tcBorders>
              <w:top w:val="nil"/>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b/>
                <w:sz w:val="20"/>
              </w:rPr>
            </w:pPr>
            <w:r w:rsidRPr="00B116BB">
              <w:rPr>
                <w:rFonts w:cs="Arial"/>
                <w:b/>
                <w:sz w:val="20"/>
              </w:rPr>
              <w:t>12</w:t>
            </w:r>
            <w:r>
              <w:rPr>
                <w:rFonts w:cs="Arial"/>
                <w:b/>
                <w:sz w:val="20"/>
              </w:rPr>
              <w:t>95</w:t>
            </w:r>
            <w:r w:rsidRPr="00B116BB">
              <w:rPr>
                <w:rFonts w:cs="Arial"/>
                <w:b/>
                <w:sz w:val="20"/>
              </w:rPr>
              <w:t>,</w:t>
            </w:r>
            <w:r>
              <w:rPr>
                <w:rFonts w:cs="Arial"/>
                <w:b/>
                <w:sz w:val="20"/>
              </w:rPr>
              <w:t>8</w:t>
            </w:r>
          </w:p>
        </w:tc>
      </w:tr>
      <w:tr w:rsidR="001A5556" w:rsidRPr="00A93B67" w:rsidTr="002A759B">
        <w:trPr>
          <w:cantSplit/>
          <w:trHeight w:val="20"/>
          <w:jc w:val="center"/>
        </w:trPr>
        <w:tc>
          <w:tcPr>
            <w:tcW w:w="997"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firstLine="0"/>
              <w:rPr>
                <w:rFonts w:cs="Arial"/>
                <w:sz w:val="20"/>
              </w:rPr>
            </w:pPr>
            <w:r w:rsidRPr="00A93B67">
              <w:rPr>
                <w:rFonts w:cs="Arial"/>
                <w:sz w:val="20"/>
              </w:rPr>
              <w:t>в том числе от</w:t>
            </w:r>
            <w:r>
              <w:rPr>
                <w:rFonts w:cs="Arial"/>
                <w:sz w:val="20"/>
              </w:rPr>
              <w:t>:</w:t>
            </w:r>
          </w:p>
        </w:tc>
        <w:tc>
          <w:tcPr>
            <w:tcW w:w="387" w:type="pct"/>
            <w:tcBorders>
              <w:top w:val="nil"/>
              <w:left w:val="single" w:sz="4" w:space="0" w:color="auto"/>
              <w:bottom w:val="nil"/>
              <w:right w:val="single" w:sz="4" w:space="0" w:color="auto"/>
            </w:tcBorders>
            <w:vAlign w:val="bottom"/>
          </w:tcPr>
          <w:p w:rsidR="001A5556" w:rsidRPr="00A93B67" w:rsidRDefault="001A5556" w:rsidP="00F84B86">
            <w:pPr>
              <w:spacing w:before="40" w:line="240" w:lineRule="exact"/>
              <w:ind w:firstLine="0"/>
              <w:jc w:val="center"/>
              <w:rPr>
                <w:rFonts w:cs="Arial"/>
                <w:sz w:val="20"/>
              </w:rPr>
            </w:pPr>
          </w:p>
        </w:tc>
        <w:tc>
          <w:tcPr>
            <w:tcW w:w="387" w:type="pct"/>
            <w:tcBorders>
              <w:top w:val="nil"/>
              <w:left w:val="single" w:sz="4" w:space="0" w:color="auto"/>
              <w:bottom w:val="nil"/>
              <w:right w:val="single" w:sz="4" w:space="0" w:color="auto"/>
            </w:tcBorders>
            <w:vAlign w:val="bottom"/>
          </w:tcPr>
          <w:p w:rsidR="001A5556" w:rsidRPr="00A93B67" w:rsidRDefault="001A5556" w:rsidP="00F84B86">
            <w:pPr>
              <w:spacing w:before="40" w:line="240" w:lineRule="exact"/>
              <w:ind w:firstLine="0"/>
              <w:jc w:val="center"/>
              <w:rPr>
                <w:rFonts w:cs="Arial"/>
                <w:sz w:val="20"/>
              </w:rPr>
            </w:pPr>
          </w:p>
        </w:tc>
        <w:tc>
          <w:tcPr>
            <w:tcW w:w="488" w:type="pct"/>
            <w:tcBorders>
              <w:top w:val="nil"/>
              <w:left w:val="single" w:sz="4" w:space="0" w:color="auto"/>
              <w:bottom w:val="nil"/>
              <w:right w:val="single" w:sz="4" w:space="0" w:color="auto"/>
            </w:tcBorders>
            <w:vAlign w:val="bottom"/>
          </w:tcPr>
          <w:p w:rsidR="001A5556" w:rsidRDefault="001A5556" w:rsidP="00F84B86">
            <w:pPr>
              <w:spacing w:before="40" w:line="240" w:lineRule="exact"/>
              <w:ind w:firstLine="0"/>
              <w:jc w:val="center"/>
              <w:rPr>
                <w:rFonts w:cs="Arial"/>
                <w:sz w:val="20"/>
              </w:rPr>
            </w:pPr>
          </w:p>
        </w:tc>
        <w:tc>
          <w:tcPr>
            <w:tcW w:w="355" w:type="pct"/>
            <w:tcBorders>
              <w:top w:val="nil"/>
              <w:left w:val="single" w:sz="4" w:space="0" w:color="auto"/>
              <w:bottom w:val="nil"/>
              <w:right w:val="single" w:sz="4" w:space="0" w:color="auto"/>
            </w:tcBorders>
            <w:vAlign w:val="bottom"/>
          </w:tcPr>
          <w:p w:rsidR="001A5556" w:rsidRDefault="001A5556" w:rsidP="00F84B86">
            <w:pPr>
              <w:spacing w:before="40" w:line="240" w:lineRule="exact"/>
              <w:ind w:firstLine="0"/>
              <w:jc w:val="center"/>
              <w:rPr>
                <w:rFonts w:cs="Arial"/>
                <w:sz w:val="20"/>
              </w:rPr>
            </w:pPr>
          </w:p>
        </w:tc>
        <w:tc>
          <w:tcPr>
            <w:tcW w:w="491" w:type="pct"/>
            <w:tcBorders>
              <w:top w:val="nil"/>
              <w:left w:val="single" w:sz="4" w:space="0" w:color="auto"/>
              <w:bottom w:val="nil"/>
              <w:right w:val="single" w:sz="4" w:space="0" w:color="auto"/>
            </w:tcBorders>
            <w:vAlign w:val="bottom"/>
          </w:tcPr>
          <w:p w:rsidR="001A5556" w:rsidRDefault="001A5556" w:rsidP="00F84B86">
            <w:pPr>
              <w:spacing w:before="40" w:line="240" w:lineRule="exact"/>
              <w:ind w:firstLine="0"/>
              <w:jc w:val="center"/>
              <w:rPr>
                <w:rFonts w:cs="Arial"/>
                <w:sz w:val="20"/>
              </w:rPr>
            </w:pPr>
          </w:p>
        </w:tc>
        <w:tc>
          <w:tcPr>
            <w:tcW w:w="420" w:type="pct"/>
            <w:tcBorders>
              <w:top w:val="nil"/>
              <w:left w:val="single" w:sz="4" w:space="0" w:color="auto"/>
              <w:bottom w:val="nil"/>
              <w:right w:val="single" w:sz="4" w:space="0" w:color="auto"/>
            </w:tcBorders>
            <w:vAlign w:val="bottom"/>
          </w:tcPr>
          <w:p w:rsidR="001A5556" w:rsidRPr="00EB016C" w:rsidRDefault="001A5556" w:rsidP="00F84B86">
            <w:pPr>
              <w:spacing w:before="40" w:line="240" w:lineRule="exact"/>
              <w:ind w:firstLine="0"/>
              <w:jc w:val="center"/>
              <w:rPr>
                <w:rFonts w:cs="Arial"/>
                <w:sz w:val="20"/>
              </w:rPr>
            </w:pPr>
          </w:p>
        </w:tc>
        <w:tc>
          <w:tcPr>
            <w:tcW w:w="420" w:type="pct"/>
            <w:tcBorders>
              <w:top w:val="nil"/>
              <w:left w:val="single" w:sz="4" w:space="0" w:color="auto"/>
              <w:bottom w:val="nil"/>
              <w:right w:val="single" w:sz="4" w:space="0" w:color="auto"/>
            </w:tcBorders>
            <w:vAlign w:val="bottom"/>
          </w:tcPr>
          <w:p w:rsidR="001A5556" w:rsidRPr="00EB016C" w:rsidRDefault="001A5556" w:rsidP="00F84B86">
            <w:pPr>
              <w:spacing w:before="40" w:line="240" w:lineRule="exact"/>
              <w:ind w:firstLine="0"/>
              <w:jc w:val="center"/>
              <w:rPr>
                <w:rFonts w:cs="Arial"/>
                <w:sz w:val="20"/>
              </w:rPr>
            </w:pPr>
          </w:p>
        </w:tc>
        <w:tc>
          <w:tcPr>
            <w:tcW w:w="360" w:type="pct"/>
            <w:tcBorders>
              <w:top w:val="nil"/>
              <w:left w:val="single" w:sz="4" w:space="0" w:color="auto"/>
              <w:bottom w:val="nil"/>
              <w:right w:val="single" w:sz="4" w:space="0" w:color="auto"/>
            </w:tcBorders>
            <w:vAlign w:val="bottom"/>
          </w:tcPr>
          <w:p w:rsidR="001A5556" w:rsidRPr="00EB016C" w:rsidRDefault="001A5556" w:rsidP="00F84B86">
            <w:pPr>
              <w:spacing w:before="40" w:line="240" w:lineRule="exact"/>
              <w:ind w:firstLine="0"/>
              <w:jc w:val="center"/>
              <w:rPr>
                <w:rFonts w:cs="Arial"/>
                <w:sz w:val="20"/>
              </w:rPr>
            </w:pPr>
          </w:p>
        </w:tc>
        <w:tc>
          <w:tcPr>
            <w:tcW w:w="695" w:type="pct"/>
            <w:tcBorders>
              <w:top w:val="nil"/>
              <w:left w:val="single" w:sz="4" w:space="0" w:color="auto"/>
              <w:bottom w:val="nil"/>
              <w:right w:val="double" w:sz="4" w:space="0" w:color="auto"/>
            </w:tcBorders>
            <w:vAlign w:val="bottom"/>
          </w:tcPr>
          <w:p w:rsidR="001A5556" w:rsidRPr="00B116BB" w:rsidRDefault="001A5556" w:rsidP="00F84B86">
            <w:pPr>
              <w:spacing w:before="40" w:line="240" w:lineRule="exact"/>
              <w:ind w:firstLine="0"/>
              <w:jc w:val="center"/>
              <w:rPr>
                <w:rFonts w:cs="Arial"/>
                <w:sz w:val="20"/>
              </w:rPr>
            </w:pPr>
          </w:p>
        </w:tc>
      </w:tr>
      <w:tr w:rsidR="001A5556" w:rsidRPr="00A93B67" w:rsidTr="002A759B">
        <w:trPr>
          <w:cantSplit/>
          <w:trHeight w:val="380"/>
          <w:jc w:val="center"/>
        </w:trPr>
        <w:tc>
          <w:tcPr>
            <w:tcW w:w="997"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142" w:firstLine="0"/>
              <w:jc w:val="left"/>
              <w:rPr>
                <w:rFonts w:cs="Arial"/>
                <w:sz w:val="20"/>
              </w:rPr>
            </w:pPr>
            <w:r w:rsidRPr="00A93B67">
              <w:rPr>
                <w:rFonts w:cs="Arial"/>
                <w:sz w:val="20"/>
              </w:rPr>
              <w:t>болезней сист</w:t>
            </w:r>
            <w:r w:rsidRPr="00A93B67">
              <w:rPr>
                <w:rFonts w:cs="Arial"/>
                <w:sz w:val="20"/>
              </w:rPr>
              <w:t>е</w:t>
            </w:r>
            <w:r w:rsidR="002A759B">
              <w:rPr>
                <w:rFonts w:cs="Arial"/>
                <w:sz w:val="20"/>
              </w:rPr>
              <w:t xml:space="preserve">мы </w:t>
            </w:r>
            <w:r w:rsidRPr="00A93B67">
              <w:rPr>
                <w:rFonts w:cs="Arial"/>
                <w:sz w:val="20"/>
              </w:rPr>
              <w:t>кровообращ</w:t>
            </w:r>
            <w:r w:rsidRPr="00A93B67">
              <w:rPr>
                <w:rFonts w:cs="Arial"/>
                <w:sz w:val="20"/>
              </w:rPr>
              <w:t>е</w:t>
            </w:r>
            <w:r w:rsidRPr="00A93B67">
              <w:rPr>
                <w:rFonts w:cs="Arial"/>
                <w:sz w:val="20"/>
              </w:rPr>
              <w:t>ния</w:t>
            </w:r>
          </w:p>
        </w:tc>
        <w:tc>
          <w:tcPr>
            <w:tcW w:w="387" w:type="pct"/>
            <w:tcBorders>
              <w:top w:val="nil"/>
              <w:left w:val="single" w:sz="4" w:space="0" w:color="auto"/>
              <w:bottom w:val="nil"/>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13070</w:t>
            </w:r>
          </w:p>
        </w:tc>
        <w:tc>
          <w:tcPr>
            <w:tcW w:w="387" w:type="pct"/>
            <w:tcBorders>
              <w:top w:val="nil"/>
              <w:left w:val="single" w:sz="4" w:space="0" w:color="auto"/>
              <w:bottom w:val="nil"/>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12715</w:t>
            </w:r>
          </w:p>
        </w:tc>
        <w:tc>
          <w:tcPr>
            <w:tcW w:w="488" w:type="pct"/>
            <w:tcBorders>
              <w:top w:val="nil"/>
              <w:left w:val="single" w:sz="4" w:space="0" w:color="auto"/>
              <w:bottom w:val="nil"/>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355</w:t>
            </w:r>
          </w:p>
        </w:tc>
        <w:tc>
          <w:tcPr>
            <w:tcW w:w="355" w:type="pct"/>
            <w:tcBorders>
              <w:top w:val="nil"/>
              <w:left w:val="single" w:sz="4" w:space="0" w:color="auto"/>
              <w:bottom w:val="nil"/>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102,8</w:t>
            </w:r>
          </w:p>
        </w:tc>
        <w:tc>
          <w:tcPr>
            <w:tcW w:w="491" w:type="pct"/>
            <w:tcBorders>
              <w:top w:val="nil"/>
              <w:left w:val="single" w:sz="4" w:space="0" w:color="auto"/>
              <w:bottom w:val="nil"/>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48,5</w:t>
            </w:r>
          </w:p>
        </w:tc>
        <w:tc>
          <w:tcPr>
            <w:tcW w:w="420" w:type="pct"/>
            <w:tcBorders>
              <w:top w:val="nil"/>
              <w:left w:val="single" w:sz="4" w:space="0" w:color="auto"/>
              <w:bottom w:val="nil"/>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626,0</w:t>
            </w:r>
          </w:p>
        </w:tc>
        <w:tc>
          <w:tcPr>
            <w:tcW w:w="420" w:type="pct"/>
            <w:tcBorders>
              <w:top w:val="nil"/>
              <w:left w:val="single" w:sz="4" w:space="0" w:color="auto"/>
              <w:bottom w:val="nil"/>
              <w:right w:val="single" w:sz="4" w:space="0" w:color="auto"/>
            </w:tcBorders>
            <w:vAlign w:val="bottom"/>
          </w:tcPr>
          <w:p w:rsidR="001A5556" w:rsidRPr="00EB016C" w:rsidRDefault="001A5556" w:rsidP="00F84B86">
            <w:pPr>
              <w:spacing w:before="40" w:line="240" w:lineRule="exact"/>
              <w:ind w:firstLine="0"/>
              <w:jc w:val="center"/>
              <w:rPr>
                <w:rFonts w:cs="Arial"/>
                <w:sz w:val="20"/>
              </w:rPr>
            </w:pPr>
            <w:r w:rsidRPr="00EB016C">
              <w:rPr>
                <w:rFonts w:cs="Arial"/>
                <w:sz w:val="20"/>
              </w:rPr>
              <w:t>609</w:t>
            </w:r>
            <w:r>
              <w:rPr>
                <w:rFonts w:cs="Arial"/>
                <w:sz w:val="20"/>
              </w:rPr>
              <w:t>,</w:t>
            </w:r>
            <w:r w:rsidRPr="00EB016C">
              <w:rPr>
                <w:rFonts w:cs="Arial"/>
                <w:sz w:val="20"/>
              </w:rPr>
              <w:t>9</w:t>
            </w:r>
          </w:p>
        </w:tc>
        <w:tc>
          <w:tcPr>
            <w:tcW w:w="360" w:type="pct"/>
            <w:tcBorders>
              <w:top w:val="nil"/>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102,6</w:t>
            </w:r>
          </w:p>
        </w:tc>
        <w:tc>
          <w:tcPr>
            <w:tcW w:w="695" w:type="pct"/>
            <w:tcBorders>
              <w:top w:val="nil"/>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6</w:t>
            </w:r>
            <w:r>
              <w:rPr>
                <w:rFonts w:cs="Arial"/>
                <w:sz w:val="20"/>
              </w:rPr>
              <w:t>11,3</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142" w:firstLine="0"/>
              <w:jc w:val="left"/>
              <w:rPr>
                <w:rFonts w:cs="Arial"/>
                <w:sz w:val="20"/>
              </w:rPr>
            </w:pPr>
            <w:r w:rsidRPr="00A93B67">
              <w:rPr>
                <w:rFonts w:cs="Arial"/>
                <w:sz w:val="20"/>
              </w:rPr>
              <w:t>новообразований</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4702</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4618</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84</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101,8</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17,4</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3A47C6" w:rsidRDefault="001A5556" w:rsidP="00F84B86">
            <w:pPr>
              <w:spacing w:before="40" w:line="240" w:lineRule="exact"/>
              <w:ind w:firstLine="0"/>
              <w:jc w:val="center"/>
              <w:rPr>
                <w:rFonts w:cs="Arial"/>
                <w:sz w:val="20"/>
              </w:rPr>
            </w:pPr>
            <w:r>
              <w:rPr>
                <w:rFonts w:cs="Arial"/>
                <w:sz w:val="20"/>
                <w:lang w:val="en-US"/>
              </w:rPr>
              <w:t>225,</w:t>
            </w:r>
            <w:r>
              <w:rPr>
                <w:rFonts w:cs="Arial"/>
                <w:sz w:val="20"/>
              </w:rPr>
              <w:t>2</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spacing w:before="40" w:line="240" w:lineRule="exact"/>
              <w:ind w:firstLine="0"/>
              <w:jc w:val="center"/>
              <w:rPr>
                <w:rFonts w:cs="Arial"/>
                <w:sz w:val="20"/>
              </w:rPr>
            </w:pPr>
            <w:r w:rsidRPr="00EB016C">
              <w:rPr>
                <w:rFonts w:cs="Arial"/>
                <w:sz w:val="20"/>
              </w:rPr>
              <w:t>221</w:t>
            </w:r>
            <w:r>
              <w:rPr>
                <w:rFonts w:cs="Arial"/>
                <w:sz w:val="20"/>
              </w:rPr>
              <w:t>,</w:t>
            </w:r>
            <w:r w:rsidRPr="00EB016C">
              <w:rPr>
                <w:rFonts w:cs="Arial"/>
                <w:sz w:val="20"/>
              </w:rPr>
              <w:t>5</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101,7</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2</w:t>
            </w:r>
            <w:r>
              <w:rPr>
                <w:rFonts w:cs="Arial"/>
                <w:sz w:val="20"/>
              </w:rPr>
              <w:t>38,4</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142" w:firstLine="0"/>
              <w:jc w:val="left"/>
              <w:rPr>
                <w:rFonts w:cs="Arial"/>
                <w:sz w:val="20"/>
              </w:rPr>
            </w:pPr>
            <w:r w:rsidRPr="00A93B67">
              <w:rPr>
                <w:rFonts w:cs="Arial"/>
                <w:sz w:val="20"/>
              </w:rPr>
              <w:lastRenderedPageBreak/>
              <w:t>внешних причин смерти</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1719</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1830</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-111</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93,9</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6,4</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82,3</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widowControl/>
              <w:adjustRightInd/>
              <w:spacing w:before="40" w:line="240" w:lineRule="exact"/>
              <w:ind w:firstLine="0"/>
              <w:jc w:val="center"/>
              <w:textAlignment w:val="auto"/>
              <w:rPr>
                <w:rFonts w:cs="Arial"/>
                <w:sz w:val="20"/>
              </w:rPr>
            </w:pPr>
            <w:r w:rsidRPr="00EB016C">
              <w:rPr>
                <w:rFonts w:cs="Arial"/>
                <w:sz w:val="20"/>
              </w:rPr>
              <w:t>87</w:t>
            </w:r>
            <w:r>
              <w:rPr>
                <w:rFonts w:cs="Arial"/>
                <w:sz w:val="20"/>
              </w:rPr>
              <w:t>,</w:t>
            </w:r>
            <w:r w:rsidRPr="00EB016C">
              <w:rPr>
                <w:rFonts w:cs="Arial"/>
                <w:sz w:val="20"/>
              </w:rPr>
              <w:t>8</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93,7</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10</w:t>
            </w:r>
            <w:r>
              <w:rPr>
                <w:rFonts w:cs="Arial"/>
                <w:sz w:val="20"/>
              </w:rPr>
              <w:t>3,5</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284" w:firstLine="0"/>
              <w:jc w:val="left"/>
              <w:rPr>
                <w:rFonts w:cs="Arial"/>
                <w:sz w:val="20"/>
              </w:rPr>
            </w:pPr>
            <w:r w:rsidRPr="00A93B67">
              <w:rPr>
                <w:rFonts w:cs="Arial"/>
                <w:sz w:val="20"/>
              </w:rPr>
              <w:t>из них от:</w:t>
            </w:r>
            <w:r>
              <w:rPr>
                <w:rFonts w:cs="Arial"/>
                <w:sz w:val="20"/>
              </w:rPr>
              <w:br/>
            </w:r>
            <w:r w:rsidRPr="00A93B67">
              <w:rPr>
                <w:rFonts w:cs="Arial"/>
                <w:sz w:val="20"/>
              </w:rPr>
              <w:t>всех видов транспортных несчастных сл</w:t>
            </w:r>
            <w:r w:rsidRPr="00A93B67">
              <w:rPr>
                <w:rFonts w:cs="Arial"/>
                <w:sz w:val="20"/>
              </w:rPr>
              <w:t>у</w:t>
            </w:r>
            <w:r w:rsidRPr="00A93B67">
              <w:rPr>
                <w:rFonts w:cs="Arial"/>
                <w:sz w:val="20"/>
              </w:rPr>
              <w:t>чаев</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206</w:t>
            </w:r>
          </w:p>
        </w:tc>
        <w:tc>
          <w:tcPr>
            <w:tcW w:w="387" w:type="pct"/>
            <w:tcBorders>
              <w:top w:val="nil"/>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239</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-33</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86,2</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0,8</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9,9</w:t>
            </w:r>
          </w:p>
        </w:tc>
        <w:tc>
          <w:tcPr>
            <w:tcW w:w="420" w:type="pct"/>
            <w:tcBorders>
              <w:top w:val="nil"/>
              <w:left w:val="single" w:sz="4" w:space="0" w:color="auto"/>
              <w:bottom w:val="dotted" w:sz="4" w:space="0" w:color="auto"/>
              <w:right w:val="single" w:sz="4" w:space="0" w:color="auto"/>
            </w:tcBorders>
            <w:vAlign w:val="bottom"/>
          </w:tcPr>
          <w:p w:rsidR="001A5556" w:rsidRPr="00EB016C" w:rsidRDefault="001A5556" w:rsidP="00F84B86">
            <w:pPr>
              <w:widowControl/>
              <w:adjustRightInd/>
              <w:spacing w:before="40" w:line="240" w:lineRule="exact"/>
              <w:ind w:firstLine="0"/>
              <w:jc w:val="center"/>
              <w:textAlignment w:val="auto"/>
              <w:rPr>
                <w:rFonts w:cs="Arial"/>
                <w:sz w:val="20"/>
              </w:rPr>
            </w:pPr>
            <w:r w:rsidRPr="00EB016C">
              <w:rPr>
                <w:rFonts w:cs="Arial"/>
                <w:sz w:val="20"/>
              </w:rPr>
              <w:t>11</w:t>
            </w:r>
            <w:r>
              <w:rPr>
                <w:rFonts w:cs="Arial"/>
                <w:sz w:val="20"/>
              </w:rPr>
              <w:t>,</w:t>
            </w:r>
            <w:r w:rsidRPr="00EB016C">
              <w:rPr>
                <w:rFonts w:cs="Arial"/>
                <w:sz w:val="20"/>
              </w:rPr>
              <w:t>5</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86,1</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1</w:t>
            </w:r>
            <w:r>
              <w:rPr>
                <w:rFonts w:cs="Arial"/>
                <w:sz w:val="20"/>
              </w:rPr>
              <w:t>2,2</w:t>
            </w:r>
          </w:p>
        </w:tc>
      </w:tr>
      <w:tr w:rsidR="001A5556" w:rsidRPr="00A93B67" w:rsidTr="002A759B">
        <w:trPr>
          <w:cantSplit/>
          <w:trHeight w:val="20"/>
          <w:jc w:val="center"/>
        </w:trPr>
        <w:tc>
          <w:tcPr>
            <w:tcW w:w="99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510" w:firstLine="0"/>
              <w:jc w:val="left"/>
              <w:rPr>
                <w:rFonts w:cs="Arial"/>
                <w:sz w:val="20"/>
              </w:rPr>
            </w:pPr>
            <w:r w:rsidRPr="00A93B67">
              <w:rPr>
                <w:rFonts w:cs="Arial"/>
                <w:sz w:val="20"/>
              </w:rPr>
              <w:t>в том числе от дорожно-транспортных происшествий (ДТП)</w:t>
            </w:r>
          </w:p>
        </w:tc>
        <w:tc>
          <w:tcPr>
            <w:tcW w:w="387" w:type="pct"/>
            <w:tcBorders>
              <w:top w:val="nil"/>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112</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104</w:t>
            </w:r>
          </w:p>
        </w:tc>
        <w:tc>
          <w:tcPr>
            <w:tcW w:w="488" w:type="pct"/>
            <w:tcBorders>
              <w:top w:val="nil"/>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8</w:t>
            </w:r>
          </w:p>
        </w:tc>
        <w:tc>
          <w:tcPr>
            <w:tcW w:w="355" w:type="pct"/>
            <w:tcBorders>
              <w:top w:val="nil"/>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107,7</w:t>
            </w:r>
          </w:p>
        </w:tc>
        <w:tc>
          <w:tcPr>
            <w:tcW w:w="491" w:type="pct"/>
            <w:tcBorders>
              <w:top w:val="nil"/>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0,4</w:t>
            </w:r>
          </w:p>
        </w:tc>
        <w:tc>
          <w:tcPr>
            <w:tcW w:w="420" w:type="pct"/>
            <w:tcBorders>
              <w:top w:val="nil"/>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5,4</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widowControl/>
              <w:adjustRightInd/>
              <w:spacing w:before="40" w:line="240" w:lineRule="exact"/>
              <w:ind w:firstLine="0"/>
              <w:jc w:val="center"/>
              <w:textAlignment w:val="auto"/>
              <w:rPr>
                <w:rFonts w:cs="Arial"/>
                <w:sz w:val="20"/>
              </w:rPr>
            </w:pPr>
            <w:r w:rsidRPr="00EB016C">
              <w:rPr>
                <w:rFonts w:cs="Arial"/>
                <w:sz w:val="20"/>
              </w:rPr>
              <w:t>5</w:t>
            </w:r>
            <w:r>
              <w:rPr>
                <w:rFonts w:cs="Arial"/>
                <w:sz w:val="20"/>
              </w:rPr>
              <w:t>,</w:t>
            </w:r>
            <w:r w:rsidRPr="00EB016C">
              <w:rPr>
                <w:rFonts w:cs="Arial"/>
                <w:sz w:val="20"/>
              </w:rPr>
              <w:t>0</w:t>
            </w:r>
          </w:p>
        </w:tc>
        <w:tc>
          <w:tcPr>
            <w:tcW w:w="360" w:type="pct"/>
            <w:tcBorders>
              <w:top w:val="nil"/>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108,0</w:t>
            </w:r>
          </w:p>
        </w:tc>
        <w:tc>
          <w:tcPr>
            <w:tcW w:w="695" w:type="pct"/>
            <w:tcBorders>
              <w:top w:val="nil"/>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Pr>
                <w:rFonts w:cs="Arial"/>
                <w:sz w:val="20"/>
              </w:rPr>
              <w:t>5,6</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284" w:firstLine="0"/>
              <w:jc w:val="left"/>
              <w:rPr>
                <w:rFonts w:cs="Arial"/>
                <w:sz w:val="20"/>
              </w:rPr>
            </w:pPr>
            <w:r w:rsidRPr="00A93B67">
              <w:rPr>
                <w:rFonts w:cs="Arial"/>
                <w:sz w:val="20"/>
              </w:rPr>
              <w:t>случайных о</w:t>
            </w:r>
            <w:r>
              <w:rPr>
                <w:rFonts w:cs="Arial"/>
                <w:sz w:val="20"/>
              </w:rPr>
              <w:t>т</w:t>
            </w:r>
            <w:r w:rsidRPr="00A93B67">
              <w:rPr>
                <w:rFonts w:cs="Arial"/>
                <w:sz w:val="20"/>
              </w:rPr>
              <w:t>равлений а</w:t>
            </w:r>
            <w:r w:rsidRPr="00A93B67">
              <w:rPr>
                <w:rFonts w:cs="Arial"/>
                <w:sz w:val="20"/>
              </w:rPr>
              <w:t>л</w:t>
            </w:r>
            <w:r w:rsidRPr="00A93B67">
              <w:rPr>
                <w:rFonts w:cs="Arial"/>
                <w:sz w:val="20"/>
              </w:rPr>
              <w:t>коголем</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108</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102</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6</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105,9</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0,4</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5,2</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widowControl/>
              <w:adjustRightInd/>
              <w:spacing w:before="40" w:line="240" w:lineRule="exact"/>
              <w:ind w:firstLine="0"/>
              <w:jc w:val="center"/>
              <w:textAlignment w:val="auto"/>
              <w:rPr>
                <w:rFonts w:cs="Arial"/>
                <w:sz w:val="20"/>
              </w:rPr>
            </w:pPr>
            <w:r w:rsidRPr="00EB016C">
              <w:rPr>
                <w:rFonts w:cs="Arial"/>
                <w:sz w:val="20"/>
              </w:rPr>
              <w:t>4</w:t>
            </w:r>
            <w:r>
              <w:rPr>
                <w:rFonts w:cs="Arial"/>
                <w:sz w:val="20"/>
              </w:rPr>
              <w:t>,</w:t>
            </w:r>
            <w:r w:rsidRPr="00EB016C">
              <w:rPr>
                <w:rFonts w:cs="Arial"/>
                <w:sz w:val="20"/>
              </w:rPr>
              <w:t>9</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106,1</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Pr>
                <w:rFonts w:cs="Arial"/>
                <w:sz w:val="20"/>
              </w:rPr>
              <w:t>9,3</w:t>
            </w:r>
          </w:p>
        </w:tc>
      </w:tr>
      <w:tr w:rsidR="001A5556" w:rsidRPr="00A93B67" w:rsidTr="002A759B">
        <w:trPr>
          <w:cantSplit/>
          <w:trHeight w:val="248"/>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keepNext/>
              <w:keepLines/>
              <w:spacing w:before="40" w:line="240" w:lineRule="exact"/>
              <w:ind w:firstLine="284"/>
              <w:jc w:val="left"/>
              <w:rPr>
                <w:rFonts w:cs="Arial"/>
                <w:sz w:val="20"/>
              </w:rPr>
            </w:pPr>
            <w:r w:rsidRPr="00A93B67">
              <w:rPr>
                <w:rFonts w:cs="Arial"/>
                <w:sz w:val="20"/>
              </w:rPr>
              <w:t>самоубийств</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383</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379</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4</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101,1</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1,4</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18,3</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widowControl/>
              <w:adjustRightInd/>
              <w:spacing w:before="40" w:line="240" w:lineRule="exact"/>
              <w:ind w:firstLine="0"/>
              <w:jc w:val="center"/>
              <w:textAlignment w:val="auto"/>
              <w:rPr>
                <w:rFonts w:cs="Arial"/>
                <w:sz w:val="20"/>
              </w:rPr>
            </w:pPr>
            <w:r w:rsidRPr="00EB016C">
              <w:rPr>
                <w:rFonts w:cs="Arial"/>
                <w:sz w:val="20"/>
              </w:rPr>
              <w:t>18</w:t>
            </w:r>
            <w:r>
              <w:rPr>
                <w:rFonts w:cs="Arial"/>
                <w:sz w:val="20"/>
              </w:rPr>
              <w:t>,</w:t>
            </w:r>
            <w:r w:rsidRPr="00EB016C">
              <w:rPr>
                <w:rFonts w:cs="Arial"/>
                <w:sz w:val="20"/>
              </w:rPr>
              <w:t>2</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100,5</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Pr>
                <w:rFonts w:cs="Arial"/>
                <w:sz w:val="20"/>
              </w:rPr>
              <w:t>17,7</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keepNext/>
              <w:keepLines/>
              <w:spacing w:before="40" w:line="240" w:lineRule="exact"/>
              <w:ind w:firstLine="284"/>
              <w:jc w:val="left"/>
              <w:rPr>
                <w:rFonts w:cs="Arial"/>
                <w:sz w:val="20"/>
              </w:rPr>
            </w:pPr>
            <w:r w:rsidRPr="00A93B67">
              <w:rPr>
                <w:rFonts w:cs="Arial"/>
                <w:sz w:val="20"/>
              </w:rPr>
              <w:t>убийств</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136</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widowControl/>
              <w:adjustRightInd/>
              <w:spacing w:before="40" w:line="240" w:lineRule="exact"/>
              <w:ind w:firstLine="0"/>
              <w:jc w:val="center"/>
              <w:textAlignment w:val="auto"/>
              <w:rPr>
                <w:rFonts w:cs="Arial"/>
                <w:sz w:val="20"/>
              </w:rPr>
            </w:pPr>
            <w:r>
              <w:rPr>
                <w:rFonts w:cs="Arial"/>
                <w:sz w:val="20"/>
              </w:rPr>
              <w:t>150</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-14</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90,7</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0,5</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6,5</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widowControl/>
              <w:adjustRightInd/>
              <w:spacing w:before="40" w:line="240" w:lineRule="exact"/>
              <w:ind w:firstLine="0"/>
              <w:jc w:val="center"/>
              <w:textAlignment w:val="auto"/>
              <w:rPr>
                <w:rFonts w:cs="Arial"/>
                <w:sz w:val="20"/>
              </w:rPr>
            </w:pPr>
            <w:r w:rsidRPr="00EB016C">
              <w:rPr>
                <w:rFonts w:cs="Arial"/>
                <w:sz w:val="20"/>
              </w:rPr>
              <w:t>7</w:t>
            </w:r>
            <w:r>
              <w:rPr>
                <w:rFonts w:cs="Arial"/>
                <w:sz w:val="20"/>
              </w:rPr>
              <w:t>,</w:t>
            </w:r>
            <w:r w:rsidRPr="00EB016C">
              <w:rPr>
                <w:rFonts w:cs="Arial"/>
                <w:sz w:val="20"/>
              </w:rPr>
              <w:t>2</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widowControl/>
              <w:adjustRightInd/>
              <w:spacing w:before="40" w:line="240" w:lineRule="exact"/>
              <w:ind w:firstLine="0"/>
              <w:jc w:val="center"/>
              <w:textAlignment w:val="auto"/>
              <w:rPr>
                <w:rFonts w:cs="Arial"/>
                <w:sz w:val="20"/>
                <w:lang w:val="en-US"/>
              </w:rPr>
            </w:pPr>
            <w:r>
              <w:rPr>
                <w:rFonts w:cs="Arial"/>
                <w:sz w:val="20"/>
                <w:lang w:val="en-US"/>
              </w:rPr>
              <w:t>90,3</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Pr>
                <w:rFonts w:cs="Arial"/>
                <w:sz w:val="20"/>
              </w:rPr>
              <w:t>7,4</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186" w:hanging="16"/>
              <w:jc w:val="left"/>
              <w:rPr>
                <w:rFonts w:cs="Arial"/>
                <w:sz w:val="20"/>
              </w:rPr>
            </w:pPr>
            <w:r>
              <w:rPr>
                <w:rFonts w:cs="Arial"/>
                <w:sz w:val="20"/>
              </w:rPr>
              <w:t xml:space="preserve">болезней органов </w:t>
            </w:r>
            <w:r w:rsidRPr="00A93B67">
              <w:rPr>
                <w:rFonts w:cs="Arial"/>
                <w:sz w:val="20"/>
              </w:rPr>
              <w:t>дыхания</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787</w:t>
            </w:r>
          </w:p>
        </w:tc>
        <w:tc>
          <w:tcPr>
            <w:tcW w:w="387" w:type="pct"/>
            <w:tcBorders>
              <w:top w:val="nil"/>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916</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-129</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85,9</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2,9</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37,7</w:t>
            </w:r>
          </w:p>
        </w:tc>
        <w:tc>
          <w:tcPr>
            <w:tcW w:w="420" w:type="pct"/>
            <w:tcBorders>
              <w:top w:val="nil"/>
              <w:left w:val="single" w:sz="4" w:space="0" w:color="auto"/>
              <w:bottom w:val="dotted" w:sz="4" w:space="0" w:color="auto"/>
              <w:right w:val="single" w:sz="4" w:space="0" w:color="auto"/>
            </w:tcBorders>
            <w:vAlign w:val="bottom"/>
          </w:tcPr>
          <w:p w:rsidR="001A5556" w:rsidRPr="00EB016C" w:rsidRDefault="001A5556" w:rsidP="00F84B86">
            <w:pPr>
              <w:spacing w:before="40" w:line="240" w:lineRule="exact"/>
              <w:ind w:firstLine="0"/>
              <w:jc w:val="center"/>
              <w:rPr>
                <w:rFonts w:cs="Arial"/>
                <w:sz w:val="20"/>
              </w:rPr>
            </w:pPr>
            <w:r w:rsidRPr="00EB016C">
              <w:rPr>
                <w:rFonts w:cs="Arial"/>
                <w:sz w:val="20"/>
              </w:rPr>
              <w:t>43</w:t>
            </w:r>
            <w:r>
              <w:rPr>
                <w:rFonts w:cs="Arial"/>
                <w:sz w:val="20"/>
              </w:rPr>
              <w:t>,</w:t>
            </w:r>
            <w:r w:rsidRPr="00EB016C">
              <w:rPr>
                <w:rFonts w:cs="Arial"/>
                <w:sz w:val="20"/>
              </w:rPr>
              <w:t>9</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85,9</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4</w:t>
            </w:r>
            <w:r>
              <w:rPr>
                <w:rFonts w:cs="Arial"/>
                <w:sz w:val="20"/>
              </w:rPr>
              <w:t>5,3</w:t>
            </w:r>
          </w:p>
        </w:tc>
      </w:tr>
      <w:tr w:rsidR="001A5556" w:rsidRPr="00A93B67" w:rsidTr="002A759B">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170" w:firstLine="0"/>
              <w:jc w:val="left"/>
              <w:rPr>
                <w:rFonts w:cs="Arial"/>
                <w:sz w:val="20"/>
              </w:rPr>
            </w:pPr>
            <w:r w:rsidRPr="00A93B67">
              <w:rPr>
                <w:rFonts w:cs="Arial"/>
                <w:sz w:val="20"/>
              </w:rPr>
              <w:t>болезней органов пищеварения</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1082</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1069</w:t>
            </w:r>
          </w:p>
        </w:tc>
        <w:tc>
          <w:tcPr>
            <w:tcW w:w="488"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13</w:t>
            </w:r>
          </w:p>
        </w:tc>
        <w:tc>
          <w:tcPr>
            <w:tcW w:w="355"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101,2</w:t>
            </w:r>
          </w:p>
        </w:tc>
        <w:tc>
          <w:tcPr>
            <w:tcW w:w="491" w:type="pct"/>
            <w:tcBorders>
              <w:top w:val="dotted" w:sz="4" w:space="0" w:color="auto"/>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4,0</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51,8</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spacing w:before="40" w:line="240" w:lineRule="exact"/>
              <w:ind w:firstLine="0"/>
              <w:jc w:val="center"/>
              <w:rPr>
                <w:rFonts w:cs="Arial"/>
                <w:sz w:val="20"/>
              </w:rPr>
            </w:pPr>
            <w:r w:rsidRPr="00EB016C">
              <w:rPr>
                <w:rFonts w:cs="Arial"/>
                <w:sz w:val="20"/>
              </w:rPr>
              <w:t>51</w:t>
            </w:r>
            <w:r>
              <w:rPr>
                <w:rFonts w:cs="Arial"/>
                <w:sz w:val="20"/>
              </w:rPr>
              <w:t>,</w:t>
            </w:r>
            <w:r w:rsidRPr="00EB016C">
              <w:rPr>
                <w:rFonts w:cs="Arial"/>
                <w:sz w:val="20"/>
              </w:rPr>
              <w:t>3</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101,0</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5</w:t>
            </w:r>
            <w:r>
              <w:rPr>
                <w:rFonts w:cs="Arial"/>
                <w:sz w:val="20"/>
              </w:rPr>
              <w:t>5,2</w:t>
            </w:r>
          </w:p>
        </w:tc>
      </w:tr>
      <w:tr w:rsidR="001A5556" w:rsidRPr="00A93B67" w:rsidTr="002A759B">
        <w:trPr>
          <w:cantSplit/>
          <w:trHeight w:val="20"/>
          <w:jc w:val="center"/>
        </w:trPr>
        <w:tc>
          <w:tcPr>
            <w:tcW w:w="99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170" w:firstLine="0"/>
              <w:jc w:val="left"/>
              <w:rPr>
                <w:rFonts w:cs="Arial"/>
                <w:sz w:val="20"/>
              </w:rPr>
            </w:pPr>
            <w:r w:rsidRPr="00A93B67">
              <w:rPr>
                <w:rFonts w:cs="Arial"/>
                <w:sz w:val="20"/>
              </w:rPr>
              <w:t>некоторых и</w:t>
            </w:r>
            <w:r w:rsidRPr="00A93B67">
              <w:rPr>
                <w:rFonts w:cs="Arial"/>
                <w:sz w:val="20"/>
              </w:rPr>
              <w:t>н</w:t>
            </w:r>
            <w:r w:rsidRPr="00A93B67">
              <w:rPr>
                <w:rFonts w:cs="Arial"/>
                <w:sz w:val="20"/>
              </w:rPr>
              <w:t>фекционных и паразитарных болезней</w:t>
            </w:r>
          </w:p>
        </w:tc>
        <w:tc>
          <w:tcPr>
            <w:tcW w:w="387" w:type="pct"/>
            <w:tcBorders>
              <w:top w:val="nil"/>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981</w:t>
            </w:r>
          </w:p>
        </w:tc>
        <w:tc>
          <w:tcPr>
            <w:tcW w:w="387" w:type="pct"/>
            <w:tcBorders>
              <w:top w:val="dotted" w:sz="4" w:space="0" w:color="auto"/>
              <w:left w:val="single" w:sz="4" w:space="0" w:color="auto"/>
              <w:bottom w:val="dotted"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1072</w:t>
            </w:r>
          </w:p>
        </w:tc>
        <w:tc>
          <w:tcPr>
            <w:tcW w:w="488" w:type="pct"/>
            <w:tcBorders>
              <w:top w:val="nil"/>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-91</w:t>
            </w:r>
          </w:p>
        </w:tc>
        <w:tc>
          <w:tcPr>
            <w:tcW w:w="355" w:type="pct"/>
            <w:tcBorders>
              <w:top w:val="nil"/>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91,5</w:t>
            </w:r>
          </w:p>
        </w:tc>
        <w:tc>
          <w:tcPr>
            <w:tcW w:w="491" w:type="pct"/>
            <w:tcBorders>
              <w:top w:val="nil"/>
              <w:left w:val="single" w:sz="4" w:space="0" w:color="auto"/>
              <w:bottom w:val="dotted"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3,6</w:t>
            </w:r>
          </w:p>
        </w:tc>
        <w:tc>
          <w:tcPr>
            <w:tcW w:w="420" w:type="pct"/>
            <w:tcBorders>
              <w:top w:val="nil"/>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47,0</w:t>
            </w:r>
          </w:p>
        </w:tc>
        <w:tc>
          <w:tcPr>
            <w:tcW w:w="420" w:type="pct"/>
            <w:tcBorders>
              <w:top w:val="dotted" w:sz="4" w:space="0" w:color="auto"/>
              <w:left w:val="single" w:sz="4" w:space="0" w:color="auto"/>
              <w:bottom w:val="dotted" w:sz="4" w:space="0" w:color="auto"/>
              <w:right w:val="single" w:sz="4" w:space="0" w:color="auto"/>
            </w:tcBorders>
            <w:vAlign w:val="bottom"/>
          </w:tcPr>
          <w:p w:rsidR="001A5556" w:rsidRPr="00EB016C" w:rsidRDefault="001A5556" w:rsidP="00F84B86">
            <w:pPr>
              <w:spacing w:before="40" w:line="240" w:lineRule="exact"/>
              <w:ind w:firstLine="0"/>
              <w:jc w:val="center"/>
              <w:rPr>
                <w:rFonts w:cs="Arial"/>
                <w:sz w:val="20"/>
              </w:rPr>
            </w:pPr>
            <w:r w:rsidRPr="00EB016C">
              <w:rPr>
                <w:rFonts w:cs="Arial"/>
                <w:sz w:val="20"/>
              </w:rPr>
              <w:t>51</w:t>
            </w:r>
            <w:r>
              <w:rPr>
                <w:rFonts w:cs="Arial"/>
                <w:sz w:val="20"/>
              </w:rPr>
              <w:t>,</w:t>
            </w:r>
            <w:r w:rsidRPr="00EB016C">
              <w:rPr>
                <w:rFonts w:cs="Arial"/>
                <w:sz w:val="20"/>
              </w:rPr>
              <w:t>4</w:t>
            </w:r>
          </w:p>
        </w:tc>
        <w:tc>
          <w:tcPr>
            <w:tcW w:w="360" w:type="pct"/>
            <w:tcBorders>
              <w:top w:val="dotted" w:sz="4" w:space="0" w:color="auto"/>
              <w:left w:val="single" w:sz="4" w:space="0" w:color="auto"/>
              <w:bottom w:val="dotted"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91,4</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5</w:t>
            </w:r>
            <w:r>
              <w:rPr>
                <w:rFonts w:cs="Arial"/>
                <w:sz w:val="20"/>
              </w:rPr>
              <w:t>5,4</w:t>
            </w:r>
          </w:p>
        </w:tc>
      </w:tr>
      <w:tr w:rsidR="001A5556" w:rsidRPr="00A93B67" w:rsidTr="002A759B">
        <w:trPr>
          <w:cantSplit/>
          <w:trHeight w:val="20"/>
          <w:jc w:val="center"/>
        </w:trPr>
        <w:tc>
          <w:tcPr>
            <w:tcW w:w="997"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1A5556" w:rsidRPr="00A93B67" w:rsidRDefault="001A5556" w:rsidP="00F84B86">
            <w:pPr>
              <w:spacing w:before="40" w:line="240" w:lineRule="exact"/>
              <w:ind w:left="284" w:firstLine="0"/>
              <w:jc w:val="left"/>
              <w:rPr>
                <w:rFonts w:cs="Arial"/>
                <w:iCs/>
                <w:sz w:val="20"/>
              </w:rPr>
            </w:pPr>
            <w:r w:rsidRPr="00A93B67">
              <w:rPr>
                <w:rFonts w:cs="Arial"/>
                <w:sz w:val="20"/>
              </w:rPr>
              <w:t xml:space="preserve">из них от </w:t>
            </w:r>
            <w:r>
              <w:rPr>
                <w:rFonts w:cs="Arial"/>
                <w:sz w:val="20"/>
              </w:rPr>
              <w:br/>
            </w:r>
            <w:r w:rsidRPr="00A93B67">
              <w:rPr>
                <w:rFonts w:cs="Arial"/>
                <w:sz w:val="20"/>
              </w:rPr>
              <w:t>туберкулеза (всех форм)</w:t>
            </w:r>
          </w:p>
        </w:tc>
        <w:tc>
          <w:tcPr>
            <w:tcW w:w="387" w:type="pct"/>
            <w:tcBorders>
              <w:left w:val="single" w:sz="4" w:space="0" w:color="auto"/>
              <w:bottom w:val="double"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248</w:t>
            </w:r>
          </w:p>
        </w:tc>
        <w:tc>
          <w:tcPr>
            <w:tcW w:w="387" w:type="pct"/>
            <w:tcBorders>
              <w:top w:val="dotted" w:sz="4" w:space="0" w:color="auto"/>
              <w:left w:val="single" w:sz="4" w:space="0" w:color="auto"/>
              <w:bottom w:val="double" w:sz="4" w:space="0" w:color="auto"/>
              <w:right w:val="single" w:sz="4" w:space="0" w:color="auto"/>
            </w:tcBorders>
            <w:vAlign w:val="bottom"/>
          </w:tcPr>
          <w:p w:rsidR="001A5556" w:rsidRPr="00EB7521" w:rsidRDefault="001A5556" w:rsidP="00F84B86">
            <w:pPr>
              <w:spacing w:before="40" w:line="240" w:lineRule="exact"/>
              <w:ind w:firstLine="0"/>
              <w:jc w:val="center"/>
              <w:rPr>
                <w:rFonts w:cs="Arial"/>
                <w:sz w:val="20"/>
              </w:rPr>
            </w:pPr>
            <w:r>
              <w:rPr>
                <w:rFonts w:cs="Arial"/>
                <w:sz w:val="20"/>
              </w:rPr>
              <w:t>268</w:t>
            </w:r>
          </w:p>
        </w:tc>
        <w:tc>
          <w:tcPr>
            <w:tcW w:w="488" w:type="pct"/>
            <w:tcBorders>
              <w:left w:val="single" w:sz="4" w:space="0" w:color="auto"/>
              <w:bottom w:val="double"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-20</w:t>
            </w:r>
          </w:p>
        </w:tc>
        <w:tc>
          <w:tcPr>
            <w:tcW w:w="355" w:type="pct"/>
            <w:tcBorders>
              <w:left w:val="single" w:sz="4" w:space="0" w:color="auto"/>
              <w:bottom w:val="double"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92,5</w:t>
            </w:r>
          </w:p>
        </w:tc>
        <w:tc>
          <w:tcPr>
            <w:tcW w:w="491" w:type="pct"/>
            <w:tcBorders>
              <w:left w:val="single" w:sz="4" w:space="0" w:color="auto"/>
              <w:bottom w:val="double" w:sz="4" w:space="0" w:color="auto"/>
              <w:right w:val="single" w:sz="4" w:space="0" w:color="auto"/>
            </w:tcBorders>
            <w:vAlign w:val="bottom"/>
          </w:tcPr>
          <w:p w:rsidR="001A5556" w:rsidRDefault="001A5556" w:rsidP="00F84B86">
            <w:pPr>
              <w:spacing w:before="40" w:line="240" w:lineRule="exact"/>
              <w:ind w:firstLine="0"/>
              <w:jc w:val="center"/>
              <w:rPr>
                <w:rFonts w:cs="Arial"/>
                <w:sz w:val="20"/>
              </w:rPr>
            </w:pPr>
            <w:r>
              <w:rPr>
                <w:rFonts w:cs="Arial"/>
                <w:sz w:val="20"/>
              </w:rPr>
              <w:t>0,9</w:t>
            </w:r>
          </w:p>
        </w:tc>
        <w:tc>
          <w:tcPr>
            <w:tcW w:w="420" w:type="pct"/>
            <w:tcBorders>
              <w:left w:val="single" w:sz="4" w:space="0" w:color="auto"/>
              <w:bottom w:val="double"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11,9</w:t>
            </w:r>
          </w:p>
        </w:tc>
        <w:tc>
          <w:tcPr>
            <w:tcW w:w="420" w:type="pct"/>
            <w:tcBorders>
              <w:top w:val="dotted" w:sz="4" w:space="0" w:color="auto"/>
              <w:left w:val="single" w:sz="4" w:space="0" w:color="auto"/>
              <w:bottom w:val="double" w:sz="4" w:space="0" w:color="auto"/>
              <w:right w:val="single" w:sz="4" w:space="0" w:color="auto"/>
            </w:tcBorders>
            <w:vAlign w:val="bottom"/>
          </w:tcPr>
          <w:p w:rsidR="001A5556" w:rsidRPr="00EB016C" w:rsidRDefault="001A5556" w:rsidP="00F84B86">
            <w:pPr>
              <w:spacing w:before="40" w:line="240" w:lineRule="exact"/>
              <w:ind w:firstLine="0"/>
              <w:jc w:val="center"/>
              <w:rPr>
                <w:rFonts w:cs="Arial"/>
                <w:sz w:val="20"/>
              </w:rPr>
            </w:pPr>
            <w:r w:rsidRPr="00EB016C">
              <w:rPr>
                <w:rFonts w:cs="Arial"/>
                <w:sz w:val="20"/>
              </w:rPr>
              <w:t>12</w:t>
            </w:r>
            <w:r>
              <w:rPr>
                <w:rFonts w:cs="Arial"/>
                <w:sz w:val="20"/>
              </w:rPr>
              <w:t>,</w:t>
            </w:r>
            <w:r w:rsidRPr="00EB016C">
              <w:rPr>
                <w:rFonts w:cs="Arial"/>
                <w:sz w:val="20"/>
              </w:rPr>
              <w:t>9</w:t>
            </w:r>
          </w:p>
        </w:tc>
        <w:tc>
          <w:tcPr>
            <w:tcW w:w="360" w:type="pct"/>
            <w:tcBorders>
              <w:left w:val="single" w:sz="4" w:space="0" w:color="auto"/>
              <w:bottom w:val="double" w:sz="4" w:space="0" w:color="auto"/>
              <w:right w:val="single" w:sz="4" w:space="0" w:color="auto"/>
            </w:tcBorders>
            <w:vAlign w:val="bottom"/>
          </w:tcPr>
          <w:p w:rsidR="001A5556" w:rsidRPr="00406F87" w:rsidRDefault="001A5556" w:rsidP="00F84B86">
            <w:pPr>
              <w:spacing w:before="40" w:line="240" w:lineRule="exact"/>
              <w:ind w:firstLine="0"/>
              <w:jc w:val="center"/>
              <w:rPr>
                <w:rFonts w:cs="Arial"/>
                <w:sz w:val="20"/>
                <w:lang w:val="en-US"/>
              </w:rPr>
            </w:pPr>
            <w:r>
              <w:rPr>
                <w:rFonts w:cs="Arial"/>
                <w:sz w:val="20"/>
                <w:lang w:val="en-US"/>
              </w:rPr>
              <w:t>92,2</w:t>
            </w:r>
          </w:p>
        </w:tc>
        <w:tc>
          <w:tcPr>
            <w:tcW w:w="695" w:type="pct"/>
            <w:tcBorders>
              <w:left w:val="single" w:sz="4" w:space="0" w:color="auto"/>
              <w:bottom w:val="double" w:sz="4" w:space="0" w:color="auto"/>
              <w:right w:val="double" w:sz="4" w:space="0" w:color="auto"/>
            </w:tcBorders>
            <w:vAlign w:val="bottom"/>
          </w:tcPr>
          <w:p w:rsidR="001A5556" w:rsidRPr="00B116BB" w:rsidRDefault="001A5556" w:rsidP="00F84B86">
            <w:pPr>
              <w:spacing w:before="40" w:line="240" w:lineRule="exact"/>
              <w:ind w:firstLine="0"/>
              <w:jc w:val="center"/>
              <w:rPr>
                <w:rFonts w:cs="Arial"/>
                <w:sz w:val="20"/>
              </w:rPr>
            </w:pPr>
            <w:r w:rsidRPr="00B116BB">
              <w:rPr>
                <w:rFonts w:cs="Arial"/>
                <w:sz w:val="20"/>
              </w:rPr>
              <w:t>13</w:t>
            </w:r>
            <w:r>
              <w:rPr>
                <w:rFonts w:cs="Arial"/>
                <w:sz w:val="20"/>
              </w:rPr>
              <w:t>,8</w:t>
            </w:r>
          </w:p>
        </w:tc>
      </w:tr>
    </w:tbl>
    <w:p w:rsidR="001A5556" w:rsidRPr="0072112C" w:rsidRDefault="001A5556" w:rsidP="00F84B86">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1A5556" w:rsidRPr="00A93B67" w:rsidRDefault="001A5556" w:rsidP="00F84B86">
      <w:pPr>
        <w:pStyle w:val="affff3"/>
        <w:spacing w:before="120"/>
        <w:ind w:firstLine="709"/>
      </w:pPr>
      <w:r>
        <w:t>Миграционные потоки, получаемые в результате разработки документов стат</w:t>
      </w:r>
      <w:r>
        <w:t>и</w:t>
      </w:r>
      <w:r>
        <w:t xml:space="preserve">стического учета прибытия и убытия, поступающих от отделов по вопросам миграции </w:t>
      </w:r>
      <w:r w:rsidR="00F84B86">
        <w:br/>
      </w:r>
      <w:r>
        <w:t>ГУ МВД РФ по Новосибирской области, складывались следующим образом:</w:t>
      </w:r>
    </w:p>
    <w:p w:rsidR="001A5556" w:rsidRDefault="001A5556" w:rsidP="001A5556">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1A5556" w:rsidRPr="0099286A" w:rsidTr="001A5556">
        <w:trPr>
          <w:trHeight w:val="57"/>
          <w:tblHeader/>
          <w:jc w:val="center"/>
        </w:trPr>
        <w:tc>
          <w:tcPr>
            <w:tcW w:w="2535" w:type="pct"/>
            <w:vMerge w:val="restart"/>
            <w:tcBorders>
              <w:top w:val="double" w:sz="4" w:space="0" w:color="auto"/>
              <w:left w:val="double" w:sz="4" w:space="0" w:color="auto"/>
            </w:tcBorders>
          </w:tcPr>
          <w:p w:rsidR="001A5556" w:rsidRPr="0099286A" w:rsidRDefault="001A5556" w:rsidP="001A5556">
            <w:pPr>
              <w:spacing w:before="40" w:line="240" w:lineRule="auto"/>
              <w:ind w:firstLine="0"/>
              <w:jc w:val="center"/>
              <w:rPr>
                <w:i/>
                <w:iCs/>
                <w:sz w:val="20"/>
              </w:rPr>
            </w:pPr>
          </w:p>
        </w:tc>
        <w:tc>
          <w:tcPr>
            <w:tcW w:w="2465" w:type="pct"/>
            <w:gridSpan w:val="4"/>
            <w:tcBorders>
              <w:top w:val="double" w:sz="4" w:space="0" w:color="auto"/>
              <w:right w:val="double" w:sz="4" w:space="0" w:color="auto"/>
            </w:tcBorders>
            <w:tcMar>
              <w:left w:w="0" w:type="dxa"/>
              <w:right w:w="0" w:type="dxa"/>
            </w:tcMar>
          </w:tcPr>
          <w:p w:rsidR="001A5556" w:rsidRPr="0099286A" w:rsidRDefault="001A5556" w:rsidP="001A5556">
            <w:pPr>
              <w:spacing w:before="40" w:line="240" w:lineRule="auto"/>
              <w:ind w:firstLine="0"/>
              <w:jc w:val="center"/>
              <w:rPr>
                <w:i/>
                <w:sz w:val="20"/>
              </w:rPr>
            </w:pPr>
            <w:r w:rsidRPr="0099286A">
              <w:rPr>
                <w:i/>
                <w:sz w:val="20"/>
              </w:rPr>
              <w:t>Январь – сентябрь</w:t>
            </w:r>
          </w:p>
        </w:tc>
      </w:tr>
      <w:tr w:rsidR="001A5556" w:rsidRPr="0099286A" w:rsidTr="001A5556">
        <w:trPr>
          <w:trHeight w:val="99"/>
          <w:tblHeader/>
          <w:jc w:val="center"/>
        </w:trPr>
        <w:tc>
          <w:tcPr>
            <w:tcW w:w="2535" w:type="pct"/>
            <w:vMerge/>
            <w:tcBorders>
              <w:left w:val="double" w:sz="4" w:space="0" w:color="auto"/>
            </w:tcBorders>
          </w:tcPr>
          <w:p w:rsidR="001A5556" w:rsidRPr="0099286A" w:rsidRDefault="001A5556" w:rsidP="001A5556">
            <w:pPr>
              <w:spacing w:before="40" w:line="240" w:lineRule="auto"/>
              <w:ind w:firstLine="0"/>
              <w:jc w:val="center"/>
              <w:rPr>
                <w:i/>
                <w:iCs/>
                <w:sz w:val="20"/>
              </w:rPr>
            </w:pPr>
          </w:p>
        </w:tc>
        <w:tc>
          <w:tcPr>
            <w:tcW w:w="1231" w:type="pct"/>
            <w:gridSpan w:val="2"/>
            <w:tcMar>
              <w:left w:w="0" w:type="dxa"/>
              <w:right w:w="0" w:type="dxa"/>
            </w:tcMar>
          </w:tcPr>
          <w:p w:rsidR="001A5556" w:rsidRPr="0099286A" w:rsidRDefault="001A5556" w:rsidP="001A5556">
            <w:pPr>
              <w:spacing w:before="40" w:line="240" w:lineRule="auto"/>
              <w:ind w:firstLine="0"/>
              <w:jc w:val="center"/>
              <w:rPr>
                <w:i/>
                <w:iCs/>
                <w:sz w:val="20"/>
              </w:rPr>
            </w:pPr>
            <w:r w:rsidRPr="0099286A">
              <w:rPr>
                <w:i/>
                <w:iCs/>
                <w:sz w:val="20"/>
              </w:rPr>
              <w:t>2019г.</w:t>
            </w:r>
          </w:p>
        </w:tc>
        <w:tc>
          <w:tcPr>
            <w:tcW w:w="1234" w:type="pct"/>
            <w:gridSpan w:val="2"/>
            <w:tcBorders>
              <w:right w:val="double" w:sz="4" w:space="0" w:color="auto"/>
            </w:tcBorders>
            <w:tcMar>
              <w:left w:w="0" w:type="dxa"/>
              <w:right w:w="0" w:type="dxa"/>
            </w:tcMar>
          </w:tcPr>
          <w:p w:rsidR="001A5556" w:rsidRPr="0099286A" w:rsidRDefault="001A5556" w:rsidP="001A5556">
            <w:pPr>
              <w:spacing w:before="40" w:line="240" w:lineRule="auto"/>
              <w:ind w:firstLine="0"/>
              <w:jc w:val="center"/>
              <w:rPr>
                <w:i/>
                <w:iCs/>
                <w:sz w:val="20"/>
              </w:rPr>
            </w:pPr>
            <w:r w:rsidRPr="0099286A">
              <w:rPr>
                <w:i/>
                <w:iCs/>
                <w:sz w:val="20"/>
                <w:u w:val="single"/>
              </w:rPr>
              <w:t>справочно</w:t>
            </w:r>
            <w:r w:rsidRPr="0099286A">
              <w:rPr>
                <w:i/>
                <w:iCs/>
                <w:sz w:val="20"/>
              </w:rPr>
              <w:t>: 2018г.</w:t>
            </w:r>
          </w:p>
        </w:tc>
      </w:tr>
      <w:tr w:rsidR="001A5556" w:rsidRPr="0099286A" w:rsidTr="001A5556">
        <w:trPr>
          <w:trHeight w:val="345"/>
          <w:tblHeader/>
          <w:jc w:val="center"/>
        </w:trPr>
        <w:tc>
          <w:tcPr>
            <w:tcW w:w="2535" w:type="pct"/>
            <w:vMerge/>
            <w:tcBorders>
              <w:left w:val="double" w:sz="4" w:space="0" w:color="auto"/>
            </w:tcBorders>
          </w:tcPr>
          <w:p w:rsidR="001A5556" w:rsidRPr="0099286A" w:rsidRDefault="001A5556" w:rsidP="001A5556">
            <w:pPr>
              <w:spacing w:before="40" w:line="240" w:lineRule="auto"/>
              <w:ind w:firstLine="0"/>
              <w:jc w:val="center"/>
              <w:rPr>
                <w:i/>
                <w:iCs/>
                <w:sz w:val="20"/>
              </w:rPr>
            </w:pPr>
          </w:p>
        </w:tc>
        <w:tc>
          <w:tcPr>
            <w:tcW w:w="615" w:type="pct"/>
            <w:tcMar>
              <w:left w:w="0" w:type="dxa"/>
              <w:right w:w="0" w:type="dxa"/>
            </w:tcMar>
          </w:tcPr>
          <w:p w:rsidR="001A5556" w:rsidRPr="0099286A" w:rsidRDefault="001A5556" w:rsidP="001A5556">
            <w:pPr>
              <w:spacing w:before="40" w:line="240" w:lineRule="auto"/>
              <w:ind w:firstLine="0"/>
              <w:jc w:val="center"/>
              <w:rPr>
                <w:i/>
                <w:iCs/>
                <w:sz w:val="20"/>
              </w:rPr>
            </w:pPr>
            <w:r w:rsidRPr="0099286A">
              <w:rPr>
                <w:i/>
                <w:iCs/>
                <w:sz w:val="20"/>
              </w:rPr>
              <w:t>человек</w:t>
            </w:r>
          </w:p>
        </w:tc>
        <w:tc>
          <w:tcPr>
            <w:tcW w:w="616" w:type="pct"/>
            <w:tcMar>
              <w:left w:w="0" w:type="dxa"/>
              <w:right w:w="0" w:type="dxa"/>
            </w:tcMar>
          </w:tcPr>
          <w:p w:rsidR="001A5556" w:rsidRPr="0099286A" w:rsidRDefault="001A5556" w:rsidP="001A5556">
            <w:pPr>
              <w:spacing w:before="40" w:line="240" w:lineRule="auto"/>
              <w:ind w:firstLine="0"/>
              <w:jc w:val="center"/>
              <w:rPr>
                <w:i/>
                <w:iCs/>
                <w:sz w:val="20"/>
              </w:rPr>
            </w:pPr>
            <w:r w:rsidRPr="0099286A">
              <w:rPr>
                <w:i/>
                <w:iCs/>
                <w:sz w:val="20"/>
              </w:rPr>
              <w:t>на 10 тыс. человек</w:t>
            </w:r>
          </w:p>
        </w:tc>
        <w:tc>
          <w:tcPr>
            <w:tcW w:w="616" w:type="pct"/>
            <w:tcMar>
              <w:left w:w="0" w:type="dxa"/>
              <w:right w:w="0" w:type="dxa"/>
            </w:tcMar>
          </w:tcPr>
          <w:p w:rsidR="001A5556" w:rsidRPr="0099286A" w:rsidRDefault="001A5556" w:rsidP="001A5556">
            <w:pPr>
              <w:spacing w:before="40" w:line="240" w:lineRule="auto"/>
              <w:ind w:firstLine="0"/>
              <w:jc w:val="center"/>
              <w:rPr>
                <w:i/>
                <w:iCs/>
                <w:sz w:val="20"/>
              </w:rPr>
            </w:pPr>
            <w:r w:rsidRPr="0099286A">
              <w:rPr>
                <w:i/>
                <w:iCs/>
                <w:sz w:val="20"/>
              </w:rPr>
              <w:t>человек</w:t>
            </w:r>
          </w:p>
        </w:tc>
        <w:tc>
          <w:tcPr>
            <w:tcW w:w="618" w:type="pct"/>
            <w:tcBorders>
              <w:right w:val="double" w:sz="4" w:space="0" w:color="auto"/>
            </w:tcBorders>
            <w:tcMar>
              <w:left w:w="0" w:type="dxa"/>
              <w:right w:w="0" w:type="dxa"/>
            </w:tcMar>
          </w:tcPr>
          <w:p w:rsidR="001A5556" w:rsidRPr="0099286A" w:rsidRDefault="001A5556" w:rsidP="001A5556">
            <w:pPr>
              <w:spacing w:before="40" w:line="240" w:lineRule="auto"/>
              <w:ind w:firstLine="0"/>
              <w:jc w:val="center"/>
              <w:rPr>
                <w:i/>
                <w:iCs/>
                <w:sz w:val="20"/>
              </w:rPr>
            </w:pPr>
            <w:r w:rsidRPr="0099286A">
              <w:rPr>
                <w:i/>
                <w:iCs/>
                <w:sz w:val="20"/>
              </w:rPr>
              <w:t>на 10 тыс. человек</w:t>
            </w:r>
          </w:p>
        </w:tc>
      </w:tr>
      <w:tr w:rsidR="001A5556" w:rsidRPr="0099286A" w:rsidTr="001A5556">
        <w:trPr>
          <w:trHeight w:val="113"/>
          <w:jc w:val="center"/>
        </w:trPr>
        <w:tc>
          <w:tcPr>
            <w:tcW w:w="2535" w:type="pct"/>
            <w:tcBorders>
              <w:left w:val="double" w:sz="4" w:space="0" w:color="auto"/>
              <w:bottom w:val="nil"/>
            </w:tcBorders>
            <w:vAlign w:val="bottom"/>
          </w:tcPr>
          <w:p w:rsidR="001A5556" w:rsidRPr="0099286A" w:rsidRDefault="001A5556" w:rsidP="003D03AD">
            <w:pPr>
              <w:spacing w:before="80" w:line="240" w:lineRule="exact"/>
              <w:ind w:firstLine="0"/>
              <w:jc w:val="left"/>
              <w:rPr>
                <w:rFonts w:cs="Arial"/>
                <w:b/>
                <w:bCs/>
                <w:sz w:val="20"/>
              </w:rPr>
            </w:pPr>
            <w:r w:rsidRPr="0099286A">
              <w:rPr>
                <w:rFonts w:cs="Arial"/>
                <w:b/>
                <w:bCs/>
                <w:sz w:val="20"/>
              </w:rPr>
              <w:t>Миграция – всего:</w:t>
            </w:r>
          </w:p>
        </w:tc>
        <w:tc>
          <w:tcPr>
            <w:tcW w:w="615" w:type="pct"/>
            <w:tcBorders>
              <w:bottom w:val="nil"/>
            </w:tcBorders>
            <w:vAlign w:val="bottom"/>
          </w:tcPr>
          <w:p w:rsidR="001A5556" w:rsidRPr="0099286A" w:rsidRDefault="001A5556" w:rsidP="003D03AD">
            <w:pPr>
              <w:spacing w:before="80" w:line="240" w:lineRule="exact"/>
              <w:ind w:left="-87" w:right="-112" w:firstLine="0"/>
              <w:jc w:val="center"/>
              <w:rPr>
                <w:rFonts w:cs="Arial"/>
                <w:sz w:val="20"/>
              </w:rPr>
            </w:pPr>
          </w:p>
        </w:tc>
        <w:tc>
          <w:tcPr>
            <w:tcW w:w="616" w:type="pct"/>
            <w:tcBorders>
              <w:bottom w:val="nil"/>
            </w:tcBorders>
            <w:vAlign w:val="bottom"/>
          </w:tcPr>
          <w:p w:rsidR="001A5556" w:rsidRPr="0099286A" w:rsidRDefault="001A5556" w:rsidP="003D03AD">
            <w:pPr>
              <w:spacing w:before="80" w:line="240" w:lineRule="exact"/>
              <w:ind w:left="-87" w:right="-112" w:firstLine="0"/>
              <w:jc w:val="center"/>
              <w:rPr>
                <w:rFonts w:cs="Arial"/>
                <w:sz w:val="20"/>
              </w:rPr>
            </w:pPr>
          </w:p>
        </w:tc>
        <w:tc>
          <w:tcPr>
            <w:tcW w:w="616" w:type="pct"/>
            <w:tcBorders>
              <w:bottom w:val="nil"/>
            </w:tcBorders>
          </w:tcPr>
          <w:p w:rsidR="001A5556" w:rsidRPr="0099286A" w:rsidRDefault="001A5556" w:rsidP="003D03AD">
            <w:pPr>
              <w:spacing w:before="80" w:line="240" w:lineRule="exact"/>
              <w:ind w:left="-87" w:right="-112" w:firstLine="0"/>
              <w:jc w:val="center"/>
              <w:rPr>
                <w:rFonts w:cs="Arial"/>
                <w:sz w:val="20"/>
              </w:rPr>
            </w:pPr>
          </w:p>
        </w:tc>
        <w:tc>
          <w:tcPr>
            <w:tcW w:w="618" w:type="pct"/>
            <w:tcBorders>
              <w:bottom w:val="nil"/>
              <w:right w:val="double" w:sz="4" w:space="0" w:color="auto"/>
            </w:tcBorders>
            <w:vAlign w:val="bottom"/>
          </w:tcPr>
          <w:p w:rsidR="001A5556" w:rsidRPr="0099286A" w:rsidRDefault="001A5556" w:rsidP="003D03AD">
            <w:pPr>
              <w:spacing w:before="80" w:line="240" w:lineRule="exact"/>
              <w:ind w:left="-87" w:right="-112" w:firstLine="0"/>
              <w:jc w:val="center"/>
              <w:rPr>
                <w:rFonts w:cs="Arial"/>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b/>
                <w:sz w:val="20"/>
              </w:rPr>
            </w:pPr>
            <w:r w:rsidRPr="0099286A">
              <w:rPr>
                <w:rFonts w:cs="Arial"/>
                <w:b/>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lang w:val="en-US"/>
              </w:rPr>
            </w:pPr>
            <w:r w:rsidRPr="0099286A">
              <w:rPr>
                <w:rFonts w:cs="Arial"/>
                <w:b/>
                <w:sz w:val="20"/>
                <w:lang w:val="en-US"/>
              </w:rPr>
              <w:t>61689</w:t>
            </w:r>
          </w:p>
        </w:tc>
        <w:tc>
          <w:tcPr>
            <w:tcW w:w="616" w:type="pct"/>
            <w:tcBorders>
              <w:top w:val="nil"/>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lang w:val="en-US"/>
              </w:rPr>
            </w:pPr>
            <w:r w:rsidRPr="0099286A">
              <w:rPr>
                <w:rFonts w:cs="Arial"/>
                <w:b/>
                <w:sz w:val="20"/>
                <w:lang w:val="en-US"/>
              </w:rPr>
              <w:t>295,1</w:t>
            </w:r>
          </w:p>
        </w:tc>
        <w:tc>
          <w:tcPr>
            <w:tcW w:w="616" w:type="pct"/>
            <w:tcBorders>
              <w:top w:val="nil"/>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rPr>
            </w:pPr>
            <w:r w:rsidRPr="0099286A">
              <w:rPr>
                <w:rFonts w:cs="Arial"/>
                <w:b/>
                <w:sz w:val="20"/>
              </w:rPr>
              <w:t>65208</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left="-87" w:right="-112" w:firstLine="0"/>
              <w:jc w:val="center"/>
              <w:rPr>
                <w:rFonts w:cs="Arial"/>
                <w:b/>
                <w:sz w:val="20"/>
              </w:rPr>
            </w:pPr>
            <w:r w:rsidRPr="0099286A">
              <w:rPr>
                <w:rFonts w:cs="Arial"/>
                <w:b/>
                <w:sz w:val="20"/>
              </w:rPr>
              <w:t>312,6</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b/>
                <w:sz w:val="20"/>
              </w:rPr>
            </w:pPr>
            <w:r w:rsidRPr="0099286A">
              <w:rPr>
                <w:rFonts w:cs="Arial"/>
                <w:b/>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lang w:val="en-US"/>
              </w:rPr>
            </w:pPr>
            <w:r w:rsidRPr="0099286A">
              <w:rPr>
                <w:rFonts w:cs="Arial"/>
                <w:b/>
                <w:sz w:val="20"/>
                <w:lang w:val="en-US"/>
              </w:rPr>
              <w:t>54611</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lang w:val="en-US"/>
              </w:rPr>
            </w:pPr>
            <w:r w:rsidRPr="0099286A">
              <w:rPr>
                <w:rFonts w:cs="Arial"/>
                <w:b/>
                <w:sz w:val="20"/>
                <w:lang w:val="en-US"/>
              </w:rPr>
              <w:t>261,2</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rPr>
            </w:pPr>
            <w:r w:rsidRPr="0099286A">
              <w:rPr>
                <w:rFonts w:cs="Arial"/>
                <w:b/>
                <w:sz w:val="20"/>
              </w:rPr>
              <w:t>62156</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left="-87" w:right="-112" w:firstLine="0"/>
              <w:jc w:val="center"/>
              <w:rPr>
                <w:rFonts w:cs="Arial"/>
                <w:b/>
                <w:sz w:val="20"/>
              </w:rPr>
            </w:pPr>
            <w:r w:rsidRPr="0099286A">
              <w:rPr>
                <w:rFonts w:cs="Arial"/>
                <w:b/>
                <w:sz w:val="20"/>
              </w:rPr>
              <w:t>298,0</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A5556" w:rsidRPr="0099286A" w:rsidRDefault="001A5556" w:rsidP="003D03AD">
            <w:pPr>
              <w:spacing w:before="80" w:line="240" w:lineRule="exact"/>
              <w:ind w:firstLine="0"/>
              <w:jc w:val="left"/>
              <w:rPr>
                <w:rFonts w:cs="Arial"/>
                <w:b/>
                <w:sz w:val="20"/>
              </w:rPr>
            </w:pPr>
            <w:r w:rsidRPr="0099286A">
              <w:rPr>
                <w:rFonts w:cs="Arial"/>
                <w:b/>
                <w:sz w:val="20"/>
              </w:rPr>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lang w:val="en-US"/>
              </w:rPr>
            </w:pPr>
            <w:r w:rsidRPr="0099286A">
              <w:rPr>
                <w:rFonts w:cs="Arial"/>
                <w:b/>
                <w:sz w:val="20"/>
                <w:lang w:val="en-US"/>
              </w:rPr>
              <w:t>7078</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lang w:val="en-US"/>
              </w:rPr>
            </w:pPr>
            <w:r w:rsidRPr="0099286A">
              <w:rPr>
                <w:rFonts w:cs="Arial"/>
                <w:b/>
                <w:sz w:val="20"/>
                <w:lang w:val="en-US"/>
              </w:rPr>
              <w:t>33,9</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left="-87" w:right="-112" w:firstLine="0"/>
              <w:jc w:val="center"/>
              <w:rPr>
                <w:rFonts w:cs="Arial"/>
                <w:b/>
                <w:sz w:val="20"/>
              </w:rPr>
            </w:pPr>
            <w:r w:rsidRPr="0099286A">
              <w:rPr>
                <w:rFonts w:cs="Arial"/>
                <w:b/>
                <w:sz w:val="20"/>
              </w:rPr>
              <w:t>3052</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left="-87" w:right="-112" w:firstLine="0"/>
              <w:jc w:val="center"/>
              <w:rPr>
                <w:rFonts w:cs="Arial"/>
                <w:b/>
                <w:sz w:val="20"/>
              </w:rPr>
            </w:pPr>
            <w:r w:rsidRPr="0099286A">
              <w:rPr>
                <w:rFonts w:cs="Arial"/>
                <w:b/>
                <w:sz w:val="20"/>
              </w:rPr>
              <w:t>14,6</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spacing w:before="80" w:line="240" w:lineRule="exact"/>
              <w:ind w:firstLine="0"/>
              <w:jc w:val="left"/>
              <w:rPr>
                <w:rFonts w:cs="Arial"/>
                <w:b/>
                <w:bCs/>
                <w:sz w:val="20"/>
              </w:rPr>
            </w:pPr>
            <w:r w:rsidRPr="0099286A">
              <w:rPr>
                <w:rFonts w:cs="Arial"/>
                <w:b/>
                <w:bCs/>
                <w:sz w:val="20"/>
              </w:rPr>
              <w:t>В пределах России</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rPr>
                <w:rFonts w:cs="Arial"/>
                <w:sz w:val="20"/>
                <w:lang w:val="en-US"/>
              </w:rPr>
            </w:pPr>
          </w:p>
        </w:tc>
        <w:tc>
          <w:tcPr>
            <w:tcW w:w="616" w:type="pct"/>
            <w:tcBorders>
              <w:top w:val="dotted" w:sz="4" w:space="0" w:color="auto"/>
              <w:bottom w:val="nil"/>
            </w:tcBorders>
            <w:vAlign w:val="bottom"/>
          </w:tcPr>
          <w:p w:rsidR="001A5556" w:rsidRPr="0099286A" w:rsidRDefault="001A5556" w:rsidP="003D03AD">
            <w:pPr>
              <w:spacing w:before="80" w:line="240" w:lineRule="exact"/>
              <w:ind w:right="170" w:firstLine="0"/>
              <w:jc w:val="right"/>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right="170" w:firstLine="0"/>
              <w:jc w:val="right"/>
              <w:rPr>
                <w:rFonts w:cs="Arial"/>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48929</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234,1</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49381</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rPr>
              <w:t>236</w:t>
            </w:r>
            <w:r w:rsidRPr="0099286A">
              <w:rPr>
                <w:rFonts w:cs="Arial"/>
                <w:sz w:val="20"/>
                <w:lang w:val="en-US"/>
              </w:rPr>
              <w:t>,</w:t>
            </w:r>
            <w:r w:rsidRPr="0099286A">
              <w:rPr>
                <w:rFonts w:cs="Arial"/>
                <w:sz w:val="20"/>
              </w:rPr>
              <w:t>7</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47288</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226,2</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rPr>
            </w:pPr>
            <w:r w:rsidRPr="0099286A">
              <w:rPr>
                <w:rFonts w:cs="Arial"/>
                <w:sz w:val="20"/>
              </w:rPr>
              <w:t>50052</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239,9</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sz w:val="20"/>
              </w:rPr>
            </w:pPr>
            <w:r w:rsidRPr="0099286A">
              <w:rPr>
                <w:rFonts w:cs="Arial"/>
                <w:sz w:val="20"/>
              </w:rPr>
              <w:lastRenderedPageBreak/>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1641</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7,9</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rPr>
            </w:pPr>
            <w:r w:rsidRPr="0099286A">
              <w:rPr>
                <w:rFonts w:cs="Arial"/>
                <w:sz w:val="20"/>
              </w:rPr>
              <w:t>-671</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-3,2</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spacing w:before="80" w:line="240" w:lineRule="exact"/>
              <w:ind w:left="262" w:firstLine="0"/>
              <w:jc w:val="left"/>
              <w:rPr>
                <w:rFonts w:cs="Arial"/>
                <w:b/>
                <w:bCs/>
                <w:sz w:val="20"/>
              </w:rPr>
            </w:pPr>
            <w:r w:rsidRPr="0099286A">
              <w:rPr>
                <w:rFonts w:cs="Arial"/>
                <w:b/>
                <w:bCs/>
                <w:sz w:val="20"/>
              </w:rPr>
              <w:t xml:space="preserve">внутрирегиональная: </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firstLine="0"/>
              <w:jc w:val="center"/>
              <w:rPr>
                <w:rFonts w:cs="Arial"/>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24760</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118,4</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25731</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123,3</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24760</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118,4</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25731</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123,3</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spacing w:before="80" w:line="240" w:lineRule="exact"/>
              <w:ind w:left="262" w:firstLine="0"/>
              <w:jc w:val="left"/>
              <w:rPr>
                <w:rFonts w:cs="Arial"/>
                <w:b/>
                <w:bCs/>
                <w:sz w:val="20"/>
              </w:rPr>
            </w:pPr>
            <w:r w:rsidRPr="0099286A">
              <w:rPr>
                <w:rFonts w:cs="Arial"/>
                <w:b/>
                <w:bCs/>
                <w:sz w:val="20"/>
              </w:rPr>
              <w:t xml:space="preserve">межрегиональная: </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firstLine="0"/>
              <w:jc w:val="center"/>
              <w:rPr>
                <w:rFonts w:cs="Arial"/>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24169</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115,7</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23650</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113,4</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22528</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107,8</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24321</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116,6</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1641</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7,9</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-671</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-3,2</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spacing w:before="80" w:line="240" w:lineRule="exact"/>
              <w:ind w:left="108" w:hanging="108"/>
              <w:jc w:val="left"/>
              <w:rPr>
                <w:rFonts w:cs="Arial"/>
                <w:b/>
                <w:bCs/>
                <w:sz w:val="20"/>
              </w:rPr>
            </w:pPr>
            <w:r w:rsidRPr="0099286A">
              <w:rPr>
                <w:rFonts w:cs="Arial"/>
                <w:b/>
                <w:bCs/>
                <w:sz w:val="20"/>
              </w:rPr>
              <w:t>Международная миграция</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firstLine="0"/>
              <w:jc w:val="center"/>
              <w:rPr>
                <w:rFonts w:cs="Arial"/>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12760</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61,0</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15827</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75,9</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7323</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35,0</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12104</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58,1</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firstLine="0"/>
              <w:jc w:val="left"/>
              <w:rPr>
                <w:rFonts w:cs="Arial"/>
                <w:sz w:val="20"/>
              </w:rPr>
            </w:pPr>
            <w:r w:rsidRPr="009928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5437</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26,0</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3723</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17,8</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keepNext/>
              <w:keepLines/>
              <w:spacing w:before="80" w:line="240" w:lineRule="exact"/>
              <w:ind w:left="262" w:firstLine="0"/>
              <w:jc w:val="left"/>
              <w:rPr>
                <w:rFonts w:cs="Arial"/>
                <w:b/>
                <w:bCs/>
                <w:i/>
                <w:iCs/>
                <w:sz w:val="20"/>
              </w:rPr>
            </w:pPr>
            <w:r w:rsidRPr="0099286A">
              <w:rPr>
                <w:rFonts w:cs="Arial"/>
                <w:b/>
                <w:bCs/>
                <w:sz w:val="20"/>
              </w:rPr>
              <w:t>со странами СНГ:</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keepNext/>
              <w:keepLines/>
              <w:spacing w:before="80" w:line="240" w:lineRule="exact"/>
              <w:ind w:left="262" w:firstLine="0"/>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12334</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59,0</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15334</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73,5</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6930</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33,1</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11230</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53,9</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5404</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25,9</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4104</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19,6</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spacing w:before="80" w:line="240" w:lineRule="exact"/>
              <w:ind w:left="262" w:firstLine="0"/>
              <w:jc w:val="left"/>
              <w:rPr>
                <w:rFonts w:cs="Arial"/>
                <w:b/>
                <w:bCs/>
                <w:sz w:val="20"/>
              </w:rPr>
            </w:pPr>
            <w:r w:rsidRPr="0099286A">
              <w:rPr>
                <w:rFonts w:cs="Arial"/>
                <w:b/>
                <w:bCs/>
                <w:sz w:val="20"/>
              </w:rPr>
              <w:t>с другими странами:</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426</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2,0</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493</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2,4</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393</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1,9</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874</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4,2</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1A5556" w:rsidRPr="0099286A" w:rsidRDefault="001A5556" w:rsidP="003D03AD">
            <w:pPr>
              <w:spacing w:before="80" w:line="240" w:lineRule="exact"/>
              <w:ind w:left="262" w:firstLine="0"/>
              <w:jc w:val="left"/>
              <w:rPr>
                <w:rFonts w:cs="Arial"/>
                <w:sz w:val="20"/>
              </w:rPr>
            </w:pPr>
            <w:r w:rsidRPr="009928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33</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0,1</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-381</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-1,8</w:t>
            </w:r>
          </w:p>
        </w:tc>
      </w:tr>
      <w:tr w:rsidR="001A5556" w:rsidRPr="0099286A" w:rsidTr="001A5556">
        <w:trPr>
          <w:trHeight w:val="113"/>
          <w:jc w:val="center"/>
        </w:trPr>
        <w:tc>
          <w:tcPr>
            <w:tcW w:w="2535" w:type="pct"/>
            <w:tcBorders>
              <w:top w:val="dotted" w:sz="4" w:space="0" w:color="auto"/>
              <w:left w:val="double" w:sz="4" w:space="0" w:color="auto"/>
              <w:bottom w:val="nil"/>
            </w:tcBorders>
            <w:vAlign w:val="bottom"/>
          </w:tcPr>
          <w:p w:rsidR="001A5556" w:rsidRPr="0099286A" w:rsidRDefault="001A5556" w:rsidP="003D03AD">
            <w:pPr>
              <w:spacing w:before="80" w:line="240" w:lineRule="exact"/>
              <w:ind w:firstLine="35"/>
              <w:jc w:val="left"/>
              <w:rPr>
                <w:rFonts w:cs="Arial"/>
                <w:b/>
                <w:bCs/>
                <w:sz w:val="20"/>
              </w:rPr>
            </w:pPr>
            <w:r w:rsidRPr="0099286A">
              <w:rPr>
                <w:rFonts w:cs="Arial"/>
                <w:b/>
                <w:bCs/>
                <w:sz w:val="20"/>
              </w:rPr>
              <w:t>Внешняя (для региона) миграция</w:t>
            </w:r>
          </w:p>
        </w:tc>
        <w:tc>
          <w:tcPr>
            <w:tcW w:w="615"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color w:val="000000"/>
                <w:sz w:val="20"/>
              </w:rPr>
            </w:pPr>
          </w:p>
        </w:tc>
        <w:tc>
          <w:tcPr>
            <w:tcW w:w="616" w:type="pct"/>
            <w:tcBorders>
              <w:top w:val="dotted" w:sz="4" w:space="0" w:color="auto"/>
              <w:bottom w:val="nil"/>
            </w:tcBorders>
            <w:vAlign w:val="bottom"/>
          </w:tcPr>
          <w:p w:rsidR="001A5556" w:rsidRPr="0099286A" w:rsidRDefault="001A5556" w:rsidP="003D03AD">
            <w:pPr>
              <w:spacing w:before="8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rPr>
            </w:pPr>
          </w:p>
        </w:tc>
      </w:tr>
      <w:tr w:rsidR="001A5556" w:rsidRPr="0099286A" w:rsidTr="001A5556">
        <w:trPr>
          <w:trHeight w:val="113"/>
          <w:jc w:val="center"/>
        </w:trPr>
        <w:tc>
          <w:tcPr>
            <w:tcW w:w="2535" w:type="pct"/>
            <w:tcBorders>
              <w:top w:val="nil"/>
              <w:left w:val="double" w:sz="4" w:space="0" w:color="auto"/>
              <w:bottom w:val="dotted" w:sz="4" w:space="0" w:color="auto"/>
            </w:tcBorders>
            <w:vAlign w:val="bottom"/>
          </w:tcPr>
          <w:p w:rsidR="001A5556" w:rsidRPr="0099286A" w:rsidRDefault="001A5556" w:rsidP="003D03AD">
            <w:pPr>
              <w:spacing w:before="80" w:line="240" w:lineRule="exact"/>
              <w:ind w:firstLine="35"/>
              <w:jc w:val="left"/>
              <w:rPr>
                <w:rFonts w:cs="Arial"/>
                <w:sz w:val="20"/>
              </w:rPr>
            </w:pPr>
            <w:r w:rsidRPr="0099286A">
              <w:rPr>
                <w:rFonts w:cs="Arial"/>
                <w:sz w:val="20"/>
              </w:rPr>
              <w:t>прибывшие</w:t>
            </w:r>
          </w:p>
        </w:tc>
        <w:tc>
          <w:tcPr>
            <w:tcW w:w="615"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36929</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176,7</w:t>
            </w:r>
          </w:p>
        </w:tc>
        <w:tc>
          <w:tcPr>
            <w:tcW w:w="616" w:type="pct"/>
            <w:tcBorders>
              <w:top w:val="nil"/>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39477</w:t>
            </w:r>
          </w:p>
        </w:tc>
        <w:tc>
          <w:tcPr>
            <w:tcW w:w="618" w:type="pct"/>
            <w:tcBorders>
              <w:top w:val="nil"/>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189,3</w:t>
            </w:r>
          </w:p>
        </w:tc>
      </w:tr>
      <w:tr w:rsidR="001A5556" w:rsidRPr="0099286A" w:rsidTr="001A5556">
        <w:trPr>
          <w:trHeight w:val="113"/>
          <w:jc w:val="center"/>
        </w:trPr>
        <w:tc>
          <w:tcPr>
            <w:tcW w:w="2535" w:type="pct"/>
            <w:tcBorders>
              <w:top w:val="dotted" w:sz="4" w:space="0" w:color="auto"/>
              <w:left w:val="double" w:sz="4" w:space="0" w:color="auto"/>
              <w:bottom w:val="dotted" w:sz="4" w:space="0" w:color="auto"/>
            </w:tcBorders>
            <w:vAlign w:val="bottom"/>
          </w:tcPr>
          <w:p w:rsidR="001A5556" w:rsidRPr="0099286A" w:rsidRDefault="001A5556" w:rsidP="003D03AD">
            <w:pPr>
              <w:spacing w:before="80" w:line="240" w:lineRule="exact"/>
              <w:ind w:firstLine="35"/>
              <w:jc w:val="left"/>
              <w:rPr>
                <w:rFonts w:cs="Arial"/>
                <w:sz w:val="20"/>
              </w:rPr>
            </w:pPr>
            <w:r w:rsidRPr="0099286A">
              <w:rPr>
                <w:rFonts w:cs="Arial"/>
                <w:sz w:val="20"/>
              </w:rPr>
              <w:t>выбывшие</w:t>
            </w:r>
          </w:p>
        </w:tc>
        <w:tc>
          <w:tcPr>
            <w:tcW w:w="615"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29851</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142,8</w:t>
            </w:r>
          </w:p>
        </w:tc>
        <w:tc>
          <w:tcPr>
            <w:tcW w:w="616" w:type="pct"/>
            <w:tcBorders>
              <w:top w:val="dotted" w:sz="4" w:space="0" w:color="auto"/>
              <w:bottom w:val="dotted"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36425</w:t>
            </w:r>
          </w:p>
        </w:tc>
        <w:tc>
          <w:tcPr>
            <w:tcW w:w="618" w:type="pct"/>
            <w:tcBorders>
              <w:top w:val="dotted" w:sz="4" w:space="0" w:color="auto"/>
              <w:bottom w:val="dotted"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174,7</w:t>
            </w:r>
          </w:p>
        </w:tc>
      </w:tr>
      <w:tr w:rsidR="001A5556" w:rsidRPr="0099286A" w:rsidTr="001A5556">
        <w:trPr>
          <w:trHeight w:val="113"/>
          <w:jc w:val="center"/>
        </w:trPr>
        <w:tc>
          <w:tcPr>
            <w:tcW w:w="2535" w:type="pct"/>
            <w:tcBorders>
              <w:top w:val="dotted" w:sz="4" w:space="0" w:color="auto"/>
              <w:left w:val="double" w:sz="4" w:space="0" w:color="auto"/>
              <w:bottom w:val="double" w:sz="4" w:space="0" w:color="auto"/>
            </w:tcBorders>
            <w:vAlign w:val="bottom"/>
          </w:tcPr>
          <w:p w:rsidR="001A5556" w:rsidRPr="0099286A" w:rsidRDefault="001A5556" w:rsidP="003D03AD">
            <w:pPr>
              <w:spacing w:before="80" w:line="240" w:lineRule="exact"/>
              <w:ind w:firstLine="35"/>
              <w:jc w:val="left"/>
              <w:rPr>
                <w:rFonts w:cs="Arial"/>
                <w:sz w:val="20"/>
              </w:rPr>
            </w:pPr>
            <w:r w:rsidRPr="0099286A">
              <w:rPr>
                <w:rFonts w:cs="Arial"/>
                <w:sz w:val="20"/>
              </w:rPr>
              <w:t>миграционный прирост (+), снижение (-)</w:t>
            </w:r>
          </w:p>
        </w:tc>
        <w:tc>
          <w:tcPr>
            <w:tcW w:w="615" w:type="pct"/>
            <w:tcBorders>
              <w:top w:val="dotted" w:sz="4" w:space="0" w:color="auto"/>
              <w:bottom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7078</w:t>
            </w:r>
          </w:p>
        </w:tc>
        <w:tc>
          <w:tcPr>
            <w:tcW w:w="616" w:type="pct"/>
            <w:tcBorders>
              <w:top w:val="dotted" w:sz="4" w:space="0" w:color="auto"/>
              <w:bottom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33,9</w:t>
            </w:r>
          </w:p>
        </w:tc>
        <w:tc>
          <w:tcPr>
            <w:tcW w:w="616" w:type="pct"/>
            <w:tcBorders>
              <w:top w:val="dotted" w:sz="4" w:space="0" w:color="auto"/>
              <w:bottom w:val="double" w:sz="4" w:space="0" w:color="auto"/>
            </w:tcBorders>
            <w:vAlign w:val="bottom"/>
          </w:tcPr>
          <w:p w:rsidR="001A5556" w:rsidRPr="0099286A" w:rsidRDefault="001A5556" w:rsidP="003D03AD">
            <w:pPr>
              <w:spacing w:before="80" w:line="240" w:lineRule="exact"/>
              <w:ind w:firstLine="0"/>
              <w:jc w:val="center"/>
              <w:rPr>
                <w:rFonts w:cs="Arial"/>
                <w:sz w:val="20"/>
                <w:lang w:val="en-US"/>
              </w:rPr>
            </w:pPr>
            <w:r w:rsidRPr="0099286A">
              <w:rPr>
                <w:rFonts w:cs="Arial"/>
                <w:sz w:val="20"/>
                <w:lang w:val="en-US"/>
              </w:rPr>
              <w:t>3052</w:t>
            </w:r>
          </w:p>
        </w:tc>
        <w:tc>
          <w:tcPr>
            <w:tcW w:w="618" w:type="pct"/>
            <w:tcBorders>
              <w:top w:val="dotted" w:sz="4" w:space="0" w:color="auto"/>
              <w:bottom w:val="double" w:sz="4" w:space="0" w:color="auto"/>
              <w:right w:val="double" w:sz="4" w:space="0" w:color="auto"/>
            </w:tcBorders>
            <w:vAlign w:val="bottom"/>
          </w:tcPr>
          <w:p w:rsidR="001A5556" w:rsidRPr="0099286A" w:rsidRDefault="001A5556" w:rsidP="003D03AD">
            <w:pPr>
              <w:spacing w:before="80" w:line="240" w:lineRule="exact"/>
              <w:ind w:firstLine="0"/>
              <w:jc w:val="center"/>
              <w:rPr>
                <w:rFonts w:cs="Arial"/>
                <w:color w:val="000000"/>
                <w:sz w:val="20"/>
                <w:lang w:val="en-US"/>
              </w:rPr>
            </w:pPr>
            <w:r w:rsidRPr="0099286A">
              <w:rPr>
                <w:rFonts w:cs="Arial"/>
                <w:color w:val="000000"/>
                <w:sz w:val="20"/>
                <w:lang w:val="en-US"/>
              </w:rPr>
              <w:t>14,6</w:t>
            </w:r>
          </w:p>
        </w:tc>
      </w:tr>
    </w:tbl>
    <w:p w:rsidR="001A5556" w:rsidRPr="000747BF" w:rsidRDefault="001A5556" w:rsidP="003D03AD">
      <w:pPr>
        <w:spacing w:before="240"/>
        <w:ind w:firstLine="709"/>
        <w:rPr>
          <w:color w:val="000000"/>
        </w:rPr>
      </w:pPr>
      <w:r w:rsidRPr="000747BF">
        <w:rPr>
          <w:color w:val="000000"/>
        </w:rPr>
        <w:t xml:space="preserve">За январь – сентябрь </w:t>
      </w:r>
      <w:r>
        <w:rPr>
          <w:color w:val="000000"/>
        </w:rPr>
        <w:t>201</w:t>
      </w:r>
      <w:r w:rsidRPr="00F33282">
        <w:rPr>
          <w:color w:val="000000"/>
        </w:rPr>
        <w:t>9</w:t>
      </w:r>
      <w:r w:rsidR="00F84B86">
        <w:rPr>
          <w:color w:val="000000"/>
        </w:rPr>
        <w:t xml:space="preserve"> года по сравнению с аналогичным </w:t>
      </w:r>
      <w:r w:rsidRPr="000747BF">
        <w:rPr>
          <w:color w:val="000000"/>
        </w:rPr>
        <w:t xml:space="preserve">периодом </w:t>
      </w:r>
      <w:r w:rsidR="00F84B86">
        <w:rPr>
          <w:color w:val="000000"/>
        </w:rPr>
        <w:br/>
      </w:r>
      <w:r w:rsidRPr="000747BF">
        <w:rPr>
          <w:color w:val="000000"/>
        </w:rPr>
        <w:t>предыдущего год</w:t>
      </w:r>
      <w:r w:rsidR="00F84B86">
        <w:rPr>
          <w:color w:val="000000"/>
        </w:rPr>
        <w:t>а</w:t>
      </w:r>
      <w:r>
        <w:rPr>
          <w:color w:val="000000"/>
        </w:rPr>
        <w:t xml:space="preserve"> произошло сокращение</w:t>
      </w:r>
      <w:r w:rsidRPr="000747BF">
        <w:rPr>
          <w:color w:val="000000"/>
        </w:rPr>
        <w:t xml:space="preserve"> общего объема миграции населения </w:t>
      </w:r>
      <w:r w:rsidR="00F84B86">
        <w:rPr>
          <w:color w:val="000000"/>
        </w:rPr>
        <w:br/>
      </w:r>
      <w:r w:rsidRPr="000747BF">
        <w:rPr>
          <w:color w:val="000000"/>
        </w:rPr>
        <w:t xml:space="preserve">на </w:t>
      </w:r>
      <w:r>
        <w:rPr>
          <w:color w:val="000000"/>
        </w:rPr>
        <w:t>11</w:t>
      </w:r>
      <w:r w:rsidRPr="000747BF">
        <w:rPr>
          <w:color w:val="000000"/>
        </w:rPr>
        <w:t>,</w:t>
      </w:r>
      <w:r>
        <w:rPr>
          <w:color w:val="000000"/>
        </w:rPr>
        <w:t>1</w:t>
      </w:r>
      <w:r w:rsidRPr="000747BF">
        <w:rPr>
          <w:color w:val="000000"/>
        </w:rPr>
        <w:t xml:space="preserve"> тыс. человек (на </w:t>
      </w:r>
      <w:r>
        <w:rPr>
          <w:color w:val="000000"/>
        </w:rPr>
        <w:t>8</w:t>
      </w:r>
      <w:r w:rsidRPr="000747BF">
        <w:rPr>
          <w:color w:val="000000"/>
        </w:rPr>
        <w:t>,</w:t>
      </w:r>
      <w:r>
        <w:rPr>
          <w:color w:val="000000"/>
        </w:rPr>
        <w:t>7%). Число прибывших уменьш</w:t>
      </w:r>
      <w:r w:rsidRPr="000747BF">
        <w:rPr>
          <w:color w:val="000000"/>
        </w:rPr>
        <w:t xml:space="preserve">илось на </w:t>
      </w:r>
      <w:r>
        <w:rPr>
          <w:color w:val="000000"/>
        </w:rPr>
        <w:t>3</w:t>
      </w:r>
      <w:r w:rsidRPr="000747BF">
        <w:rPr>
          <w:color w:val="000000"/>
        </w:rPr>
        <w:t>,</w:t>
      </w:r>
      <w:r>
        <w:rPr>
          <w:color w:val="000000"/>
        </w:rPr>
        <w:t>5</w:t>
      </w:r>
      <w:r w:rsidRPr="000747BF">
        <w:rPr>
          <w:color w:val="000000"/>
        </w:rPr>
        <w:t xml:space="preserve"> тыс. человек </w:t>
      </w:r>
      <w:r w:rsidR="00F84B86">
        <w:rPr>
          <w:color w:val="000000"/>
        </w:rPr>
        <w:br/>
      </w:r>
      <w:r w:rsidRPr="000747BF">
        <w:rPr>
          <w:color w:val="000000"/>
        </w:rPr>
        <w:t xml:space="preserve">(на </w:t>
      </w:r>
      <w:r>
        <w:rPr>
          <w:color w:val="000000"/>
        </w:rPr>
        <w:t>5</w:t>
      </w:r>
      <w:r w:rsidRPr="000747BF">
        <w:rPr>
          <w:color w:val="000000"/>
        </w:rPr>
        <w:t>,</w:t>
      </w:r>
      <w:r>
        <w:rPr>
          <w:color w:val="000000"/>
        </w:rPr>
        <w:t>4</w:t>
      </w:r>
      <w:r w:rsidRPr="000747BF">
        <w:rPr>
          <w:color w:val="000000"/>
        </w:rPr>
        <w:t xml:space="preserve">%), а выбывших – на </w:t>
      </w:r>
      <w:r>
        <w:rPr>
          <w:color w:val="000000"/>
        </w:rPr>
        <w:t>7</w:t>
      </w:r>
      <w:r w:rsidRPr="000747BF">
        <w:rPr>
          <w:color w:val="000000"/>
        </w:rPr>
        <w:t>,</w:t>
      </w:r>
      <w:r>
        <w:rPr>
          <w:color w:val="000000"/>
        </w:rPr>
        <w:t>5</w:t>
      </w:r>
      <w:r w:rsidRPr="000747BF">
        <w:rPr>
          <w:color w:val="000000"/>
        </w:rPr>
        <w:t xml:space="preserve"> тыс. человек (на </w:t>
      </w:r>
      <w:r>
        <w:rPr>
          <w:color w:val="000000"/>
        </w:rPr>
        <w:t>12</w:t>
      </w:r>
      <w:r w:rsidRPr="000747BF">
        <w:rPr>
          <w:color w:val="000000"/>
        </w:rPr>
        <w:t>,</w:t>
      </w:r>
      <w:r>
        <w:rPr>
          <w:color w:val="000000"/>
        </w:rPr>
        <w:t>1</w:t>
      </w:r>
      <w:r w:rsidRPr="000747BF">
        <w:rPr>
          <w:color w:val="000000"/>
        </w:rPr>
        <w:t>%). Сальдо миграции в целом по области у</w:t>
      </w:r>
      <w:r>
        <w:rPr>
          <w:color w:val="000000"/>
        </w:rPr>
        <w:t xml:space="preserve">величилось </w:t>
      </w:r>
      <w:r w:rsidRPr="000747BF">
        <w:rPr>
          <w:color w:val="000000"/>
        </w:rPr>
        <w:t xml:space="preserve">на </w:t>
      </w:r>
      <w:r w:rsidR="00EF3405">
        <w:rPr>
          <w:color w:val="000000"/>
        </w:rPr>
        <w:t>4</w:t>
      </w:r>
      <w:r w:rsidRPr="000747BF">
        <w:rPr>
          <w:color w:val="000000"/>
        </w:rPr>
        <w:t xml:space="preserve"> тыс. челове</w:t>
      </w:r>
      <w:r>
        <w:rPr>
          <w:color w:val="000000"/>
        </w:rPr>
        <w:t>к (в 2,3 раза</w:t>
      </w:r>
      <w:r w:rsidRPr="000747BF">
        <w:rPr>
          <w:color w:val="000000"/>
        </w:rPr>
        <w:t xml:space="preserve">). </w:t>
      </w:r>
    </w:p>
    <w:p w:rsidR="001A5556" w:rsidRPr="000747BF" w:rsidRDefault="001A5556" w:rsidP="001A5556">
      <w:pPr>
        <w:spacing w:before="120"/>
        <w:ind w:firstLine="709"/>
      </w:pPr>
      <w:r w:rsidRPr="000747BF">
        <w:t>Число прибывших в область из регионов России увеличилось на 0,</w:t>
      </w:r>
      <w:r>
        <w:t>5</w:t>
      </w:r>
      <w:r w:rsidRPr="000747BF">
        <w:t xml:space="preserve"> тыс. человек (на </w:t>
      </w:r>
      <w:r>
        <w:t>2,2</w:t>
      </w:r>
      <w:r w:rsidRPr="000747BF">
        <w:t>%), а выбывших уменьшилось</w:t>
      </w:r>
      <w:r>
        <w:t xml:space="preserve"> на 1,8 тыс. человек (на 7</w:t>
      </w:r>
      <w:r w:rsidRPr="000747BF">
        <w:t>,</w:t>
      </w:r>
      <w:r>
        <w:t>4</w:t>
      </w:r>
      <w:r w:rsidRPr="000747BF">
        <w:t>%), миграцион</w:t>
      </w:r>
      <w:r>
        <w:t>ная убыль, зафиксированная в аналогичном периоде прошлого года, сменилась миграцио</w:t>
      </w:r>
      <w:r>
        <w:t>н</w:t>
      </w:r>
      <w:r>
        <w:t>ным приростом</w:t>
      </w:r>
      <w:r w:rsidRPr="000747BF">
        <w:t>.</w:t>
      </w:r>
      <w:bookmarkStart w:id="257" w:name="_MON_1560777117"/>
      <w:bookmarkEnd w:id="257"/>
    </w:p>
    <w:p w:rsidR="001A5556" w:rsidRPr="00B37F45" w:rsidRDefault="001A5556" w:rsidP="001A5556">
      <w:pPr>
        <w:spacing w:before="120"/>
        <w:ind w:firstLine="709"/>
        <w:rPr>
          <w:color w:val="000000"/>
        </w:rPr>
      </w:pPr>
      <w:r w:rsidRPr="000747BF">
        <w:t xml:space="preserve">В международной миграции число прибывших </w:t>
      </w:r>
      <w:r>
        <w:t>сократилось</w:t>
      </w:r>
      <w:r w:rsidRPr="000747BF">
        <w:t xml:space="preserve"> на </w:t>
      </w:r>
      <w:r>
        <w:t>3</w:t>
      </w:r>
      <w:r w:rsidRPr="000747BF">
        <w:t>,</w:t>
      </w:r>
      <w:r>
        <w:t>1</w:t>
      </w:r>
      <w:r w:rsidRPr="000747BF">
        <w:t xml:space="preserve"> тыс. человек (на </w:t>
      </w:r>
      <w:r>
        <w:t>19</w:t>
      </w:r>
      <w:r w:rsidRPr="000747BF">
        <w:t>,</w:t>
      </w:r>
      <w:r>
        <w:t>4</w:t>
      </w:r>
      <w:r w:rsidRPr="000747BF">
        <w:t>%),</w:t>
      </w:r>
      <w:r>
        <w:t xml:space="preserve"> а выбывших на 4</w:t>
      </w:r>
      <w:r w:rsidRPr="000747BF">
        <w:t>,</w:t>
      </w:r>
      <w:r>
        <w:t>8 тыс. человек (в 1,7 раза), в</w:t>
      </w:r>
      <w:r w:rsidRPr="000747BF">
        <w:t xml:space="preserve"> результате миграционный прирост </w:t>
      </w:r>
      <w:r>
        <w:t>увеличился</w:t>
      </w:r>
      <w:r w:rsidRPr="000747BF">
        <w:t xml:space="preserve"> на </w:t>
      </w:r>
      <w:r>
        <w:t>1</w:t>
      </w:r>
      <w:r w:rsidRPr="000747BF">
        <w:t>,7 тыс. человек (</w:t>
      </w:r>
      <w:r>
        <w:t xml:space="preserve">в </w:t>
      </w:r>
      <w:r w:rsidRPr="000747BF">
        <w:t>1</w:t>
      </w:r>
      <w:r>
        <w:t>,5 раза</w:t>
      </w:r>
      <w:r w:rsidRPr="000747BF">
        <w:t xml:space="preserve">). </w:t>
      </w:r>
      <w:r>
        <w:t>Миграционный прирост за счет стран СНГ вырос на 1,3 тыс. человек (на 31,7%). Несмотря на сокращение прибывших на 3,1 тыс. человек (на 19,6%), выбывшие сократились значительнее, на 4,3 тыс. чел</w:t>
      </w:r>
      <w:r>
        <w:t>о</w:t>
      </w:r>
      <w:r>
        <w:lastRenderedPageBreak/>
        <w:t xml:space="preserve">век (в 1,6 раза), что привело к увеличению миграционного прироста. </w:t>
      </w:r>
      <w:r w:rsidRPr="000747BF">
        <w:rPr>
          <w:color w:val="000000"/>
        </w:rPr>
        <w:t>С другими зар</w:t>
      </w:r>
      <w:r w:rsidRPr="000747BF">
        <w:rPr>
          <w:color w:val="000000"/>
        </w:rPr>
        <w:t>у</w:t>
      </w:r>
      <w:r w:rsidRPr="000747BF">
        <w:rPr>
          <w:color w:val="000000"/>
        </w:rPr>
        <w:t>бежными странами</w:t>
      </w:r>
      <w:r>
        <w:rPr>
          <w:color w:val="000000"/>
        </w:rPr>
        <w:t xml:space="preserve"> миграционная убыль населения 2018 года (-0,4 тыс.</w:t>
      </w:r>
      <w:r w:rsidR="003D03AD">
        <w:rPr>
          <w:color w:val="000000"/>
        </w:rPr>
        <w:t xml:space="preserve"> человек</w:t>
      </w:r>
      <w:r>
        <w:rPr>
          <w:color w:val="000000"/>
        </w:rPr>
        <w:t>) см</w:t>
      </w:r>
      <w:r>
        <w:rPr>
          <w:color w:val="000000"/>
        </w:rPr>
        <w:t>е</w:t>
      </w:r>
      <w:r>
        <w:rPr>
          <w:color w:val="000000"/>
        </w:rPr>
        <w:t>нилась небольшим миграционным приростом (+33 чел</w:t>
      </w:r>
      <w:r w:rsidRPr="000747BF">
        <w:rPr>
          <w:color w:val="000000"/>
        </w:rPr>
        <w:t>.</w:t>
      </w:r>
      <w:r>
        <w:rPr>
          <w:color w:val="000000"/>
        </w:rPr>
        <w:t>). Это произошло за счет сокр</w:t>
      </w:r>
      <w:r>
        <w:rPr>
          <w:color w:val="000000"/>
        </w:rPr>
        <w:t>а</w:t>
      </w:r>
      <w:r>
        <w:rPr>
          <w:color w:val="000000"/>
        </w:rPr>
        <w:t xml:space="preserve">щения в 2,2 раза числа выбывших мигрантов. </w:t>
      </w:r>
    </w:p>
    <w:p w:rsidR="001A5556" w:rsidRDefault="001A5556" w:rsidP="00E4157C">
      <w:pPr>
        <w:spacing w:line="240" w:lineRule="auto"/>
        <w:ind w:firstLine="0"/>
        <w:jc w:val="center"/>
        <w:rPr>
          <w:b/>
          <w:bCs/>
        </w:rPr>
      </w:pPr>
    </w:p>
    <w:tbl>
      <w:tblPr>
        <w:tblStyle w:val="affff"/>
        <w:tblW w:w="9214" w:type="dxa"/>
        <w:tblInd w:w="108"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9214"/>
      </w:tblGrid>
      <w:tr w:rsidR="005C5464" w:rsidRPr="00961642" w:rsidTr="005C5464">
        <w:tc>
          <w:tcPr>
            <w:tcW w:w="9214" w:type="dxa"/>
          </w:tcPr>
          <w:p w:rsidR="005C5464" w:rsidRPr="002E3AA0" w:rsidRDefault="005C5464" w:rsidP="005C5464">
            <w:pPr>
              <w:pStyle w:val="34"/>
              <w:spacing w:before="120" w:line="240" w:lineRule="exact"/>
              <w:ind w:firstLine="0"/>
              <w:jc w:val="center"/>
              <w:rPr>
                <w:b/>
              </w:rPr>
            </w:pPr>
            <w:r>
              <w:rPr>
                <w:rFonts w:cs="Arial"/>
                <w:b/>
                <w:szCs w:val="22"/>
              </w:rPr>
              <w:t>Международная миграция</w:t>
            </w:r>
            <w:r w:rsidRPr="002E3AA0">
              <w:rPr>
                <w:rFonts w:cs="Arial"/>
                <w:b/>
                <w:sz w:val="20"/>
              </w:rPr>
              <w:br/>
            </w:r>
            <w:r>
              <w:rPr>
                <w:rFonts w:cs="Arial"/>
                <w:spacing w:val="20"/>
                <w:szCs w:val="22"/>
              </w:rPr>
              <w:t>(человек</w:t>
            </w:r>
            <w:r w:rsidRPr="002E3AA0">
              <w:rPr>
                <w:rFonts w:cs="Arial"/>
                <w:spacing w:val="20"/>
                <w:szCs w:val="22"/>
              </w:rPr>
              <w:t>)</w:t>
            </w:r>
          </w:p>
        </w:tc>
      </w:tr>
      <w:tr w:rsidR="005C5464" w:rsidRPr="00BF086C" w:rsidTr="0054463A">
        <w:trPr>
          <w:trHeight w:val="3867"/>
        </w:trPr>
        <w:tc>
          <w:tcPr>
            <w:tcW w:w="9214" w:type="dxa"/>
          </w:tcPr>
          <w:p w:rsidR="005C5464" w:rsidRPr="002E3AA0" w:rsidRDefault="005C5464" w:rsidP="005C5464">
            <w:pPr>
              <w:pStyle w:val="34"/>
              <w:spacing w:before="120" w:after="240"/>
              <w:ind w:firstLine="0"/>
            </w:pPr>
            <w:r w:rsidRPr="002E3AA0">
              <w:rPr>
                <w:noProof/>
              </w:rPr>
              <w:drawing>
                <wp:inline distT="0" distB="0" distL="0" distR="0" wp14:anchorId="74A81A36" wp14:editId="70028998">
                  <wp:extent cx="5696607" cy="2396359"/>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1A5556" w:rsidRPr="00975889" w:rsidRDefault="001A5556" w:rsidP="001A5556">
      <w:pPr>
        <w:spacing w:before="360" w:line="240" w:lineRule="auto"/>
        <w:ind w:right="142" w:firstLine="0"/>
        <w:jc w:val="center"/>
        <w:rPr>
          <w:b/>
          <w:bCs/>
        </w:rPr>
      </w:pPr>
      <w:r w:rsidRPr="00BA5319">
        <w:rPr>
          <w:b/>
          <w:bCs/>
        </w:rPr>
        <w:t>Международная миграция</w:t>
      </w:r>
    </w:p>
    <w:tbl>
      <w:tblPr>
        <w:tblW w:w="4971" w:type="pct"/>
        <w:jc w:val="center"/>
        <w:tblLayout w:type="fixed"/>
        <w:tblCellMar>
          <w:left w:w="70" w:type="dxa"/>
          <w:right w:w="70" w:type="dxa"/>
        </w:tblCellMar>
        <w:tblLook w:val="0000" w:firstRow="0" w:lastRow="0" w:firstColumn="0" w:lastColumn="0" w:noHBand="0" w:noVBand="0"/>
      </w:tblPr>
      <w:tblGrid>
        <w:gridCol w:w="2270"/>
        <w:gridCol w:w="1077"/>
        <w:gridCol w:w="1092"/>
        <w:gridCol w:w="1331"/>
        <w:gridCol w:w="1122"/>
        <w:gridCol w:w="1090"/>
        <w:gridCol w:w="1289"/>
      </w:tblGrid>
      <w:tr w:rsidR="001A5556" w:rsidRPr="003D03AD" w:rsidTr="001A5556">
        <w:trPr>
          <w:cantSplit/>
          <w:trHeight w:val="20"/>
          <w:tblHeader/>
          <w:jc w:val="center"/>
        </w:trPr>
        <w:tc>
          <w:tcPr>
            <w:tcW w:w="1224" w:type="pct"/>
            <w:vMerge w:val="restart"/>
            <w:tcBorders>
              <w:top w:val="double" w:sz="4" w:space="0" w:color="auto"/>
              <w:left w:val="double" w:sz="4" w:space="0" w:color="auto"/>
              <w:right w:val="single" w:sz="4" w:space="0" w:color="auto"/>
            </w:tcBorders>
          </w:tcPr>
          <w:p w:rsidR="001A5556" w:rsidRPr="003D03AD" w:rsidRDefault="001A5556" w:rsidP="001A5556">
            <w:pPr>
              <w:keepNext/>
              <w:keepLines/>
              <w:spacing w:before="40" w:line="240" w:lineRule="exact"/>
              <w:ind w:firstLine="0"/>
              <w:jc w:val="center"/>
              <w:rPr>
                <w:rFonts w:cs="Arial"/>
                <w:i/>
                <w:iCs/>
                <w:sz w:val="20"/>
              </w:rPr>
            </w:pPr>
          </w:p>
        </w:tc>
        <w:tc>
          <w:tcPr>
            <w:tcW w:w="3776" w:type="pct"/>
            <w:gridSpan w:val="6"/>
            <w:tcBorders>
              <w:top w:val="double" w:sz="4" w:space="0" w:color="auto"/>
              <w:left w:val="single" w:sz="4" w:space="0" w:color="auto"/>
              <w:bottom w:val="single" w:sz="4" w:space="0" w:color="auto"/>
              <w:right w:val="double" w:sz="4" w:space="0" w:color="auto"/>
            </w:tcBorders>
          </w:tcPr>
          <w:p w:rsidR="001A5556" w:rsidRPr="003D03AD" w:rsidRDefault="001A5556" w:rsidP="001A5556">
            <w:pPr>
              <w:spacing w:before="40" w:line="240" w:lineRule="exact"/>
              <w:ind w:firstLine="0"/>
              <w:jc w:val="center"/>
              <w:rPr>
                <w:rFonts w:cs="Arial"/>
                <w:i/>
                <w:iCs/>
                <w:sz w:val="20"/>
              </w:rPr>
            </w:pPr>
            <w:r w:rsidRPr="003D03AD">
              <w:rPr>
                <w:rFonts w:cs="Arial"/>
                <w:i/>
                <w:sz w:val="20"/>
              </w:rPr>
              <w:t>Январь – сентябрь</w:t>
            </w:r>
          </w:p>
        </w:tc>
      </w:tr>
      <w:tr w:rsidR="001A5556" w:rsidRPr="003D03AD" w:rsidTr="001A5556">
        <w:trPr>
          <w:cantSplit/>
          <w:trHeight w:val="20"/>
          <w:tblHeader/>
          <w:jc w:val="center"/>
        </w:trPr>
        <w:tc>
          <w:tcPr>
            <w:tcW w:w="1224" w:type="pct"/>
            <w:vMerge/>
            <w:tcBorders>
              <w:left w:val="double" w:sz="4" w:space="0" w:color="auto"/>
              <w:right w:val="single" w:sz="4" w:space="0" w:color="auto"/>
            </w:tcBorders>
          </w:tcPr>
          <w:p w:rsidR="001A5556" w:rsidRPr="003D03AD" w:rsidRDefault="001A5556" w:rsidP="001A5556">
            <w:pPr>
              <w:keepNext/>
              <w:keepLines/>
              <w:spacing w:before="40" w:line="240" w:lineRule="exact"/>
              <w:ind w:firstLine="0"/>
              <w:jc w:val="center"/>
              <w:rPr>
                <w:rFonts w:cs="Arial"/>
                <w:i/>
                <w:iCs/>
                <w:sz w:val="20"/>
              </w:rPr>
            </w:pPr>
          </w:p>
        </w:tc>
        <w:tc>
          <w:tcPr>
            <w:tcW w:w="188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2019г.</w:t>
            </w:r>
          </w:p>
        </w:tc>
        <w:tc>
          <w:tcPr>
            <w:tcW w:w="1888"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u w:val="single"/>
              </w:rPr>
              <w:t>справочно:</w:t>
            </w:r>
            <w:r w:rsidRPr="003D03AD">
              <w:rPr>
                <w:rFonts w:cs="Arial"/>
                <w:i/>
                <w:iCs/>
                <w:sz w:val="20"/>
              </w:rPr>
              <w:t xml:space="preserve"> 2018г.</w:t>
            </w:r>
          </w:p>
        </w:tc>
      </w:tr>
      <w:tr w:rsidR="001A5556" w:rsidRPr="003D03AD" w:rsidTr="001A5556">
        <w:trPr>
          <w:cantSplit/>
          <w:trHeight w:val="20"/>
          <w:tblHeader/>
          <w:jc w:val="center"/>
        </w:trPr>
        <w:tc>
          <w:tcPr>
            <w:tcW w:w="1224" w:type="pct"/>
            <w:vMerge/>
            <w:tcBorders>
              <w:left w:val="double" w:sz="4" w:space="0" w:color="auto"/>
              <w:bottom w:val="single" w:sz="4" w:space="0" w:color="auto"/>
              <w:right w:val="single" w:sz="4" w:space="0" w:color="auto"/>
            </w:tcBorders>
          </w:tcPr>
          <w:p w:rsidR="001A5556" w:rsidRPr="003D03AD" w:rsidRDefault="001A5556" w:rsidP="001A5556">
            <w:pPr>
              <w:keepNext/>
              <w:keepLines/>
              <w:spacing w:before="40" w:line="240" w:lineRule="exact"/>
              <w:ind w:firstLine="0"/>
              <w:jc w:val="center"/>
              <w:rPr>
                <w:rFonts w:cs="Arial"/>
                <w:i/>
                <w:iCs/>
                <w:sz w:val="20"/>
              </w:rPr>
            </w:pP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число пр</w:t>
            </w:r>
            <w:r w:rsidRPr="003D03AD">
              <w:rPr>
                <w:rFonts w:cs="Arial"/>
                <w:i/>
                <w:iCs/>
                <w:sz w:val="20"/>
              </w:rPr>
              <w:t>и</w:t>
            </w:r>
            <w:r w:rsidRPr="003D03AD">
              <w:rPr>
                <w:rFonts w:cs="Arial"/>
                <w:i/>
                <w:iCs/>
                <w:sz w:val="20"/>
              </w:rPr>
              <w:t>бывших</w:t>
            </w:r>
          </w:p>
        </w:tc>
        <w:tc>
          <w:tcPr>
            <w:tcW w:w="589" w:type="pct"/>
            <w:tcBorders>
              <w:top w:val="single" w:sz="4" w:space="0" w:color="auto"/>
              <w:left w:val="single" w:sz="4" w:space="0" w:color="auto"/>
              <w:bottom w:val="single" w:sz="4" w:space="0" w:color="auto"/>
              <w:right w:val="sing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число в</w:t>
            </w:r>
            <w:r w:rsidRPr="003D03AD">
              <w:rPr>
                <w:rFonts w:cs="Arial"/>
                <w:i/>
                <w:iCs/>
                <w:sz w:val="20"/>
              </w:rPr>
              <w:t>ы</w:t>
            </w:r>
            <w:r w:rsidRPr="003D03AD">
              <w:rPr>
                <w:rFonts w:cs="Arial"/>
                <w:i/>
                <w:iCs/>
                <w:sz w:val="20"/>
              </w:rPr>
              <w:t>бывших</w:t>
            </w:r>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миграцио</w:t>
            </w:r>
            <w:r w:rsidRPr="003D03AD">
              <w:rPr>
                <w:rFonts w:cs="Arial"/>
                <w:i/>
                <w:iCs/>
                <w:sz w:val="20"/>
              </w:rPr>
              <w:t>н</w:t>
            </w:r>
            <w:r w:rsidRPr="003D03AD">
              <w:rPr>
                <w:rFonts w:cs="Arial"/>
                <w:i/>
                <w:iCs/>
                <w:sz w:val="20"/>
              </w:rPr>
              <w:t>ный прирост (+), сниж</w:t>
            </w:r>
            <w:r w:rsidRPr="003D03AD">
              <w:rPr>
                <w:rFonts w:cs="Arial"/>
                <w:i/>
                <w:iCs/>
                <w:sz w:val="20"/>
              </w:rPr>
              <w:t>е</w:t>
            </w:r>
            <w:r w:rsidRPr="003D03AD">
              <w:rPr>
                <w:rFonts w:cs="Arial"/>
                <w:i/>
                <w:iCs/>
                <w:sz w:val="20"/>
              </w:rPr>
              <w:t>ние(-)</w:t>
            </w:r>
          </w:p>
        </w:tc>
        <w:tc>
          <w:tcPr>
            <w:tcW w:w="605" w:type="pct"/>
            <w:tcBorders>
              <w:top w:val="single" w:sz="4" w:space="0" w:color="auto"/>
              <w:left w:val="single" w:sz="4" w:space="0" w:color="auto"/>
              <w:bottom w:val="single" w:sz="4" w:space="0" w:color="auto"/>
              <w:right w:val="sing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число пр</w:t>
            </w:r>
            <w:r w:rsidRPr="003D03AD">
              <w:rPr>
                <w:rFonts w:cs="Arial"/>
                <w:i/>
                <w:iCs/>
                <w:sz w:val="20"/>
              </w:rPr>
              <w:t>и</w:t>
            </w:r>
            <w:r w:rsidRPr="003D03AD">
              <w:rPr>
                <w:rFonts w:cs="Arial"/>
                <w:i/>
                <w:iCs/>
                <w:sz w:val="20"/>
              </w:rPr>
              <w:t>бывших</w:t>
            </w:r>
          </w:p>
        </w:tc>
        <w:tc>
          <w:tcPr>
            <w:tcW w:w="588" w:type="pct"/>
            <w:tcBorders>
              <w:top w:val="single" w:sz="4" w:space="0" w:color="auto"/>
              <w:left w:val="single" w:sz="4" w:space="0" w:color="auto"/>
              <w:bottom w:val="single" w:sz="4" w:space="0" w:color="auto"/>
              <w:right w:val="sing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число в</w:t>
            </w:r>
            <w:r w:rsidRPr="003D03AD">
              <w:rPr>
                <w:rFonts w:cs="Arial"/>
                <w:i/>
                <w:iCs/>
                <w:sz w:val="20"/>
              </w:rPr>
              <w:t>ы</w:t>
            </w:r>
            <w:r w:rsidRPr="003D03AD">
              <w:rPr>
                <w:rFonts w:cs="Arial"/>
                <w:i/>
                <w:iCs/>
                <w:sz w:val="20"/>
              </w:rPr>
              <w:t>бывших</w:t>
            </w:r>
          </w:p>
        </w:tc>
        <w:tc>
          <w:tcPr>
            <w:tcW w:w="695" w:type="pct"/>
            <w:tcBorders>
              <w:top w:val="single" w:sz="4" w:space="0" w:color="auto"/>
              <w:left w:val="single" w:sz="4" w:space="0" w:color="auto"/>
              <w:bottom w:val="single" w:sz="4" w:space="0" w:color="auto"/>
              <w:right w:val="double" w:sz="4" w:space="0" w:color="auto"/>
            </w:tcBorders>
            <w:tcMar>
              <w:left w:w="0" w:type="dxa"/>
              <w:right w:w="0" w:type="dxa"/>
            </w:tcMar>
          </w:tcPr>
          <w:p w:rsidR="001A5556" w:rsidRPr="003D03AD" w:rsidRDefault="001A5556" w:rsidP="001A5556">
            <w:pPr>
              <w:spacing w:before="40" w:line="240" w:lineRule="exact"/>
              <w:ind w:firstLine="0"/>
              <w:jc w:val="center"/>
              <w:rPr>
                <w:rFonts w:cs="Arial"/>
                <w:i/>
                <w:iCs/>
                <w:sz w:val="20"/>
              </w:rPr>
            </w:pPr>
            <w:r w:rsidRPr="003D03AD">
              <w:rPr>
                <w:rFonts w:cs="Arial"/>
                <w:i/>
                <w:iCs/>
                <w:sz w:val="20"/>
              </w:rPr>
              <w:t>миграцио</w:t>
            </w:r>
            <w:r w:rsidRPr="003D03AD">
              <w:rPr>
                <w:rFonts w:cs="Arial"/>
                <w:i/>
                <w:iCs/>
                <w:sz w:val="20"/>
              </w:rPr>
              <w:t>н</w:t>
            </w:r>
            <w:r w:rsidRPr="003D03AD">
              <w:rPr>
                <w:rFonts w:cs="Arial"/>
                <w:i/>
                <w:iCs/>
                <w:sz w:val="20"/>
              </w:rPr>
              <w:t>ный прирост (+), сниж</w:t>
            </w:r>
            <w:r w:rsidRPr="003D03AD">
              <w:rPr>
                <w:rFonts w:cs="Arial"/>
                <w:i/>
                <w:iCs/>
                <w:sz w:val="20"/>
              </w:rPr>
              <w:t>е</w:t>
            </w:r>
            <w:r w:rsidRPr="003D03AD">
              <w:rPr>
                <w:rFonts w:cs="Arial"/>
                <w:i/>
                <w:iCs/>
                <w:sz w:val="20"/>
              </w:rPr>
              <w:t>ние(-)</w:t>
            </w:r>
          </w:p>
        </w:tc>
      </w:tr>
      <w:tr w:rsidR="001A5556" w:rsidRPr="003D03AD" w:rsidTr="001A5556">
        <w:trPr>
          <w:cantSplit/>
          <w:trHeight w:val="220"/>
          <w:jc w:val="center"/>
        </w:trPr>
        <w:tc>
          <w:tcPr>
            <w:tcW w:w="1224" w:type="pct"/>
            <w:tcBorders>
              <w:top w:val="single" w:sz="4" w:space="0" w:color="auto"/>
              <w:left w:val="double" w:sz="4" w:space="0" w:color="auto"/>
              <w:bottom w:val="dotted" w:sz="4" w:space="0" w:color="auto"/>
              <w:right w:val="single" w:sz="4" w:space="0" w:color="auto"/>
            </w:tcBorders>
            <w:vAlign w:val="bottom"/>
          </w:tcPr>
          <w:p w:rsidR="001A5556" w:rsidRPr="003D03AD" w:rsidRDefault="001A5556" w:rsidP="003D03AD">
            <w:pPr>
              <w:keepNext/>
              <w:keepLines/>
              <w:spacing w:before="60" w:line="240" w:lineRule="exact"/>
              <w:ind w:firstLine="0"/>
              <w:jc w:val="left"/>
              <w:rPr>
                <w:rFonts w:cs="Arial"/>
                <w:b/>
                <w:bCs/>
                <w:sz w:val="20"/>
              </w:rPr>
            </w:pPr>
            <w:r w:rsidRPr="003D03AD">
              <w:rPr>
                <w:rFonts w:cs="Arial"/>
                <w:b/>
                <w:bCs/>
                <w:sz w:val="20"/>
              </w:rPr>
              <w:t>Международная м</w:t>
            </w:r>
            <w:r w:rsidRPr="003D03AD">
              <w:rPr>
                <w:rFonts w:cs="Arial"/>
                <w:b/>
                <w:bCs/>
                <w:sz w:val="20"/>
              </w:rPr>
              <w:t>и</w:t>
            </w:r>
            <w:r w:rsidRPr="003D03AD">
              <w:rPr>
                <w:rFonts w:cs="Arial"/>
                <w:b/>
                <w:bCs/>
                <w:sz w:val="20"/>
              </w:rPr>
              <w:t>грация</w:t>
            </w:r>
          </w:p>
        </w:tc>
        <w:tc>
          <w:tcPr>
            <w:tcW w:w="581" w:type="pct"/>
            <w:tcBorders>
              <w:top w:val="single"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12760</w:t>
            </w:r>
          </w:p>
        </w:tc>
        <w:tc>
          <w:tcPr>
            <w:tcW w:w="589" w:type="pct"/>
            <w:tcBorders>
              <w:top w:val="single"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7323</w:t>
            </w:r>
          </w:p>
        </w:tc>
        <w:tc>
          <w:tcPr>
            <w:tcW w:w="718" w:type="pct"/>
            <w:tcBorders>
              <w:top w:val="single"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5437</w:t>
            </w:r>
          </w:p>
        </w:tc>
        <w:tc>
          <w:tcPr>
            <w:tcW w:w="605" w:type="pct"/>
            <w:tcBorders>
              <w:top w:val="single"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15827</w:t>
            </w:r>
          </w:p>
        </w:tc>
        <w:tc>
          <w:tcPr>
            <w:tcW w:w="588" w:type="pct"/>
            <w:tcBorders>
              <w:top w:val="single"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12104</w:t>
            </w:r>
          </w:p>
        </w:tc>
        <w:tc>
          <w:tcPr>
            <w:tcW w:w="695" w:type="pct"/>
            <w:tcBorders>
              <w:top w:val="single"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3723</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keepNext/>
              <w:keepLines/>
              <w:spacing w:before="60" w:line="240" w:lineRule="exact"/>
              <w:ind w:firstLine="0"/>
              <w:jc w:val="left"/>
              <w:rPr>
                <w:rFonts w:cs="Arial"/>
                <w:b/>
                <w:bCs/>
                <w:sz w:val="20"/>
              </w:rPr>
            </w:pPr>
            <w:r w:rsidRPr="003D03AD">
              <w:rPr>
                <w:rFonts w:cs="Arial"/>
                <w:b/>
                <w:bCs/>
                <w:sz w:val="20"/>
              </w:rPr>
              <w:t>с государствами-участниками СНГ</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12334</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6930</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5404</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15334</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11230</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4104</w:t>
            </w:r>
          </w:p>
        </w:tc>
      </w:tr>
      <w:tr w:rsidR="001A5556" w:rsidRPr="003D03AD" w:rsidTr="001A5556">
        <w:trPr>
          <w:cantSplit/>
          <w:trHeight w:val="85"/>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 xml:space="preserve">Азербайджан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282</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143</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139</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442</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374</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68</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 xml:space="preserve">Армения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358</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156</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202</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385</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284</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101</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Беларусь</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25</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25</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33</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25</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8</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Казахстан</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6441</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3335</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3106</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7601</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5179</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2422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Киргизия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1075</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493</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582</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1042</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820</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222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Молдова, республ</w:t>
            </w:r>
            <w:r w:rsidRPr="003D03AD">
              <w:rPr>
                <w:rFonts w:cs="Arial"/>
                <w:sz w:val="20"/>
              </w:rPr>
              <w:t>и</w:t>
            </w:r>
            <w:r w:rsidRPr="003D03AD">
              <w:rPr>
                <w:rFonts w:cs="Arial"/>
                <w:sz w:val="20"/>
              </w:rPr>
              <w:t xml:space="preserve">ка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32</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47</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-15</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63</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65</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Таджикистан</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2628</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1584</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1044</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3589</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1941</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1648</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 xml:space="preserve">Туркменистан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9</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11</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18</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w:t>
            </w:r>
          </w:p>
        </w:tc>
      </w:tr>
      <w:tr w:rsidR="001A5556" w:rsidRPr="003D03AD" w:rsidTr="001A5556">
        <w:trPr>
          <w:cantSplit/>
          <w:trHeight w:val="326"/>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 xml:space="preserve">Узбекистан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797</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588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209</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1221</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1150</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71</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 xml:space="preserve">Украина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687</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548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139</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940</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1383</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-443</w:t>
            </w:r>
          </w:p>
        </w:tc>
      </w:tr>
      <w:tr w:rsidR="001A5556" w:rsidRPr="003D03AD" w:rsidTr="001A5556">
        <w:trPr>
          <w:cantSplit/>
          <w:trHeight w:val="266"/>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rPr>
                <w:rFonts w:cs="Arial"/>
                <w:b/>
                <w:bCs/>
                <w:sz w:val="20"/>
              </w:rPr>
            </w:pPr>
            <w:r w:rsidRPr="003D03AD">
              <w:rPr>
                <w:rFonts w:cs="Arial"/>
                <w:b/>
                <w:bCs/>
                <w:sz w:val="20"/>
              </w:rPr>
              <w:t>с другими странами</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426</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393</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rPr>
            </w:pPr>
            <w:r w:rsidRPr="003D03AD">
              <w:rPr>
                <w:rFonts w:cs="Arial"/>
                <w:b/>
                <w:bCs/>
                <w:sz w:val="20"/>
              </w:rPr>
              <w:t>33</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493</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874</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b/>
                <w:bCs/>
                <w:sz w:val="20"/>
                <w:lang w:val="en-US"/>
              </w:rPr>
            </w:pPr>
            <w:r w:rsidRPr="003D03AD">
              <w:rPr>
                <w:rFonts w:cs="Arial"/>
                <w:b/>
                <w:bCs/>
                <w:sz w:val="20"/>
                <w:lang w:val="en-US"/>
              </w:rPr>
              <w:t>-381</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lang w:val="en-US"/>
              </w:rPr>
            </w:pPr>
            <w:r w:rsidRPr="003D03AD">
              <w:rPr>
                <w:rFonts w:cs="Arial"/>
                <w:sz w:val="20"/>
              </w:rPr>
              <w:t>Австралия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Афганистан</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4</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lastRenderedPageBreak/>
              <w:t xml:space="preserve">Великобритания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6</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4</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8</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Вьетнам</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38</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20</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64</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58</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Германия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74</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124</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-50</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90</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108</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-18</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Грузия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35</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17</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52</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37</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15</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Израиль</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13</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-6</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5</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13</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-8</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Индия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9</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Италия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5</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Канада</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-4</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7</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w:t>
            </w:r>
          </w:p>
        </w:tc>
      </w:tr>
      <w:tr w:rsidR="001A5556" w:rsidRPr="003D03AD" w:rsidTr="001A5556">
        <w:trPr>
          <w:cantSplit/>
          <w:trHeight w:val="27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Китай</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122</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38</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84</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120</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195</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-75</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КНДР</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11</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11</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208</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-207</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Латвия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4</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13</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-11</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Литва</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4</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11</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-7</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Польша</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Сербия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8</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6</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США</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35</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-28</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7</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19</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Турция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12</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13</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12</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Франция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7</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-5</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5</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-2</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Эстония</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2</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w:t>
            </w:r>
          </w:p>
        </w:tc>
      </w:tr>
      <w:tr w:rsidR="001A5556" w:rsidRPr="003D03AD" w:rsidTr="001A5556">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 xml:space="preserve">Япония </w:t>
            </w:r>
          </w:p>
        </w:tc>
        <w:tc>
          <w:tcPr>
            <w:tcW w:w="581"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15</w:t>
            </w:r>
          </w:p>
        </w:tc>
        <w:tc>
          <w:tcPr>
            <w:tcW w:w="71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-14</w:t>
            </w:r>
          </w:p>
        </w:tc>
        <w:tc>
          <w:tcPr>
            <w:tcW w:w="605"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15</w:t>
            </w:r>
          </w:p>
        </w:tc>
        <w:tc>
          <w:tcPr>
            <w:tcW w:w="588" w:type="pct"/>
            <w:tcBorders>
              <w:top w:val="dotted" w:sz="4" w:space="0" w:color="auto"/>
              <w:left w:val="single" w:sz="4" w:space="0" w:color="auto"/>
              <w:bottom w:val="dotted"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34</w:t>
            </w:r>
          </w:p>
        </w:tc>
        <w:tc>
          <w:tcPr>
            <w:tcW w:w="695" w:type="pct"/>
            <w:tcBorders>
              <w:top w:val="dotted" w:sz="4" w:space="0" w:color="auto"/>
              <w:left w:val="single" w:sz="4" w:space="0" w:color="auto"/>
              <w:bottom w:val="dotted"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lang w:val="en-US"/>
              </w:rPr>
            </w:pPr>
            <w:r w:rsidRPr="003D03AD">
              <w:rPr>
                <w:rFonts w:cs="Arial"/>
                <w:sz w:val="20"/>
                <w:lang w:val="en-US"/>
              </w:rPr>
              <w:t>-19</w:t>
            </w:r>
          </w:p>
        </w:tc>
      </w:tr>
      <w:tr w:rsidR="001A5556" w:rsidRPr="003D03AD" w:rsidTr="001A5556">
        <w:trPr>
          <w:cantSplit/>
          <w:trHeight w:val="20"/>
          <w:jc w:val="center"/>
        </w:trPr>
        <w:tc>
          <w:tcPr>
            <w:tcW w:w="1224" w:type="pct"/>
            <w:tcBorders>
              <w:top w:val="dotted" w:sz="4" w:space="0" w:color="auto"/>
              <w:left w:val="double" w:sz="4" w:space="0" w:color="auto"/>
              <w:bottom w:val="double" w:sz="4" w:space="0" w:color="auto"/>
              <w:right w:val="single" w:sz="4" w:space="0" w:color="auto"/>
            </w:tcBorders>
            <w:vAlign w:val="bottom"/>
          </w:tcPr>
          <w:p w:rsidR="001A5556" w:rsidRPr="003D03AD" w:rsidRDefault="001A5556" w:rsidP="003D03AD">
            <w:pPr>
              <w:spacing w:before="60" w:line="240" w:lineRule="exact"/>
              <w:ind w:left="142" w:firstLine="0"/>
              <w:jc w:val="left"/>
              <w:rPr>
                <w:rFonts w:cs="Arial"/>
                <w:sz w:val="20"/>
              </w:rPr>
            </w:pPr>
            <w:r w:rsidRPr="003D03AD">
              <w:rPr>
                <w:rFonts w:cs="Arial"/>
                <w:sz w:val="20"/>
              </w:rPr>
              <w:t>Прочие</w:t>
            </w:r>
          </w:p>
        </w:tc>
        <w:tc>
          <w:tcPr>
            <w:tcW w:w="581" w:type="pct"/>
            <w:tcBorders>
              <w:top w:val="dotted" w:sz="4" w:space="0" w:color="auto"/>
              <w:left w:val="single" w:sz="4" w:space="0" w:color="auto"/>
              <w:bottom w:val="double"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86</w:t>
            </w:r>
          </w:p>
        </w:tc>
        <w:tc>
          <w:tcPr>
            <w:tcW w:w="589" w:type="pct"/>
            <w:tcBorders>
              <w:top w:val="dotted" w:sz="4" w:space="0" w:color="auto"/>
              <w:left w:val="single" w:sz="4" w:space="0" w:color="auto"/>
              <w:bottom w:val="double"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80</w:t>
            </w:r>
          </w:p>
        </w:tc>
        <w:tc>
          <w:tcPr>
            <w:tcW w:w="718" w:type="pct"/>
            <w:tcBorders>
              <w:top w:val="dotted" w:sz="4" w:space="0" w:color="auto"/>
              <w:left w:val="single" w:sz="4" w:space="0" w:color="auto"/>
              <w:bottom w:val="double"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rPr>
              <w:t>6</w:t>
            </w:r>
          </w:p>
        </w:tc>
        <w:tc>
          <w:tcPr>
            <w:tcW w:w="605" w:type="pct"/>
            <w:tcBorders>
              <w:top w:val="dotted" w:sz="4" w:space="0" w:color="auto"/>
              <w:left w:val="single" w:sz="4" w:space="0" w:color="auto"/>
              <w:bottom w:val="double"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lang w:val="en-US"/>
              </w:rPr>
              <w:t>7</w:t>
            </w:r>
            <w:r w:rsidRPr="003D03AD">
              <w:rPr>
                <w:rFonts w:cs="Arial"/>
                <w:sz w:val="20"/>
              </w:rPr>
              <w:t>8</w:t>
            </w:r>
          </w:p>
        </w:tc>
        <w:tc>
          <w:tcPr>
            <w:tcW w:w="588" w:type="pct"/>
            <w:tcBorders>
              <w:top w:val="dotted" w:sz="4" w:space="0" w:color="auto"/>
              <w:left w:val="single" w:sz="4" w:space="0" w:color="auto"/>
              <w:bottom w:val="double" w:sz="4" w:space="0" w:color="auto"/>
              <w:right w:val="sing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lang w:val="en-US"/>
              </w:rPr>
              <w:t>12</w:t>
            </w:r>
            <w:r w:rsidRPr="003D03AD">
              <w:rPr>
                <w:rFonts w:cs="Arial"/>
                <w:sz w:val="20"/>
              </w:rPr>
              <w:t>1</w:t>
            </w:r>
          </w:p>
        </w:tc>
        <w:tc>
          <w:tcPr>
            <w:tcW w:w="695" w:type="pct"/>
            <w:tcBorders>
              <w:top w:val="dotted" w:sz="4" w:space="0" w:color="auto"/>
              <w:left w:val="single" w:sz="4" w:space="0" w:color="auto"/>
              <w:bottom w:val="double" w:sz="4" w:space="0" w:color="auto"/>
              <w:right w:val="double" w:sz="4" w:space="0" w:color="auto"/>
            </w:tcBorders>
            <w:vAlign w:val="bottom"/>
          </w:tcPr>
          <w:p w:rsidR="001A5556" w:rsidRPr="003D03AD" w:rsidRDefault="001A5556" w:rsidP="003D03AD">
            <w:pPr>
              <w:spacing w:before="60" w:line="240" w:lineRule="exact"/>
              <w:ind w:firstLine="0"/>
              <w:jc w:val="center"/>
              <w:rPr>
                <w:rFonts w:cs="Arial"/>
                <w:sz w:val="20"/>
              </w:rPr>
            </w:pPr>
            <w:r w:rsidRPr="003D03AD">
              <w:rPr>
                <w:rFonts w:cs="Arial"/>
                <w:sz w:val="20"/>
                <w:lang w:val="en-US"/>
              </w:rPr>
              <w:t>-4</w:t>
            </w:r>
            <w:r w:rsidRPr="003D03AD">
              <w:rPr>
                <w:rFonts w:cs="Arial"/>
                <w:sz w:val="20"/>
              </w:rPr>
              <w:t>3</w:t>
            </w:r>
          </w:p>
        </w:tc>
      </w:tr>
    </w:tbl>
    <w:p w:rsidR="001A5556" w:rsidRPr="00895F35" w:rsidRDefault="001A5556" w:rsidP="00242AFB">
      <w:pPr>
        <w:pStyle w:val="aff4"/>
        <w:widowControl/>
        <w:spacing w:before="240" w:line="288" w:lineRule="auto"/>
        <w:ind w:firstLine="709"/>
        <w:rPr>
          <w:rFonts w:ascii="Arial" w:hAnsi="Arial" w:cs="Arial"/>
          <w:color w:val="000000"/>
          <w:sz w:val="22"/>
          <w:szCs w:val="22"/>
        </w:rPr>
      </w:pPr>
      <w:r w:rsidRPr="00895F35">
        <w:rPr>
          <w:rFonts w:ascii="Arial" w:hAnsi="Arial" w:cs="Arial"/>
          <w:sz w:val="22"/>
          <w:szCs w:val="22"/>
        </w:rPr>
        <w:t>Среди всех иммигрантов 96,</w:t>
      </w:r>
      <w:r>
        <w:rPr>
          <w:rFonts w:ascii="Arial" w:hAnsi="Arial" w:cs="Arial"/>
          <w:sz w:val="22"/>
          <w:szCs w:val="22"/>
        </w:rPr>
        <w:t>7</w:t>
      </w:r>
      <w:r w:rsidRPr="00895F35">
        <w:rPr>
          <w:rFonts w:ascii="Arial" w:hAnsi="Arial" w:cs="Arial"/>
          <w:sz w:val="22"/>
          <w:szCs w:val="22"/>
        </w:rPr>
        <w:t>% (</w:t>
      </w:r>
      <w:r>
        <w:rPr>
          <w:rFonts w:ascii="Arial" w:hAnsi="Arial" w:cs="Arial"/>
          <w:sz w:val="22"/>
          <w:szCs w:val="22"/>
        </w:rPr>
        <w:t>12</w:t>
      </w:r>
      <w:r w:rsidRPr="00895F35">
        <w:rPr>
          <w:rFonts w:ascii="Arial" w:hAnsi="Arial" w:cs="Arial"/>
          <w:sz w:val="22"/>
          <w:szCs w:val="22"/>
        </w:rPr>
        <w:t>,3 тыс. человек) составили выходцы из стран-участников СНГ, большинство из них –</w:t>
      </w:r>
      <w:r>
        <w:rPr>
          <w:rFonts w:ascii="Arial" w:hAnsi="Arial" w:cs="Arial"/>
          <w:sz w:val="22"/>
          <w:szCs w:val="22"/>
        </w:rPr>
        <w:t xml:space="preserve"> это прибывшие из Казахстана (52,2</w:t>
      </w:r>
      <w:r w:rsidRPr="00895F35">
        <w:rPr>
          <w:rFonts w:ascii="Arial" w:hAnsi="Arial" w:cs="Arial"/>
          <w:sz w:val="22"/>
          <w:szCs w:val="22"/>
        </w:rPr>
        <w:t>%) и Средней Азии (3</w:t>
      </w:r>
      <w:r>
        <w:rPr>
          <w:rFonts w:ascii="Arial" w:hAnsi="Arial" w:cs="Arial"/>
          <w:sz w:val="22"/>
          <w:szCs w:val="22"/>
        </w:rPr>
        <w:t>6</w:t>
      </w:r>
      <w:r w:rsidRPr="00895F35">
        <w:rPr>
          <w:rFonts w:ascii="Arial" w:hAnsi="Arial" w:cs="Arial"/>
          <w:sz w:val="22"/>
          <w:szCs w:val="22"/>
        </w:rPr>
        <w:t>,</w:t>
      </w:r>
      <w:r>
        <w:rPr>
          <w:rFonts w:ascii="Arial" w:hAnsi="Arial" w:cs="Arial"/>
          <w:sz w:val="22"/>
          <w:szCs w:val="22"/>
        </w:rPr>
        <w:t>6</w:t>
      </w:r>
      <w:r w:rsidRPr="00895F35">
        <w:rPr>
          <w:rFonts w:ascii="Arial" w:hAnsi="Arial" w:cs="Arial"/>
          <w:sz w:val="22"/>
          <w:szCs w:val="22"/>
        </w:rPr>
        <w:t xml:space="preserve">%). </w:t>
      </w:r>
      <w:r w:rsidRPr="00895F35">
        <w:rPr>
          <w:rFonts w:ascii="Arial" w:hAnsi="Arial" w:cs="Arial"/>
          <w:color w:val="000000"/>
          <w:sz w:val="22"/>
          <w:szCs w:val="22"/>
        </w:rPr>
        <w:t>Уменьшился</w:t>
      </w:r>
      <w:r>
        <w:rPr>
          <w:rFonts w:ascii="Arial" w:hAnsi="Arial" w:cs="Arial"/>
          <w:color w:val="000000"/>
          <w:sz w:val="22"/>
          <w:szCs w:val="22"/>
        </w:rPr>
        <w:t xml:space="preserve"> </w:t>
      </w:r>
      <w:r w:rsidRPr="00895F35">
        <w:rPr>
          <w:rFonts w:ascii="Arial" w:hAnsi="Arial" w:cs="Arial"/>
          <w:color w:val="000000"/>
          <w:sz w:val="22"/>
          <w:szCs w:val="22"/>
        </w:rPr>
        <w:t xml:space="preserve">поток прибывших из </w:t>
      </w:r>
      <w:r>
        <w:rPr>
          <w:rFonts w:ascii="Arial" w:hAnsi="Arial" w:cs="Arial"/>
          <w:color w:val="000000"/>
          <w:sz w:val="22"/>
          <w:szCs w:val="22"/>
        </w:rPr>
        <w:t>всех стран СНГ</w:t>
      </w:r>
      <w:r w:rsidRPr="00895F35">
        <w:rPr>
          <w:rFonts w:ascii="Arial" w:hAnsi="Arial" w:cs="Arial"/>
          <w:color w:val="000000"/>
          <w:sz w:val="22"/>
          <w:szCs w:val="22"/>
        </w:rPr>
        <w:t xml:space="preserve">, </w:t>
      </w:r>
      <w:r>
        <w:rPr>
          <w:rFonts w:ascii="Arial" w:hAnsi="Arial" w:cs="Arial"/>
          <w:color w:val="000000"/>
          <w:sz w:val="22"/>
          <w:szCs w:val="22"/>
        </w:rPr>
        <w:t>кроме Киргизии</w:t>
      </w:r>
      <w:r w:rsidRPr="00895F35">
        <w:rPr>
          <w:rFonts w:ascii="Arial" w:hAnsi="Arial" w:cs="Arial"/>
          <w:color w:val="000000"/>
          <w:sz w:val="22"/>
          <w:szCs w:val="22"/>
        </w:rPr>
        <w:t>.</w:t>
      </w:r>
    </w:p>
    <w:p w:rsidR="001A5556" w:rsidRPr="00895F35" w:rsidRDefault="001A5556" w:rsidP="001A5556">
      <w:pPr>
        <w:pStyle w:val="aff4"/>
        <w:widowControl/>
        <w:spacing w:before="120" w:line="288" w:lineRule="auto"/>
        <w:ind w:firstLine="709"/>
        <w:rPr>
          <w:rFonts w:ascii="Arial" w:hAnsi="Arial" w:cs="Arial"/>
          <w:color w:val="000000"/>
          <w:sz w:val="22"/>
          <w:szCs w:val="22"/>
        </w:rPr>
      </w:pPr>
      <w:r w:rsidRPr="00895F35">
        <w:rPr>
          <w:rFonts w:ascii="Arial" w:hAnsi="Arial" w:cs="Arial"/>
          <w:color w:val="000000"/>
          <w:sz w:val="22"/>
          <w:szCs w:val="22"/>
        </w:rPr>
        <w:t>За январь</w:t>
      </w:r>
      <w:r w:rsidR="00242AFB">
        <w:rPr>
          <w:rFonts w:ascii="Arial" w:hAnsi="Arial" w:cs="Arial"/>
          <w:color w:val="000000"/>
          <w:sz w:val="22"/>
          <w:szCs w:val="22"/>
        </w:rPr>
        <w:t xml:space="preserve"> – </w:t>
      </w:r>
      <w:r w:rsidRPr="00895F35">
        <w:rPr>
          <w:rFonts w:ascii="Arial" w:hAnsi="Arial" w:cs="Arial"/>
          <w:color w:val="000000"/>
          <w:sz w:val="22"/>
          <w:szCs w:val="22"/>
        </w:rPr>
        <w:t>сентябрь</w:t>
      </w:r>
      <w:r>
        <w:rPr>
          <w:rFonts w:ascii="Arial" w:hAnsi="Arial" w:cs="Arial"/>
          <w:color w:val="000000"/>
          <w:sz w:val="22"/>
          <w:szCs w:val="22"/>
        </w:rPr>
        <w:t xml:space="preserve"> 2019</w:t>
      </w:r>
      <w:r w:rsidRPr="00895F35">
        <w:rPr>
          <w:rFonts w:ascii="Arial" w:hAnsi="Arial" w:cs="Arial"/>
          <w:color w:val="000000"/>
          <w:sz w:val="22"/>
          <w:szCs w:val="22"/>
        </w:rPr>
        <w:t xml:space="preserve"> года из общего </w:t>
      </w:r>
      <w:r w:rsidR="00242AFB">
        <w:rPr>
          <w:rFonts w:ascii="Arial" w:hAnsi="Arial" w:cs="Arial"/>
          <w:color w:val="000000"/>
          <w:sz w:val="22"/>
          <w:szCs w:val="22"/>
        </w:rPr>
        <w:t>числа прибывших мигрантов</w:t>
      </w:r>
      <w:r>
        <w:rPr>
          <w:rFonts w:ascii="Arial" w:hAnsi="Arial" w:cs="Arial"/>
          <w:color w:val="000000"/>
          <w:sz w:val="22"/>
          <w:szCs w:val="22"/>
        </w:rPr>
        <w:t xml:space="preserve"> 51</w:t>
      </w:r>
      <w:r w:rsidRPr="00895F35">
        <w:rPr>
          <w:rFonts w:ascii="Arial" w:hAnsi="Arial" w:cs="Arial"/>
          <w:color w:val="000000"/>
          <w:sz w:val="22"/>
          <w:szCs w:val="22"/>
        </w:rPr>
        <w:t>% з</w:t>
      </w:r>
      <w:r w:rsidRPr="00895F35">
        <w:rPr>
          <w:rFonts w:ascii="Arial" w:hAnsi="Arial" w:cs="Arial"/>
          <w:color w:val="000000"/>
          <w:sz w:val="22"/>
          <w:szCs w:val="22"/>
        </w:rPr>
        <w:t>а</w:t>
      </w:r>
      <w:r w:rsidRPr="00895F35">
        <w:rPr>
          <w:rFonts w:ascii="Arial" w:hAnsi="Arial" w:cs="Arial"/>
          <w:color w:val="000000"/>
          <w:sz w:val="22"/>
          <w:szCs w:val="22"/>
        </w:rPr>
        <w:t>регистрированы</w:t>
      </w:r>
      <w:r>
        <w:rPr>
          <w:rFonts w:ascii="Arial" w:hAnsi="Arial" w:cs="Arial"/>
          <w:color w:val="000000"/>
          <w:sz w:val="22"/>
          <w:szCs w:val="22"/>
        </w:rPr>
        <w:t xml:space="preserve"> в новом месте жительства, 3</w:t>
      </w:r>
      <w:r w:rsidRPr="00E934C8">
        <w:rPr>
          <w:rFonts w:ascii="Arial" w:hAnsi="Arial" w:cs="Arial"/>
          <w:color w:val="000000"/>
          <w:sz w:val="22"/>
          <w:szCs w:val="22"/>
        </w:rPr>
        <w:t>3</w:t>
      </w:r>
      <w:r>
        <w:rPr>
          <w:rFonts w:ascii="Arial" w:hAnsi="Arial" w:cs="Arial"/>
          <w:color w:val="000000"/>
          <w:sz w:val="22"/>
          <w:szCs w:val="22"/>
        </w:rPr>
        <w:t>,5</w:t>
      </w:r>
      <w:r w:rsidRPr="00895F35">
        <w:rPr>
          <w:rFonts w:ascii="Arial" w:hAnsi="Arial" w:cs="Arial"/>
          <w:color w:val="000000"/>
          <w:sz w:val="22"/>
          <w:szCs w:val="22"/>
        </w:rPr>
        <w:t xml:space="preserve">% </w:t>
      </w:r>
      <w:r w:rsidR="00242AFB">
        <w:rPr>
          <w:rFonts w:ascii="Arial" w:hAnsi="Arial" w:cs="Arial"/>
          <w:color w:val="000000"/>
          <w:sz w:val="22"/>
          <w:szCs w:val="22"/>
        </w:rPr>
        <w:t xml:space="preserve">– </w:t>
      </w:r>
      <w:r w:rsidRPr="00895F35">
        <w:rPr>
          <w:rFonts w:ascii="Arial" w:hAnsi="Arial" w:cs="Arial"/>
          <w:color w:val="000000"/>
          <w:sz w:val="22"/>
          <w:szCs w:val="22"/>
        </w:rPr>
        <w:t>прибыли к месту временного пр</w:t>
      </w:r>
      <w:r w:rsidRPr="00895F35">
        <w:rPr>
          <w:rFonts w:ascii="Arial" w:hAnsi="Arial" w:cs="Arial"/>
          <w:color w:val="000000"/>
          <w:sz w:val="22"/>
          <w:szCs w:val="22"/>
        </w:rPr>
        <w:t>е</w:t>
      </w:r>
      <w:r w:rsidRPr="00895F35">
        <w:rPr>
          <w:rFonts w:ascii="Arial" w:hAnsi="Arial" w:cs="Arial"/>
          <w:color w:val="000000"/>
          <w:sz w:val="22"/>
          <w:szCs w:val="22"/>
        </w:rPr>
        <w:t>бывания на срок 9</w:t>
      </w:r>
      <w:r>
        <w:rPr>
          <w:rFonts w:ascii="Arial" w:hAnsi="Arial" w:cs="Arial"/>
          <w:color w:val="000000"/>
          <w:sz w:val="22"/>
          <w:szCs w:val="22"/>
        </w:rPr>
        <w:t xml:space="preserve"> месяцев и более, остальные 15,5</w:t>
      </w:r>
      <w:r w:rsidRPr="00895F35">
        <w:rPr>
          <w:rFonts w:ascii="Arial" w:hAnsi="Arial" w:cs="Arial"/>
          <w:color w:val="000000"/>
          <w:sz w:val="22"/>
          <w:szCs w:val="22"/>
        </w:rPr>
        <w:t>% возвратились к месту жительства после временного пребывания на другой территории.</w:t>
      </w:r>
    </w:p>
    <w:p w:rsidR="001A5556" w:rsidRPr="001643CC" w:rsidRDefault="001A5556" w:rsidP="001A5556">
      <w:pPr>
        <w:spacing w:before="120"/>
        <w:ind w:firstLine="709"/>
      </w:pPr>
      <w:r w:rsidRPr="00895F35">
        <w:t xml:space="preserve">Из всех международных мигрантов </w:t>
      </w:r>
      <w:r>
        <w:t>9,8</w:t>
      </w:r>
      <w:r w:rsidRPr="00895F35">
        <w:t xml:space="preserve"> тыс. человек (7</w:t>
      </w:r>
      <w:r>
        <w:t>6</w:t>
      </w:r>
      <w:r w:rsidRPr="00895F35">
        <w:t>,</w:t>
      </w:r>
      <w:r>
        <w:t>8</w:t>
      </w:r>
      <w:r w:rsidRPr="00895F35">
        <w:t>%) прибыли к месту временного пребывания на срок 9 месяцев и более и 3,</w:t>
      </w:r>
      <w:r>
        <w:t>0</w:t>
      </w:r>
      <w:r w:rsidRPr="00895F35">
        <w:t xml:space="preserve"> тыс. человек (2</w:t>
      </w:r>
      <w:r>
        <w:t>3</w:t>
      </w:r>
      <w:r w:rsidRPr="00895F35">
        <w:t>,</w:t>
      </w:r>
      <w:r>
        <w:t>2</w:t>
      </w:r>
      <w:r w:rsidRPr="00895F35">
        <w:t xml:space="preserve">%) </w:t>
      </w:r>
      <w:r>
        <w:t xml:space="preserve">– </w:t>
      </w:r>
      <w:r w:rsidRPr="00895F35">
        <w:t>к</w:t>
      </w:r>
      <w:r>
        <w:t xml:space="preserve"> </w:t>
      </w:r>
      <w:r w:rsidRPr="00895F35">
        <w:t>пост</w:t>
      </w:r>
      <w:r w:rsidRPr="00895F35">
        <w:t>о</w:t>
      </w:r>
      <w:r w:rsidRPr="00895F35">
        <w:t>янному месту жительства.</w:t>
      </w:r>
    </w:p>
    <w:p w:rsidR="00E03079" w:rsidRDefault="00E03079" w:rsidP="00AA2718">
      <w:pPr>
        <w:spacing w:before="120"/>
        <w:ind w:firstLine="709"/>
        <w:rPr>
          <w:color w:val="000000"/>
        </w:rPr>
      </w:pPr>
    </w:p>
    <w:p w:rsidR="00AA2718" w:rsidRDefault="00AA2718" w:rsidP="00AA2718">
      <w:pPr>
        <w:spacing w:before="120"/>
        <w:ind w:firstLine="709"/>
      </w:pPr>
    </w:p>
    <w:p w:rsidR="005377FA" w:rsidRDefault="006D3D5D" w:rsidP="005008A5">
      <w:pPr>
        <w:pStyle w:val="34"/>
        <w:spacing w:before="480"/>
        <w:ind w:right="-29" w:firstLine="0"/>
        <w:jc w:val="left"/>
        <w:rPr>
          <w:rFonts w:cs="Arial"/>
          <w:b/>
        </w:rPr>
      </w:pPr>
      <w:r>
        <w:rPr>
          <w:rFonts w:cs="Arial"/>
          <w:b/>
        </w:rPr>
        <w:t>РУКОВОДИТЕЛЬ</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Pr>
          <w:rFonts w:cs="Arial"/>
          <w:b/>
        </w:rPr>
        <w:tab/>
      </w:r>
      <w:r>
        <w:rPr>
          <w:rFonts w:cs="Arial"/>
          <w:b/>
        </w:rPr>
        <w:tab/>
        <w:t xml:space="preserve">   М.Л. ФЕРЕНЕЦ</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99286A">
          <w:headerReference w:type="even" r:id="rId38"/>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8170A5">
      <w:pPr>
        <w:pStyle w:val="afc"/>
        <w:spacing w:after="120" w:line="240" w:lineRule="auto"/>
        <w:ind w:left="0" w:right="-57"/>
        <w:rPr>
          <w:rFonts w:cs="Arial"/>
          <w:i/>
          <w:spacing w:val="-4"/>
          <w:sz w:val="31"/>
        </w:rPr>
      </w:pPr>
      <w:bookmarkStart w:id="258" w:name="_Toc25152717"/>
      <w:bookmarkStart w:id="259" w:name="_Toc507471203"/>
      <w:bookmarkStart w:id="260" w:name="_Toc507471266"/>
      <w:bookmarkStart w:id="261" w:name="_Toc507476575"/>
      <w:bookmarkStart w:id="262" w:name="_Toc130703983"/>
      <w:bookmarkStart w:id="263" w:name="_Toc130704505"/>
      <w:bookmarkStart w:id="264" w:name="_Toc130704736"/>
      <w:bookmarkStart w:id="265" w:name="_Toc333242203"/>
      <w:bookmarkEnd w:id="242"/>
      <w:bookmarkEnd w:id="243"/>
      <w:bookmarkEnd w:id="244"/>
      <w:bookmarkEnd w:id="245"/>
      <w:bookmarkEnd w:id="246"/>
      <w:bookmarkEnd w:id="247"/>
      <w:bookmarkEnd w:id="248"/>
      <w:bookmarkEnd w:id="249"/>
      <w:bookmarkEnd w:id="250"/>
      <w:bookmarkEnd w:id="251"/>
      <w:bookmarkEnd w:id="252"/>
      <w:bookmarkEnd w:id="253"/>
      <w:bookmarkEnd w:id="254"/>
      <w:r w:rsidRPr="0019496B">
        <w:rPr>
          <w:rFonts w:cs="Arial"/>
          <w:i/>
          <w:spacing w:val="-4"/>
          <w:sz w:val="31"/>
        </w:rPr>
        <w:lastRenderedPageBreak/>
        <w:t>Прило</w:t>
      </w:r>
      <w:r>
        <w:rPr>
          <w:rFonts w:cs="Arial"/>
          <w:i/>
          <w:spacing w:val="-4"/>
          <w:sz w:val="31"/>
        </w:rPr>
        <w:t>жение</w:t>
      </w:r>
      <w:bookmarkEnd w:id="258"/>
    </w:p>
    <w:p w:rsidR="00685399" w:rsidRPr="00C0144F" w:rsidRDefault="00685399" w:rsidP="00DF0A86">
      <w:pPr>
        <w:keepNext/>
        <w:spacing w:before="120"/>
        <w:jc w:val="center"/>
        <w:rPr>
          <w:b/>
          <w:sz w:val="4"/>
          <w:szCs w:val="4"/>
        </w:rPr>
      </w:pPr>
    </w:p>
    <w:p w:rsidR="003E5072" w:rsidRPr="006100D9" w:rsidRDefault="003E5072" w:rsidP="003E5072">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992"/>
        <w:gridCol w:w="993"/>
        <w:gridCol w:w="1559"/>
      </w:tblGrid>
      <w:tr w:rsidR="003E5072" w:rsidRPr="006100D9" w:rsidTr="008170A5">
        <w:trPr>
          <w:tblHeader/>
        </w:trPr>
        <w:tc>
          <w:tcPr>
            <w:tcW w:w="4786" w:type="dxa"/>
            <w:tcBorders>
              <w:top w:val="double" w:sz="4" w:space="0" w:color="auto"/>
              <w:bottom w:val="single" w:sz="4" w:space="0" w:color="auto"/>
            </w:tcBorders>
          </w:tcPr>
          <w:p w:rsidR="003E5072" w:rsidRPr="006100D9" w:rsidRDefault="003E5072" w:rsidP="008170A5">
            <w:pPr>
              <w:spacing w:before="20" w:line="240" w:lineRule="exact"/>
              <w:ind w:firstLine="0"/>
            </w:pPr>
          </w:p>
        </w:tc>
        <w:tc>
          <w:tcPr>
            <w:tcW w:w="1134" w:type="dxa"/>
            <w:tcBorders>
              <w:top w:val="double" w:sz="4" w:space="0" w:color="auto"/>
              <w:bottom w:val="single" w:sz="4" w:space="0" w:color="auto"/>
            </w:tcBorders>
          </w:tcPr>
          <w:p w:rsidR="003E5072" w:rsidRPr="006100D9" w:rsidRDefault="003E5072" w:rsidP="008170A5">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992" w:type="dxa"/>
            <w:tcBorders>
              <w:top w:val="double" w:sz="4" w:space="0" w:color="auto"/>
              <w:bottom w:val="single" w:sz="4" w:space="0" w:color="auto"/>
            </w:tcBorders>
          </w:tcPr>
          <w:p w:rsidR="003E5072" w:rsidRPr="006100D9" w:rsidRDefault="003E5072" w:rsidP="008170A5">
            <w:pPr>
              <w:spacing w:before="20" w:line="240" w:lineRule="exact"/>
              <w:ind w:left="-57" w:right="-57" w:firstLine="0"/>
              <w:jc w:val="center"/>
              <w:rPr>
                <w:rFonts w:cs="Arial"/>
                <w:i/>
                <w:sz w:val="20"/>
              </w:rPr>
            </w:pPr>
            <w:r>
              <w:rPr>
                <w:rFonts w:cs="Arial"/>
                <w:i/>
                <w:sz w:val="20"/>
              </w:rPr>
              <w:t xml:space="preserve">Январь – октябрь </w:t>
            </w:r>
            <w:r w:rsidRPr="006100D9">
              <w:rPr>
                <w:rFonts w:cs="Arial"/>
                <w:i/>
                <w:sz w:val="20"/>
              </w:rPr>
              <w:t>201</w:t>
            </w:r>
            <w:r>
              <w:rPr>
                <w:rFonts w:cs="Arial"/>
                <w:i/>
                <w:sz w:val="20"/>
              </w:rPr>
              <w:t>9</w:t>
            </w:r>
            <w:r w:rsidRPr="006100D9">
              <w:rPr>
                <w:rFonts w:cs="Arial"/>
                <w:i/>
                <w:sz w:val="20"/>
              </w:rPr>
              <w:t>г.</w:t>
            </w:r>
          </w:p>
        </w:tc>
        <w:tc>
          <w:tcPr>
            <w:tcW w:w="993" w:type="dxa"/>
            <w:tcBorders>
              <w:top w:val="double" w:sz="4" w:space="0" w:color="auto"/>
              <w:bottom w:val="single" w:sz="4" w:space="0" w:color="auto"/>
            </w:tcBorders>
          </w:tcPr>
          <w:p w:rsidR="003E5072" w:rsidRPr="006100D9" w:rsidRDefault="003E5072" w:rsidP="008170A5">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октябрю 2018</w:t>
            </w:r>
            <w:r w:rsidRPr="006100D9">
              <w:rPr>
                <w:rFonts w:cs="Arial"/>
                <w:i/>
                <w:sz w:val="20"/>
              </w:rPr>
              <w:t>г.</w:t>
            </w:r>
          </w:p>
        </w:tc>
        <w:tc>
          <w:tcPr>
            <w:tcW w:w="1559" w:type="dxa"/>
            <w:tcBorders>
              <w:top w:val="double" w:sz="4" w:space="0" w:color="auto"/>
              <w:bottom w:val="single" w:sz="4" w:space="0" w:color="auto"/>
            </w:tcBorders>
          </w:tcPr>
          <w:p w:rsidR="003E5072" w:rsidRPr="006100D9" w:rsidRDefault="003E5072" w:rsidP="008170A5">
            <w:pPr>
              <w:spacing w:before="20" w:line="240" w:lineRule="exact"/>
              <w:ind w:left="-113" w:right="-113" w:firstLine="0"/>
              <w:jc w:val="center"/>
              <w:rPr>
                <w:rFonts w:cs="Arial"/>
                <w:i/>
                <w:sz w:val="20"/>
              </w:rPr>
            </w:pPr>
            <w:r w:rsidRPr="006100D9">
              <w:rPr>
                <w:rFonts w:cs="Arial"/>
                <w:i/>
                <w:sz w:val="20"/>
                <w:u w:val="single"/>
              </w:rPr>
              <w:t>Справочно:</w:t>
            </w:r>
            <w:r w:rsidRPr="006100D9">
              <w:rPr>
                <w:rFonts w:cs="Arial"/>
                <w:i/>
                <w:sz w:val="20"/>
              </w:rPr>
              <w:t xml:space="preserve"> </w:t>
            </w:r>
            <w:r w:rsidRPr="006100D9">
              <w:rPr>
                <w:rFonts w:cs="Arial"/>
                <w:i/>
                <w:sz w:val="20"/>
              </w:rPr>
              <w:br/>
            </w:r>
            <w:r>
              <w:rPr>
                <w:rFonts w:cs="Arial"/>
                <w:i/>
                <w:sz w:val="20"/>
              </w:rPr>
              <w:t>январь – о</w:t>
            </w:r>
            <w:r>
              <w:rPr>
                <w:rFonts w:cs="Arial"/>
                <w:i/>
                <w:sz w:val="20"/>
              </w:rPr>
              <w:t>к</w:t>
            </w:r>
            <w:r>
              <w:rPr>
                <w:rFonts w:cs="Arial"/>
                <w:i/>
                <w:sz w:val="20"/>
              </w:rPr>
              <w:t xml:space="preserve">тябрь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октябрю </w:t>
            </w:r>
            <w:r w:rsidRPr="006100D9">
              <w:rPr>
                <w:rFonts w:cs="Arial"/>
                <w:i/>
                <w:sz w:val="20"/>
              </w:rPr>
              <w:t>201</w:t>
            </w:r>
            <w:r>
              <w:rPr>
                <w:rFonts w:cs="Arial"/>
                <w:i/>
                <w:sz w:val="20"/>
              </w:rPr>
              <w:t>7</w:t>
            </w:r>
            <w:r w:rsidRPr="006100D9">
              <w:rPr>
                <w:rFonts w:cs="Arial"/>
                <w:i/>
                <w:sz w:val="20"/>
              </w:rPr>
              <w:t>г.</w:t>
            </w:r>
          </w:p>
        </w:tc>
      </w:tr>
      <w:tr w:rsidR="003E5072" w:rsidRPr="0023057F" w:rsidTr="008170A5">
        <w:trPr>
          <w:trHeight w:val="20"/>
        </w:trPr>
        <w:tc>
          <w:tcPr>
            <w:tcW w:w="4786" w:type="dxa"/>
            <w:tcBorders>
              <w:top w:val="single"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плотных куб. м</w:t>
            </w:r>
          </w:p>
        </w:tc>
        <w:tc>
          <w:tcPr>
            <w:tcW w:w="992" w:type="dxa"/>
            <w:tcBorders>
              <w:top w:val="single"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657,8</w:t>
            </w:r>
          </w:p>
        </w:tc>
        <w:tc>
          <w:tcPr>
            <w:tcW w:w="993" w:type="dxa"/>
            <w:tcBorders>
              <w:top w:val="single"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96,9</w:t>
            </w:r>
          </w:p>
        </w:tc>
        <w:tc>
          <w:tcPr>
            <w:tcW w:w="1559" w:type="dxa"/>
            <w:tcBorders>
              <w:top w:val="single"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104,1</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left="-108" w:right="-108" w:firstLine="0"/>
              <w:jc w:val="center"/>
              <w:rPr>
                <w:sz w:val="20"/>
              </w:rPr>
            </w:pPr>
            <w:r w:rsidRPr="006100D9">
              <w:rPr>
                <w:sz w:val="20"/>
              </w:rPr>
              <w:t>тыс. куб. м</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9161,9</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114,8</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109,9</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36648,2</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104,5</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75,5</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26605,5</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104,9</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99,7</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49782,6</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97,7</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108,1</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64127,7</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107,0</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100,9</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Рыба переработанная и консервированная, ракообразные и моллюски</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8263,4</w:t>
            </w:r>
          </w:p>
        </w:tc>
        <w:tc>
          <w:tcPr>
            <w:tcW w:w="993"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95,9</w:t>
            </w:r>
          </w:p>
        </w:tc>
        <w:tc>
          <w:tcPr>
            <w:tcW w:w="1559" w:type="dxa"/>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86,5</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Молоко, кроме сырого</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57889,5</w:t>
            </w:r>
          </w:p>
        </w:tc>
        <w:tc>
          <w:tcPr>
            <w:tcW w:w="993"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94,4</w:t>
            </w:r>
          </w:p>
        </w:tc>
        <w:tc>
          <w:tcPr>
            <w:tcW w:w="1559" w:type="dxa"/>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106,2</w:t>
            </w:r>
          </w:p>
        </w:tc>
      </w:tr>
      <w:tr w:rsidR="003E5072" w:rsidRPr="0023057F" w:rsidTr="008170A5">
        <w:trPr>
          <w:trHeight w:val="20"/>
        </w:trPr>
        <w:tc>
          <w:tcPr>
            <w:tcW w:w="4786" w:type="dxa"/>
            <w:tcBorders>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леное, жир молочный, спреды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9612,8</w:t>
            </w:r>
          </w:p>
        </w:tc>
        <w:tc>
          <w:tcPr>
            <w:tcW w:w="993" w:type="dxa"/>
            <w:tcBorders>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166,1</w:t>
            </w:r>
          </w:p>
        </w:tc>
        <w:tc>
          <w:tcPr>
            <w:tcW w:w="1559" w:type="dxa"/>
            <w:tcBorders>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87,8</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10956,0</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134,7</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108,9</w:t>
            </w:r>
          </w:p>
        </w:tc>
      </w:tr>
      <w:tr w:rsidR="003E5072" w:rsidRPr="0023057F" w:rsidTr="008170A5">
        <w:trPr>
          <w:trHeight w:val="20"/>
        </w:trPr>
        <w:tc>
          <w:tcPr>
            <w:tcW w:w="4786" w:type="dxa"/>
            <w:tcBorders>
              <w:top w:val="dotted" w:sz="4" w:space="0" w:color="auto"/>
            </w:tcBorders>
            <w:vAlign w:val="bottom"/>
          </w:tcPr>
          <w:p w:rsidR="003E5072" w:rsidRPr="006100D9" w:rsidRDefault="003E5072" w:rsidP="008170A5">
            <w:pPr>
              <w:spacing w:before="30" w:line="240" w:lineRule="exact"/>
              <w:ind w:left="170" w:firstLine="0"/>
              <w:rPr>
                <w:sz w:val="20"/>
              </w:rPr>
            </w:pPr>
            <w:r w:rsidRPr="006100D9">
              <w:rPr>
                <w:sz w:val="20"/>
              </w:rPr>
              <w:t>сыры</w:t>
            </w:r>
          </w:p>
        </w:tc>
        <w:tc>
          <w:tcPr>
            <w:tcW w:w="1134" w:type="dxa"/>
            <w:tcBorders>
              <w:top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5913,0</w:t>
            </w:r>
          </w:p>
        </w:tc>
        <w:tc>
          <w:tcPr>
            <w:tcW w:w="993" w:type="dxa"/>
            <w:tcBorders>
              <w:top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178,1</w:t>
            </w:r>
          </w:p>
        </w:tc>
        <w:tc>
          <w:tcPr>
            <w:tcW w:w="1559" w:type="dxa"/>
            <w:tcBorders>
              <w:top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146,2</w:t>
            </w:r>
          </w:p>
        </w:tc>
      </w:tr>
      <w:tr w:rsidR="003E5072" w:rsidRPr="0023057F" w:rsidTr="008170A5">
        <w:trPr>
          <w:trHeight w:val="20"/>
        </w:trPr>
        <w:tc>
          <w:tcPr>
            <w:tcW w:w="4786" w:type="dxa"/>
            <w:tcBorders>
              <w:top w:val="dotted" w:sz="4" w:space="0" w:color="auto"/>
            </w:tcBorders>
            <w:vAlign w:val="bottom"/>
          </w:tcPr>
          <w:p w:rsidR="003E5072" w:rsidRPr="006100D9" w:rsidRDefault="003E5072" w:rsidP="008170A5">
            <w:pPr>
              <w:spacing w:before="30"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36404,1</w:t>
            </w:r>
          </w:p>
        </w:tc>
        <w:tc>
          <w:tcPr>
            <w:tcW w:w="993" w:type="dxa"/>
            <w:tcBorders>
              <w:top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95,3</w:t>
            </w:r>
          </w:p>
        </w:tc>
        <w:tc>
          <w:tcPr>
            <w:tcW w:w="1559" w:type="dxa"/>
            <w:tcBorders>
              <w:top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102,4</w:t>
            </w:r>
          </w:p>
        </w:tc>
      </w:tr>
      <w:tr w:rsidR="003E5072" w:rsidRPr="0023057F" w:rsidTr="008170A5">
        <w:trPr>
          <w:trHeight w:val="20"/>
        </w:trPr>
        <w:tc>
          <w:tcPr>
            <w:tcW w:w="4786" w:type="dxa"/>
            <w:tcBorders>
              <w:top w:val="dotted" w:sz="4" w:space="0" w:color="auto"/>
            </w:tcBorders>
            <w:vAlign w:val="bottom"/>
          </w:tcPr>
          <w:p w:rsidR="003E5072" w:rsidRPr="006100D9" w:rsidRDefault="003E5072" w:rsidP="008170A5">
            <w:pPr>
              <w:spacing w:before="30"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166703,4</w:t>
            </w:r>
          </w:p>
        </w:tc>
        <w:tc>
          <w:tcPr>
            <w:tcW w:w="993" w:type="dxa"/>
            <w:tcBorders>
              <w:top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146,7</w:t>
            </w:r>
          </w:p>
        </w:tc>
        <w:tc>
          <w:tcPr>
            <w:tcW w:w="1559" w:type="dxa"/>
            <w:tcBorders>
              <w:top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98,2</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107749,3</w:t>
            </w:r>
          </w:p>
        </w:tc>
        <w:tc>
          <w:tcPr>
            <w:tcW w:w="993"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107,4</w:t>
            </w:r>
          </w:p>
        </w:tc>
        <w:tc>
          <w:tcPr>
            <w:tcW w:w="1559" w:type="dxa"/>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103,9</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Кондитерские изделия</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41541,5</w:t>
            </w:r>
          </w:p>
        </w:tc>
        <w:tc>
          <w:tcPr>
            <w:tcW w:w="993"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107,9</w:t>
            </w:r>
          </w:p>
        </w:tc>
        <w:tc>
          <w:tcPr>
            <w:tcW w:w="1559" w:type="dxa"/>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98,2</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483663,2</w:t>
            </w:r>
          </w:p>
        </w:tc>
        <w:tc>
          <w:tcPr>
            <w:tcW w:w="993"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96,7</w:t>
            </w:r>
          </w:p>
        </w:tc>
        <w:tc>
          <w:tcPr>
            <w:tcW w:w="1559" w:type="dxa"/>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102,8</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Пиво, кроме отходов пивоварения</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тыс. дкл</w:t>
            </w:r>
          </w:p>
        </w:tc>
        <w:tc>
          <w:tcPr>
            <w:tcW w:w="992"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34770,5</w:t>
            </w:r>
          </w:p>
        </w:tc>
        <w:tc>
          <w:tcPr>
            <w:tcW w:w="993" w:type="dxa"/>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99,3</w:t>
            </w:r>
          </w:p>
        </w:tc>
        <w:tc>
          <w:tcPr>
            <w:tcW w:w="1559" w:type="dxa"/>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107,4</w:t>
            </w:r>
          </w:p>
        </w:tc>
      </w:tr>
      <w:tr w:rsidR="003E5072" w:rsidRPr="0023057F" w:rsidTr="008170A5">
        <w:trPr>
          <w:trHeight w:val="20"/>
        </w:trPr>
        <w:tc>
          <w:tcPr>
            <w:tcW w:w="4786" w:type="dxa"/>
            <w:tcBorders>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слащивающих или вкусоароматических веществ</w:t>
            </w:r>
          </w:p>
        </w:tc>
        <w:tc>
          <w:tcPr>
            <w:tcW w:w="1134" w:type="dxa"/>
            <w:tcBorders>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 xml:space="preserve">тыс. </w:t>
            </w:r>
            <w:r w:rsidRPr="006100D9">
              <w:rPr>
                <w:sz w:val="20"/>
              </w:rPr>
              <w:br/>
              <w:t>полу</w:t>
            </w:r>
            <w:r>
              <w:rPr>
                <w:sz w:val="20"/>
              </w:rPr>
              <w:t>-</w:t>
            </w:r>
            <w:r w:rsidRPr="006100D9">
              <w:rPr>
                <w:sz w:val="20"/>
              </w:rPr>
              <w:t>литров</w:t>
            </w:r>
          </w:p>
        </w:tc>
        <w:tc>
          <w:tcPr>
            <w:tcW w:w="992" w:type="dxa"/>
            <w:tcBorders>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644113,6</w:t>
            </w:r>
          </w:p>
        </w:tc>
        <w:tc>
          <w:tcPr>
            <w:tcW w:w="993" w:type="dxa"/>
            <w:tcBorders>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118,0</w:t>
            </w:r>
          </w:p>
        </w:tc>
        <w:tc>
          <w:tcPr>
            <w:tcW w:w="1559" w:type="dxa"/>
            <w:tcBorders>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106,2</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Брюки, бриджи, шорты из текстильных матер</w:t>
            </w:r>
            <w:r w:rsidRPr="006100D9">
              <w:rPr>
                <w:sz w:val="20"/>
              </w:rPr>
              <w:t>и</w:t>
            </w:r>
            <w:r w:rsidRPr="006100D9">
              <w:rPr>
                <w:sz w:val="20"/>
              </w:rPr>
              <w:t>алов, кроме трикотажных или вязаных</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штук</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102,0</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103,1</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штук</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318,6</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80,3</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84,4</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штук</w:t>
            </w:r>
          </w:p>
        </w:tc>
        <w:tc>
          <w:tcPr>
            <w:tcW w:w="992"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134,5</w:t>
            </w:r>
          </w:p>
        </w:tc>
        <w:tc>
          <w:tcPr>
            <w:tcW w:w="993" w:type="dxa"/>
            <w:tcBorders>
              <w:top w:val="dotted" w:sz="4" w:space="0" w:color="auto"/>
              <w:bottom w:val="dotted" w:sz="4" w:space="0" w:color="auto"/>
            </w:tcBorders>
            <w:vAlign w:val="bottom"/>
          </w:tcPr>
          <w:p w:rsidR="003E5072" w:rsidRPr="00F452C6" w:rsidRDefault="003E5072" w:rsidP="008170A5">
            <w:pPr>
              <w:spacing w:before="30" w:line="240" w:lineRule="exact"/>
              <w:ind w:left="-57" w:right="-57" w:firstLine="0"/>
              <w:jc w:val="center"/>
              <w:rPr>
                <w:rFonts w:cs="Arial"/>
                <w:color w:val="000000"/>
                <w:sz w:val="20"/>
              </w:rPr>
            </w:pPr>
            <w:r>
              <w:rPr>
                <w:rFonts w:cs="Arial"/>
                <w:color w:val="000000"/>
                <w:sz w:val="20"/>
              </w:rPr>
              <w:t>79,7</w:t>
            </w:r>
          </w:p>
        </w:tc>
        <w:tc>
          <w:tcPr>
            <w:tcW w:w="1559" w:type="dxa"/>
            <w:tcBorders>
              <w:top w:val="dotted" w:sz="4" w:space="0" w:color="auto"/>
              <w:bottom w:val="dotted" w:sz="4" w:space="0" w:color="auto"/>
            </w:tcBorders>
            <w:vAlign w:val="bottom"/>
          </w:tcPr>
          <w:p w:rsidR="003E5072" w:rsidRPr="006100D9" w:rsidRDefault="003E5072" w:rsidP="008170A5">
            <w:pPr>
              <w:spacing w:before="30" w:line="240" w:lineRule="exact"/>
              <w:ind w:left="-57" w:right="-57" w:firstLine="0"/>
              <w:jc w:val="center"/>
              <w:rPr>
                <w:rFonts w:cs="Arial"/>
                <w:color w:val="000000"/>
                <w:sz w:val="20"/>
              </w:rPr>
            </w:pPr>
            <w:r>
              <w:rPr>
                <w:rFonts w:cs="Arial"/>
                <w:color w:val="000000"/>
                <w:sz w:val="20"/>
              </w:rPr>
              <w:t>86,4</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lastRenderedPageBreak/>
              <w:t>Чемоданы, сумки дамские и аналогичные изд</w:t>
            </w:r>
            <w:r w:rsidRPr="006100D9">
              <w:rPr>
                <w:sz w:val="20"/>
              </w:rPr>
              <w:t>е</w:t>
            </w:r>
            <w:r w:rsidRPr="006100D9">
              <w:rPr>
                <w:sz w:val="20"/>
              </w:rPr>
              <w:t>лия из натуральной кожи, сочетаний кожи, л</w:t>
            </w:r>
            <w:r w:rsidRPr="006100D9">
              <w:rPr>
                <w:sz w:val="20"/>
              </w:rPr>
              <w:t>и</w:t>
            </w:r>
            <w:r w:rsidRPr="006100D9">
              <w:rPr>
                <w:sz w:val="20"/>
              </w:rPr>
              <w:t>стов пластмассы, текстильных материалов, вулканизированных волокон или картона; наб</w:t>
            </w:r>
            <w:r w:rsidRPr="006100D9">
              <w:rPr>
                <w:sz w:val="20"/>
              </w:rPr>
              <w:t>о</w:t>
            </w:r>
            <w:r w:rsidRPr="006100D9">
              <w:rPr>
                <w:sz w:val="20"/>
              </w:rPr>
              <w:t>ры дорожные, используемые для личной гиги</w:t>
            </w:r>
            <w:r w:rsidRPr="006100D9">
              <w:rPr>
                <w:sz w:val="20"/>
              </w:rPr>
              <w:t>е</w:t>
            </w:r>
            <w:r w:rsidRPr="006100D9">
              <w:rPr>
                <w:sz w:val="20"/>
              </w:rPr>
              <w:t>ны, шитья или для чистки одежды или обуви</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штук</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403,8</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88,8</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98,6</w:t>
            </w:r>
          </w:p>
        </w:tc>
      </w:tr>
      <w:tr w:rsidR="003E5072" w:rsidRPr="0023057F" w:rsidTr="008170A5">
        <w:trPr>
          <w:trHeight w:val="20"/>
        </w:trPr>
        <w:tc>
          <w:tcPr>
            <w:tcW w:w="4786" w:type="dxa"/>
            <w:tcBorders>
              <w:top w:val="dotted" w:sz="4" w:space="0" w:color="auto"/>
            </w:tcBorders>
            <w:vAlign w:val="bottom"/>
          </w:tcPr>
          <w:p w:rsidR="003E5072" w:rsidRPr="006100D9" w:rsidRDefault="003E5072" w:rsidP="008170A5">
            <w:pPr>
              <w:spacing w:before="30" w:line="240" w:lineRule="exact"/>
              <w:ind w:firstLine="0"/>
              <w:rPr>
                <w:sz w:val="20"/>
              </w:rPr>
            </w:pPr>
            <w:r>
              <w:rPr>
                <w:sz w:val="20"/>
              </w:rPr>
              <w:t>Обувь</w:t>
            </w:r>
          </w:p>
        </w:tc>
        <w:tc>
          <w:tcPr>
            <w:tcW w:w="1134" w:type="dxa"/>
            <w:tcBorders>
              <w:top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пар</w:t>
            </w:r>
          </w:p>
        </w:tc>
        <w:tc>
          <w:tcPr>
            <w:tcW w:w="992" w:type="dxa"/>
            <w:tcBorders>
              <w:top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3" w:type="dxa"/>
            <w:tcBorders>
              <w:top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122,3</w:t>
            </w:r>
          </w:p>
        </w:tc>
        <w:tc>
          <w:tcPr>
            <w:tcW w:w="1559" w:type="dxa"/>
            <w:tcBorders>
              <w:top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118,2</w:t>
            </w:r>
          </w:p>
        </w:tc>
      </w:tr>
      <w:tr w:rsidR="003E5072" w:rsidRPr="0023057F" w:rsidTr="008170A5">
        <w:trPr>
          <w:trHeight w:val="20"/>
        </w:trPr>
        <w:tc>
          <w:tcPr>
            <w:tcW w:w="4786" w:type="dxa"/>
            <w:tcBorders>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3E5072" w:rsidRPr="006100D9" w:rsidRDefault="003E5072" w:rsidP="008170A5">
            <w:pPr>
              <w:spacing w:before="30" w:line="240" w:lineRule="exact"/>
              <w:ind w:left="-108" w:right="-108" w:firstLine="0"/>
              <w:jc w:val="center"/>
              <w:rPr>
                <w:sz w:val="20"/>
              </w:rPr>
            </w:pPr>
            <w:r w:rsidRPr="006100D9">
              <w:rPr>
                <w:sz w:val="20"/>
              </w:rPr>
              <w:t>тыс. куб. м</w:t>
            </w:r>
          </w:p>
        </w:tc>
        <w:tc>
          <w:tcPr>
            <w:tcW w:w="992" w:type="dxa"/>
            <w:tcBorders>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92,4</w:t>
            </w:r>
          </w:p>
        </w:tc>
        <w:tc>
          <w:tcPr>
            <w:tcW w:w="993" w:type="dxa"/>
            <w:tcBorders>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128,7</w:t>
            </w:r>
          </w:p>
        </w:tc>
        <w:tc>
          <w:tcPr>
            <w:tcW w:w="1559" w:type="dxa"/>
            <w:tcBorders>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99,5</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ру</w:t>
            </w:r>
            <w:r w:rsidRPr="006100D9">
              <w:rPr>
                <w:sz w:val="20"/>
              </w:rPr>
              <w:t>б</w:t>
            </w:r>
            <w:r w:rsidRPr="006100D9">
              <w:rPr>
                <w:sz w:val="20"/>
              </w:rPr>
              <w:t>лей</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3175921,2</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128,7</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106,0</w:t>
            </w:r>
          </w:p>
        </w:tc>
      </w:tr>
      <w:tr w:rsidR="003E5072" w:rsidRPr="0023057F" w:rsidTr="008170A5">
        <w:trPr>
          <w:trHeight w:val="20"/>
        </w:trPr>
        <w:tc>
          <w:tcPr>
            <w:tcW w:w="4786" w:type="dxa"/>
            <w:tcBorders>
              <w:top w:val="dotted" w:sz="4" w:space="0" w:color="auto"/>
            </w:tcBorders>
            <w:vAlign w:val="bottom"/>
          </w:tcPr>
          <w:p w:rsidR="003E5072" w:rsidRPr="006100D9" w:rsidRDefault="003E5072" w:rsidP="008170A5">
            <w:pPr>
              <w:spacing w:before="30"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41094,3</w:t>
            </w:r>
          </w:p>
        </w:tc>
        <w:tc>
          <w:tcPr>
            <w:tcW w:w="993" w:type="dxa"/>
            <w:tcBorders>
              <w:top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118,0</w:t>
            </w:r>
          </w:p>
        </w:tc>
        <w:tc>
          <w:tcPr>
            <w:tcW w:w="1559" w:type="dxa"/>
            <w:tcBorders>
              <w:top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100,6</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тыс. ру</w:t>
            </w:r>
            <w:r w:rsidRPr="006100D9">
              <w:rPr>
                <w:sz w:val="20"/>
              </w:rPr>
              <w:t>б</w:t>
            </w:r>
            <w:r w:rsidRPr="006100D9">
              <w:rPr>
                <w:sz w:val="20"/>
              </w:rPr>
              <w:t>лей</w:t>
            </w:r>
          </w:p>
        </w:tc>
        <w:tc>
          <w:tcPr>
            <w:tcW w:w="992" w:type="dxa"/>
            <w:vAlign w:val="bottom"/>
          </w:tcPr>
          <w:p w:rsidR="003E5072" w:rsidRPr="00F452C6" w:rsidRDefault="003E5072" w:rsidP="00E50DD7">
            <w:pPr>
              <w:spacing w:before="30" w:line="240" w:lineRule="exact"/>
              <w:ind w:left="-113" w:right="-113"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3" w:type="dxa"/>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112,8</w:t>
            </w:r>
          </w:p>
        </w:tc>
        <w:tc>
          <w:tcPr>
            <w:tcW w:w="1559" w:type="dxa"/>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102,2</w:t>
            </w:r>
          </w:p>
        </w:tc>
      </w:tr>
      <w:tr w:rsidR="003E5072" w:rsidRPr="0023057F" w:rsidTr="008170A5">
        <w:trPr>
          <w:trHeight w:val="20"/>
        </w:trPr>
        <w:tc>
          <w:tcPr>
            <w:tcW w:w="4786" w:type="dxa"/>
            <w:vAlign w:val="bottom"/>
          </w:tcPr>
          <w:p w:rsidR="003E5072" w:rsidRPr="006100D9" w:rsidRDefault="003E5072" w:rsidP="008170A5">
            <w:pPr>
              <w:spacing w:before="30"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3E5072" w:rsidRPr="006100D9" w:rsidRDefault="003E5072" w:rsidP="008170A5">
            <w:pPr>
              <w:spacing w:before="30" w:line="240" w:lineRule="exact"/>
              <w:ind w:firstLine="0"/>
              <w:jc w:val="center"/>
              <w:rPr>
                <w:sz w:val="20"/>
              </w:rPr>
            </w:pPr>
            <w:r w:rsidRPr="006100D9">
              <w:rPr>
                <w:sz w:val="20"/>
              </w:rPr>
              <w:t>тыс. штук</w:t>
            </w:r>
          </w:p>
        </w:tc>
        <w:tc>
          <w:tcPr>
            <w:tcW w:w="992" w:type="dxa"/>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1138534,8</w:t>
            </w:r>
          </w:p>
        </w:tc>
        <w:tc>
          <w:tcPr>
            <w:tcW w:w="993" w:type="dxa"/>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89,0</w:t>
            </w:r>
          </w:p>
        </w:tc>
        <w:tc>
          <w:tcPr>
            <w:tcW w:w="1559" w:type="dxa"/>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85,1</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keepNext/>
              <w:keepLines/>
              <w:spacing w:before="30" w:line="240" w:lineRule="exact"/>
              <w:ind w:firstLine="0"/>
              <w:rPr>
                <w:sz w:val="20"/>
              </w:rPr>
            </w:pPr>
            <w:r w:rsidRPr="006100D9">
              <w:rPr>
                <w:sz w:val="20"/>
              </w:rPr>
              <w:t>Кирпич керамический неогнеупорный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млн. усл. кирпичей</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167,1</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87,9</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96,6</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3E5072" w:rsidRPr="006100D9" w:rsidRDefault="003E5072" w:rsidP="008170A5">
            <w:pPr>
              <w:pageBreakBefore/>
              <w:spacing w:before="30" w:line="240" w:lineRule="exact"/>
              <w:ind w:left="-108" w:right="-108" w:firstLine="0"/>
              <w:jc w:val="center"/>
              <w:rPr>
                <w:sz w:val="20"/>
              </w:rPr>
            </w:pPr>
            <w:r w:rsidRPr="006100D9">
              <w:rPr>
                <w:sz w:val="20"/>
              </w:rPr>
              <w:t>тыс. куб. м</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608,0</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105,6</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104,4</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3E5072" w:rsidRPr="006100D9" w:rsidRDefault="003E5072" w:rsidP="008170A5">
            <w:pPr>
              <w:pageBreakBefore/>
              <w:spacing w:before="30" w:line="240" w:lineRule="exact"/>
              <w:ind w:left="-108" w:right="-108" w:firstLine="0"/>
              <w:jc w:val="center"/>
              <w:rPr>
                <w:sz w:val="20"/>
              </w:rPr>
            </w:pPr>
            <w:r w:rsidRPr="006100D9">
              <w:rPr>
                <w:sz w:val="20"/>
              </w:rPr>
              <w:t>тыс. куб. м</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769,3</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127,4</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94,2</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left="-108" w:right="-108" w:firstLine="0"/>
              <w:jc w:val="center"/>
              <w:rPr>
                <w:sz w:val="20"/>
              </w:rPr>
            </w:pPr>
            <w:r w:rsidRPr="006100D9">
              <w:rPr>
                <w:sz w:val="20"/>
              </w:rPr>
              <w:t>тыс. куб. м</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178,6</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104,1</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115,4</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тонн</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941222,2</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106,7</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102,5</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тонн</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74,7</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87,1</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83,4</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ру</w:t>
            </w:r>
            <w:r w:rsidRPr="006100D9">
              <w:rPr>
                <w:sz w:val="20"/>
              </w:rPr>
              <w:t>б</w:t>
            </w:r>
            <w:r w:rsidRPr="006100D9">
              <w:rPr>
                <w:sz w:val="20"/>
              </w:rPr>
              <w:t>лей</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4161203,6</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107,3</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106,4</w:t>
            </w:r>
          </w:p>
        </w:tc>
      </w:tr>
      <w:tr w:rsidR="003E5072" w:rsidRPr="0023057F" w:rsidTr="008170A5">
        <w:trPr>
          <w:trHeight w:val="20"/>
        </w:trPr>
        <w:tc>
          <w:tcPr>
            <w:tcW w:w="4786" w:type="dxa"/>
            <w:tcBorders>
              <w:top w:val="dotted" w:sz="4" w:space="0" w:color="auto"/>
              <w:bottom w:val="dotted" w:sz="4" w:space="0" w:color="auto"/>
            </w:tcBorders>
            <w:vAlign w:val="bottom"/>
          </w:tcPr>
          <w:p w:rsidR="003E5072" w:rsidRPr="006100D9" w:rsidRDefault="003E5072" w:rsidP="008170A5">
            <w:pPr>
              <w:spacing w:before="30"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ру</w:t>
            </w:r>
            <w:r w:rsidRPr="006100D9">
              <w:rPr>
                <w:sz w:val="20"/>
              </w:rPr>
              <w:t>б</w:t>
            </w:r>
            <w:r w:rsidRPr="006100D9">
              <w:rPr>
                <w:sz w:val="20"/>
              </w:rPr>
              <w:t>лей</w:t>
            </w:r>
          </w:p>
        </w:tc>
        <w:tc>
          <w:tcPr>
            <w:tcW w:w="992"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813056,9</w:t>
            </w:r>
          </w:p>
        </w:tc>
        <w:tc>
          <w:tcPr>
            <w:tcW w:w="993" w:type="dxa"/>
            <w:tcBorders>
              <w:top w:val="dotted" w:sz="4" w:space="0" w:color="auto"/>
              <w:bottom w:val="dotted"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116,6</w:t>
            </w:r>
          </w:p>
        </w:tc>
        <w:tc>
          <w:tcPr>
            <w:tcW w:w="1559" w:type="dxa"/>
            <w:tcBorders>
              <w:top w:val="dotted" w:sz="4" w:space="0" w:color="auto"/>
              <w:bottom w:val="dotted"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106,7</w:t>
            </w:r>
          </w:p>
        </w:tc>
      </w:tr>
      <w:tr w:rsidR="003E5072" w:rsidRPr="0023057F" w:rsidTr="008170A5">
        <w:trPr>
          <w:trHeight w:val="20"/>
        </w:trPr>
        <w:tc>
          <w:tcPr>
            <w:tcW w:w="4786" w:type="dxa"/>
            <w:tcBorders>
              <w:top w:val="dotted" w:sz="4" w:space="0" w:color="auto"/>
              <w:bottom w:val="single" w:sz="4" w:space="0" w:color="auto"/>
            </w:tcBorders>
            <w:vAlign w:val="bottom"/>
          </w:tcPr>
          <w:p w:rsidR="003E5072" w:rsidRPr="006100D9" w:rsidRDefault="003E5072" w:rsidP="008170A5">
            <w:pPr>
              <w:spacing w:before="30"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3E5072" w:rsidRPr="006100D9" w:rsidRDefault="003E5072" w:rsidP="008170A5">
            <w:pPr>
              <w:spacing w:before="30" w:line="240" w:lineRule="exact"/>
              <w:ind w:firstLine="0"/>
              <w:jc w:val="center"/>
              <w:rPr>
                <w:sz w:val="20"/>
              </w:rPr>
            </w:pPr>
            <w:r w:rsidRPr="006100D9">
              <w:rPr>
                <w:sz w:val="20"/>
              </w:rPr>
              <w:t>тыс. Гкал</w:t>
            </w:r>
          </w:p>
        </w:tc>
        <w:tc>
          <w:tcPr>
            <w:tcW w:w="992" w:type="dxa"/>
            <w:tcBorders>
              <w:top w:val="dotted" w:sz="4" w:space="0" w:color="auto"/>
              <w:bottom w:val="single"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16586,6</w:t>
            </w:r>
          </w:p>
        </w:tc>
        <w:tc>
          <w:tcPr>
            <w:tcW w:w="993" w:type="dxa"/>
            <w:tcBorders>
              <w:top w:val="dotted" w:sz="4" w:space="0" w:color="auto"/>
              <w:bottom w:val="single" w:sz="4" w:space="0" w:color="auto"/>
            </w:tcBorders>
            <w:vAlign w:val="bottom"/>
          </w:tcPr>
          <w:p w:rsidR="003E5072" w:rsidRPr="00F452C6" w:rsidRDefault="003E5072" w:rsidP="00E50DD7">
            <w:pPr>
              <w:spacing w:before="30" w:line="240" w:lineRule="exact"/>
              <w:ind w:left="-113" w:right="-113" w:firstLine="0"/>
              <w:jc w:val="center"/>
              <w:rPr>
                <w:rFonts w:cs="Arial"/>
                <w:color w:val="000000"/>
                <w:sz w:val="20"/>
              </w:rPr>
            </w:pPr>
            <w:r>
              <w:rPr>
                <w:rFonts w:cs="Arial"/>
                <w:color w:val="000000"/>
                <w:sz w:val="20"/>
              </w:rPr>
              <w:t>96,6</w:t>
            </w:r>
          </w:p>
        </w:tc>
        <w:tc>
          <w:tcPr>
            <w:tcW w:w="1559" w:type="dxa"/>
            <w:tcBorders>
              <w:top w:val="dotted" w:sz="4" w:space="0" w:color="auto"/>
              <w:bottom w:val="single" w:sz="4" w:space="0" w:color="auto"/>
            </w:tcBorders>
            <w:vAlign w:val="bottom"/>
          </w:tcPr>
          <w:p w:rsidR="003E5072" w:rsidRPr="006100D9" w:rsidRDefault="003E5072" w:rsidP="00E50DD7">
            <w:pPr>
              <w:spacing w:before="30" w:line="240" w:lineRule="exact"/>
              <w:ind w:left="-113" w:right="-113" w:firstLine="0"/>
              <w:jc w:val="center"/>
              <w:rPr>
                <w:rFonts w:cs="Arial"/>
                <w:color w:val="000000"/>
                <w:sz w:val="20"/>
              </w:rPr>
            </w:pPr>
            <w:r>
              <w:rPr>
                <w:rFonts w:cs="Arial"/>
                <w:color w:val="000000"/>
                <w:sz w:val="20"/>
              </w:rPr>
              <w:t>104,4</w:t>
            </w:r>
          </w:p>
        </w:tc>
      </w:tr>
      <w:tr w:rsidR="003E5072" w:rsidRPr="006100D9" w:rsidTr="003E5072">
        <w:tc>
          <w:tcPr>
            <w:tcW w:w="9464" w:type="dxa"/>
            <w:gridSpan w:val="5"/>
            <w:tcBorders>
              <w:top w:val="single" w:sz="4" w:space="0" w:color="auto"/>
              <w:bottom w:val="double" w:sz="4" w:space="0" w:color="auto"/>
            </w:tcBorders>
            <w:vAlign w:val="bottom"/>
          </w:tcPr>
          <w:p w:rsidR="003E5072" w:rsidRPr="004C336D" w:rsidRDefault="003E5072" w:rsidP="008170A5">
            <w:pPr>
              <w:spacing w:line="240" w:lineRule="exact"/>
              <w:ind w:firstLine="0"/>
              <w:rPr>
                <w:sz w:val="20"/>
              </w:rPr>
            </w:pPr>
            <w:r>
              <w:rPr>
                <w:sz w:val="20"/>
                <w:vertAlign w:val="superscript"/>
              </w:rPr>
              <w:t xml:space="preserve">1)  </w:t>
            </w:r>
            <w:r w:rsidR="008170A5">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8170A5">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3E5072" w:rsidRPr="006100D9" w:rsidRDefault="003E5072" w:rsidP="008170A5">
            <w:pPr>
              <w:spacing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7D595A" w:rsidRDefault="007D595A" w:rsidP="00AD6EE1">
      <w:pPr>
        <w:tabs>
          <w:tab w:val="left" w:pos="1497"/>
        </w:tabs>
      </w:pPr>
    </w:p>
    <w:p w:rsidR="007D595A" w:rsidRDefault="007D595A" w:rsidP="00AD6EE1">
      <w:pPr>
        <w:tabs>
          <w:tab w:val="left" w:pos="1497"/>
        </w:tabs>
        <w:sectPr w:rsidR="007D595A" w:rsidSect="0099286A">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D305B6">
      <w:pPr>
        <w:pStyle w:val="afc"/>
        <w:spacing w:after="360" w:line="288" w:lineRule="auto"/>
        <w:ind w:left="0" w:right="-57"/>
        <w:rPr>
          <w:rFonts w:cs="Arial"/>
          <w:i/>
          <w:spacing w:val="-4"/>
          <w:sz w:val="31"/>
        </w:rPr>
      </w:pPr>
      <w:bookmarkStart w:id="266" w:name="_Toc25152718"/>
      <w:r w:rsidRPr="005729B6">
        <w:rPr>
          <w:rFonts w:cs="Arial"/>
          <w:i/>
          <w:spacing w:val="-4"/>
          <w:sz w:val="31"/>
        </w:rPr>
        <w:lastRenderedPageBreak/>
        <w:t>М</w:t>
      </w:r>
      <w:r w:rsidR="00AC7307" w:rsidRPr="005729B6">
        <w:rPr>
          <w:rFonts w:cs="Arial"/>
          <w:i/>
          <w:spacing w:val="-4"/>
          <w:sz w:val="31"/>
        </w:rPr>
        <w:t>етодологический комментарий</w:t>
      </w:r>
      <w:bookmarkEnd w:id="259"/>
      <w:bookmarkEnd w:id="260"/>
      <w:bookmarkEnd w:id="261"/>
      <w:bookmarkEnd w:id="262"/>
      <w:bookmarkEnd w:id="263"/>
      <w:bookmarkEnd w:id="264"/>
      <w:bookmarkEnd w:id="265"/>
      <w:bookmarkEnd w:id="266"/>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w:t>
      </w:r>
      <w:r w:rsidRPr="00295CCA">
        <w:rPr>
          <w:rFonts w:ascii="Arial" w:hAnsi="Arial" w:cs="Arial"/>
          <w:sz w:val="22"/>
          <w:szCs w:val="22"/>
        </w:rPr>
        <w:t>б</w:t>
      </w:r>
      <w:r w:rsidRPr="00295CCA">
        <w:rPr>
          <w:rFonts w:ascii="Arial" w:hAnsi="Arial" w:cs="Arial"/>
          <w:sz w:val="22"/>
          <w:szCs w:val="22"/>
        </w:rPr>
        <w:t>ственного производства, выручку от других видов деятельности (доход от сдачи в аре</w:t>
      </w:r>
      <w:r w:rsidRPr="00295CCA">
        <w:rPr>
          <w:rFonts w:ascii="Arial" w:hAnsi="Arial" w:cs="Arial"/>
          <w:sz w:val="22"/>
          <w:szCs w:val="22"/>
        </w:rPr>
        <w:t>н</w:t>
      </w:r>
      <w:r w:rsidRPr="00295CCA">
        <w:rPr>
          <w:rFonts w:ascii="Arial" w:hAnsi="Arial" w:cs="Arial"/>
          <w:sz w:val="22"/>
          <w:szCs w:val="22"/>
        </w:rPr>
        <w:t>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w:t>
      </w:r>
      <w:r w:rsidRPr="00295CCA">
        <w:rPr>
          <w:rFonts w:ascii="Arial" w:hAnsi="Arial" w:cs="Arial"/>
          <w:sz w:val="22"/>
          <w:szCs w:val="22"/>
        </w:rPr>
        <w:t>а</w:t>
      </w:r>
      <w:r w:rsidRPr="00295CCA">
        <w:rPr>
          <w:rFonts w:ascii="Arial" w:hAnsi="Arial" w:cs="Arial"/>
          <w:sz w:val="22"/>
          <w:szCs w:val="22"/>
        </w:rPr>
        <w:t>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w:t>
      </w:r>
      <w:r w:rsidRPr="00295CCA">
        <w:rPr>
          <w:rFonts w:ascii="Arial" w:hAnsi="Arial" w:cs="Arial"/>
          <w:sz w:val="22"/>
          <w:szCs w:val="22"/>
        </w:rPr>
        <w:t>е</w:t>
      </w:r>
      <w:r w:rsidRPr="00295CCA">
        <w:rPr>
          <w:rFonts w:ascii="Arial" w:hAnsi="Arial" w:cs="Arial"/>
          <w:sz w:val="22"/>
          <w:szCs w:val="22"/>
        </w:rPr>
        <w:t>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w:t>
      </w:r>
      <w:r w:rsidRPr="00BC54EB">
        <w:rPr>
          <w:rFonts w:ascii="Arial" w:hAnsi="Arial" w:cs="Arial"/>
          <w:sz w:val="22"/>
          <w:szCs w:val="22"/>
        </w:rPr>
        <w:t>о</w:t>
      </w:r>
      <w:r w:rsidRPr="00BC54EB">
        <w:rPr>
          <w:rFonts w:ascii="Arial" w:hAnsi="Arial" w:cs="Arial"/>
          <w:sz w:val="22"/>
          <w:szCs w:val="22"/>
        </w:rPr>
        <w:t>рядке п</w:t>
      </w:r>
      <w:r w:rsidRPr="00295CCA">
        <w:rPr>
          <w:rFonts w:ascii="Arial" w:hAnsi="Arial" w:cs="Arial"/>
          <w:sz w:val="22"/>
          <w:szCs w:val="22"/>
        </w:rPr>
        <w:t xml:space="preserve">родажи, а также прямого обмена (по договору мены) всех товаров собственного </w:t>
      </w:r>
      <w:r w:rsidRPr="00295CCA">
        <w:rPr>
          <w:rFonts w:ascii="Arial" w:hAnsi="Arial" w:cs="Arial"/>
          <w:sz w:val="22"/>
          <w:szCs w:val="22"/>
        </w:rPr>
        <w:lastRenderedPageBreak/>
        <w:t>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Pr="00E92696">
        <w:rPr>
          <w:rFonts w:ascii="Arial" w:hAnsi="Arial" w:cs="Arial"/>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w:t>
      </w:r>
      <w:r w:rsidRPr="00E92696">
        <w:rPr>
          <w:rFonts w:ascii="Arial" w:hAnsi="Arial" w:cs="Arial"/>
          <w:sz w:val="22"/>
          <w:szCs w:val="22"/>
        </w:rPr>
        <w:t>а</w:t>
      </w:r>
      <w:r w:rsidRPr="00E92696">
        <w:rPr>
          <w:rFonts w:ascii="Arial" w:hAnsi="Arial" w:cs="Arial"/>
          <w:sz w:val="22"/>
          <w:szCs w:val="22"/>
        </w:rPr>
        <w:t xml:space="preserve">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w:t>
      </w:r>
      <w:r w:rsidRPr="00E92696">
        <w:rPr>
          <w:rFonts w:ascii="Arial" w:hAnsi="Arial" w:cs="Arial"/>
          <w:sz w:val="22"/>
          <w:szCs w:val="22"/>
        </w:rPr>
        <w:t>д</w:t>
      </w:r>
      <w:r w:rsidRPr="00E92696">
        <w:rPr>
          <w:rFonts w:ascii="Arial" w:hAnsi="Arial" w:cs="Arial"/>
          <w:sz w:val="22"/>
          <w:szCs w:val="22"/>
        </w:rPr>
        <w:t>ства и животноводства в сравниваемых периодах.</w:t>
      </w:r>
      <w:r>
        <w:rPr>
          <w:rFonts w:ascii="Arial" w:hAnsi="Arial" w:cs="Arial"/>
          <w:sz w:val="22"/>
          <w:szCs w:val="22"/>
        </w:rPr>
        <w:t xml:space="preserve"> </w:t>
      </w:r>
      <w:r w:rsidRPr="00E92696">
        <w:rPr>
          <w:rFonts w:ascii="Arial" w:hAnsi="Arial" w:cs="Arial"/>
          <w:sz w:val="22"/>
          <w:szCs w:val="22"/>
        </w:rPr>
        <w:t>Для исчисления индекса произво</w:t>
      </w:r>
      <w:r w:rsidRPr="00E92696">
        <w:rPr>
          <w:rFonts w:ascii="Arial" w:hAnsi="Arial" w:cs="Arial"/>
          <w:sz w:val="22"/>
          <w:szCs w:val="22"/>
        </w:rPr>
        <w:t>д</w:t>
      </w:r>
      <w:r w:rsidRPr="00E92696">
        <w:rPr>
          <w:rFonts w:ascii="Arial" w:hAnsi="Arial" w:cs="Arial"/>
          <w:sz w:val="22"/>
          <w:szCs w:val="22"/>
        </w:rPr>
        <w:t>ства продукции сельского хозяйства используется показатель ее объема в сопостав</w:t>
      </w:r>
      <w:r w:rsidRPr="00E92696">
        <w:rPr>
          <w:rFonts w:ascii="Arial" w:hAnsi="Arial" w:cs="Arial"/>
          <w:sz w:val="22"/>
          <w:szCs w:val="22"/>
        </w:rPr>
        <w:t>и</w:t>
      </w:r>
      <w:r w:rsidRPr="00E92696">
        <w:rPr>
          <w:rFonts w:ascii="Arial" w:hAnsi="Arial" w:cs="Arial"/>
          <w:sz w:val="22"/>
          <w:szCs w:val="22"/>
        </w:rPr>
        <w:t xml:space="preserve">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w:t>
      </w:r>
      <w:r w:rsidRPr="00E92696">
        <w:rPr>
          <w:rFonts w:cs="Arial"/>
          <w:szCs w:val="22"/>
        </w:rPr>
        <w:t>-</w:t>
      </w:r>
      <w:r w:rsidRPr="00E92696">
        <w:rPr>
          <w:rFonts w:cs="Arial"/>
          <w:b/>
          <w:szCs w:val="22"/>
        </w:rPr>
        <w:t xml:space="preserve"> </w:t>
      </w:r>
      <w:r w:rsidRPr="007C0177">
        <w:rPr>
          <w:rFonts w:cs="Arial"/>
          <w:szCs w:val="22"/>
        </w:rPr>
        <w:t>показатели мощности (производительности, вместимости, пр</w:t>
      </w:r>
      <w:r w:rsidRPr="007C0177">
        <w:rPr>
          <w:rFonts w:cs="Arial"/>
          <w:szCs w:val="22"/>
        </w:rPr>
        <w:t>о</w:t>
      </w:r>
      <w:r w:rsidRPr="007C0177">
        <w:rPr>
          <w:rFonts w:cs="Arial"/>
          <w:szCs w:val="22"/>
        </w:rPr>
        <w:t>пускной способности, площади, протяженности и т.д.), созданной в результате ос</w:t>
      </w:r>
      <w:r w:rsidRPr="007C0177">
        <w:rPr>
          <w:rFonts w:cs="Arial"/>
          <w:szCs w:val="22"/>
        </w:rPr>
        <w:t>у</w:t>
      </w:r>
      <w:r w:rsidRPr="007C0177">
        <w:rPr>
          <w:rFonts w:cs="Arial"/>
          <w:szCs w:val="22"/>
        </w:rPr>
        <w:t>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w:t>
      </w:r>
      <w:r w:rsidRPr="00CB61CB">
        <w:rPr>
          <w:rFonts w:cs="Arial"/>
          <w:szCs w:val="22"/>
        </w:rPr>
        <w:t>ь</w:t>
      </w:r>
      <w:r w:rsidRPr="00CB61CB">
        <w:rPr>
          <w:rFonts w:cs="Arial"/>
          <w:szCs w:val="22"/>
        </w:rPr>
        <w:t>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w:t>
      </w:r>
      <w:r w:rsidRPr="004E6CEE">
        <w:rPr>
          <w:rFonts w:cs="Arial"/>
          <w:spacing w:val="-2"/>
          <w:szCs w:val="22"/>
        </w:rPr>
        <w:t>е</w:t>
      </w:r>
      <w:r w:rsidRPr="004E6CEE">
        <w:rPr>
          <w:rFonts w:cs="Arial"/>
          <w:spacing w:val="-2"/>
          <w:szCs w:val="22"/>
        </w:rPr>
        <w:t>жилых зданиях, жилых домах определяется как сумма площадей всех частей жилых п</w:t>
      </w:r>
      <w:r w:rsidRPr="004E6CEE">
        <w:rPr>
          <w:rFonts w:cs="Arial"/>
          <w:spacing w:val="-2"/>
          <w:szCs w:val="22"/>
        </w:rPr>
        <w:t>о</w:t>
      </w:r>
      <w:r w:rsidRPr="004E6CEE">
        <w:rPr>
          <w:rFonts w:cs="Arial"/>
          <w:spacing w:val="-2"/>
          <w:szCs w:val="22"/>
        </w:rPr>
        <w:t>мещений, включая площадь помещений вспомогательного использования, предназн</w:t>
      </w:r>
      <w:r w:rsidRPr="004E6CEE">
        <w:rPr>
          <w:rFonts w:cs="Arial"/>
          <w:spacing w:val="-2"/>
          <w:szCs w:val="22"/>
        </w:rPr>
        <w:t>а</w:t>
      </w:r>
      <w:r w:rsidRPr="004E6CEE">
        <w:rPr>
          <w:rFonts w:cs="Arial"/>
          <w:spacing w:val="-2"/>
          <w:szCs w:val="22"/>
        </w:rPr>
        <w:t>ченных для удовлетворения гражданами бытовых и иных нужд, связанных с их прожив</w:t>
      </w:r>
      <w:r w:rsidRPr="004E6CEE">
        <w:rPr>
          <w:rFonts w:cs="Arial"/>
          <w:spacing w:val="-2"/>
          <w:szCs w:val="22"/>
        </w:rPr>
        <w:t>а</w:t>
      </w:r>
      <w:r w:rsidRPr="004E6CEE">
        <w:rPr>
          <w:rFonts w:cs="Arial"/>
          <w:spacing w:val="-2"/>
          <w:szCs w:val="22"/>
        </w:rPr>
        <w:t>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w:t>
      </w:r>
      <w:r w:rsidRPr="004E6CEE">
        <w:rPr>
          <w:rFonts w:cs="Arial"/>
          <w:spacing w:val="-2"/>
          <w:szCs w:val="22"/>
        </w:rPr>
        <w:t>е</w:t>
      </w:r>
      <w:r w:rsidRPr="004E6CEE">
        <w:rPr>
          <w:rFonts w:cs="Arial"/>
          <w:spacing w:val="-2"/>
          <w:szCs w:val="22"/>
        </w:rPr>
        <w:t>щений в построенных населением индивидуальных жилых домах. К помещениям вспом</w:t>
      </w:r>
      <w:r w:rsidRPr="004E6CEE">
        <w:rPr>
          <w:rFonts w:cs="Arial"/>
          <w:spacing w:val="-2"/>
          <w:szCs w:val="22"/>
        </w:rPr>
        <w:t>о</w:t>
      </w:r>
      <w:r w:rsidRPr="004E6CEE">
        <w:rPr>
          <w:rFonts w:cs="Arial"/>
          <w:spacing w:val="-2"/>
          <w:szCs w:val="22"/>
        </w:rPr>
        <w:lastRenderedPageBreak/>
        <w:t>гательного использования относятся кухни, передние, холлы, внутриквартирные корид</w:t>
      </w:r>
      <w:r w:rsidRPr="004E6CEE">
        <w:rPr>
          <w:rFonts w:cs="Arial"/>
          <w:spacing w:val="-2"/>
          <w:szCs w:val="22"/>
        </w:rPr>
        <w:t>о</w:t>
      </w:r>
      <w:r w:rsidRPr="004E6CEE">
        <w:rPr>
          <w:rFonts w:cs="Arial"/>
          <w:spacing w:val="-2"/>
          <w:szCs w:val="22"/>
        </w:rPr>
        <w:t>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w:t>
      </w:r>
      <w:r w:rsidR="00EC0172">
        <w:rPr>
          <w:rFonts w:cs="Arial"/>
          <w:szCs w:val="22"/>
        </w:rPr>
        <w:t>,</w:t>
      </w:r>
      <w:r>
        <w:rPr>
          <w:rFonts w:cs="Arial"/>
          <w:szCs w:val="22"/>
        </w:rPr>
        <w:t xml:space="preserve"> данные</w:t>
      </w:r>
      <w:r w:rsidR="00EE391C">
        <w:rPr>
          <w:rFonts w:cs="Arial"/>
          <w:szCs w:val="22"/>
        </w:rPr>
        <w:t xml:space="preserve"> приведены с учетом жилых домов, постр</w:t>
      </w:r>
      <w:r w:rsidR="00EE391C">
        <w:rPr>
          <w:rFonts w:cs="Arial"/>
          <w:szCs w:val="22"/>
        </w:rPr>
        <w:t>о</w:t>
      </w:r>
      <w:r w:rsidR="00EE391C">
        <w:rPr>
          <w:rFonts w:cs="Arial"/>
          <w:szCs w:val="22"/>
        </w:rPr>
        <w:t>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 217-ФЗ «О ведении гражданами садоводства и огородничества для собственных нужд и о внесении измен</w:t>
      </w:r>
      <w:r w:rsidR="00343D59">
        <w:rPr>
          <w:rFonts w:cs="Arial"/>
          <w:szCs w:val="22"/>
        </w:rPr>
        <w:t>е</w:t>
      </w:r>
      <w:r w:rsidR="00343D59">
        <w:rPr>
          <w:rFonts w:cs="Arial"/>
          <w:szCs w:val="22"/>
        </w:rPr>
        <w:t>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EC0172">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w:t>
      </w:r>
      <w:r w:rsidRPr="004E6CEE">
        <w:rPr>
          <w:rFonts w:ascii="Arial" w:hAnsi="Arial" w:cs="Arial"/>
          <w:sz w:val="22"/>
          <w:szCs w:val="22"/>
        </w:rPr>
        <w:t>ю</w:t>
      </w:r>
      <w:r w:rsidRPr="004E6CEE">
        <w:rPr>
          <w:rFonts w:ascii="Arial" w:hAnsi="Arial" w:cs="Arial"/>
          <w:sz w:val="22"/>
          <w:szCs w:val="22"/>
        </w:rPr>
        <w:t>чающих торговую наценку, налог на добавленную стоимость и аналогичные обязател</w:t>
      </w:r>
      <w:r w:rsidRPr="004E6CEE">
        <w:rPr>
          <w:rFonts w:ascii="Arial" w:hAnsi="Arial" w:cs="Arial"/>
          <w:sz w:val="22"/>
          <w:szCs w:val="22"/>
        </w:rPr>
        <w:t>ь</w:t>
      </w:r>
      <w:r w:rsidRPr="004E6CEE">
        <w:rPr>
          <w:rFonts w:ascii="Arial" w:hAnsi="Arial" w:cs="Arial"/>
          <w:sz w:val="22"/>
          <w:szCs w:val="22"/>
        </w:rPr>
        <w:t>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 xml:space="preserve">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E92696">
      <w:pPr>
        <w:pageBreakBefore/>
        <w:spacing w:before="11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соп</w:t>
      </w:r>
      <w:r w:rsidRPr="00295CCA">
        <w:rPr>
          <w:rFonts w:cs="Arial"/>
          <w:szCs w:val="22"/>
        </w:rPr>
        <w:t>о</w:t>
      </w:r>
      <w:r w:rsidRPr="00295CCA">
        <w:rPr>
          <w:rFonts w:cs="Arial"/>
          <w:szCs w:val="22"/>
        </w:rPr>
        <w:t>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E6CEE">
      <w:pPr>
        <w:spacing w:before="11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E6CEE">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r w:rsidR="004E6CEE">
        <w:rPr>
          <w:rFonts w:cs="Arial"/>
          <w:szCs w:val="22"/>
        </w:rPr>
        <w:t xml:space="preserve"> </w:t>
      </w:r>
    </w:p>
    <w:p w:rsidR="004B6E1A" w:rsidRPr="00E440D5" w:rsidRDefault="004B6E1A" w:rsidP="004E6CEE">
      <w:pPr>
        <w:spacing w:before="11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w:t>
      </w:r>
      <w:r w:rsidRPr="007B5F9B">
        <w:rPr>
          <w:rFonts w:cs="Arial"/>
          <w:szCs w:val="22"/>
        </w:rPr>
        <w:t>р</w:t>
      </w:r>
      <w:r w:rsidRPr="007B5F9B">
        <w:rPr>
          <w:rFonts w:cs="Arial"/>
          <w:szCs w:val="22"/>
        </w:rPr>
        <w:t>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w:t>
      </w:r>
      <w:r w:rsidRPr="007B5F9B">
        <w:t>о</w:t>
      </w:r>
      <w:r w:rsidRPr="007B5F9B">
        <w:t>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w:t>
      </w:r>
      <w:r w:rsidRPr="007B5F9B">
        <w:t>о</w:t>
      </w:r>
      <w:r w:rsidRPr="007B5F9B">
        <w:t>вания, транспортных средств, производственного и хозяйственного инвентаря, бухга</w:t>
      </w:r>
      <w:r w:rsidRPr="007B5F9B">
        <w:t>л</w:t>
      </w:r>
      <w:r w:rsidRPr="007B5F9B">
        <w:t>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w:t>
      </w:r>
      <w:r w:rsidRPr="007B5F9B">
        <w:t>и</w:t>
      </w:r>
      <w:r w:rsidRPr="007B5F9B">
        <w:t xml:space="preserve">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w:t>
      </w:r>
      <w:r w:rsidRPr="00DC5EE1">
        <w:rPr>
          <w:rFonts w:cs="Arial"/>
          <w:szCs w:val="22"/>
        </w:rPr>
        <w:t>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w:t>
      </w:r>
      <w:r w:rsidRPr="00295CCA">
        <w:rPr>
          <w:rFonts w:cs="Arial"/>
          <w:szCs w:val="22"/>
        </w:rPr>
        <w:t>и</w:t>
      </w:r>
      <w:r w:rsidRPr="00295CCA">
        <w:rPr>
          <w:rFonts w:cs="Arial"/>
          <w:szCs w:val="22"/>
        </w:rPr>
        <w:t>страции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E6CEE">
      <w:pPr>
        <w:pStyle w:val="affb"/>
        <w:spacing w:before="11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E6CEE">
      <w:pPr>
        <w:pStyle w:val="affb"/>
        <w:spacing w:before="11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E6CEE">
      <w:pPr>
        <w:spacing w:before="11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E6CEE">
      <w:pPr>
        <w:pStyle w:val="affb"/>
        <w:spacing w:before="11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E6CEE">
      <w:pPr>
        <w:pStyle w:val="affb"/>
        <w:spacing w:before="11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w:t>
      </w:r>
      <w:r w:rsidRPr="00295CCA">
        <w:rPr>
          <w:rFonts w:cs="Arial"/>
          <w:szCs w:val="22"/>
        </w:rPr>
        <w:t>е</w:t>
      </w:r>
      <w:r w:rsidRPr="00295CCA">
        <w:rPr>
          <w:rFonts w:cs="Arial"/>
          <w:szCs w:val="22"/>
        </w:rPr>
        <w:t>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lastRenderedPageBreak/>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E6CEE">
      <w:pPr>
        <w:autoSpaceDE w:val="0"/>
        <w:autoSpaceDN w:val="0"/>
        <w:spacing w:before="10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E6CEE">
      <w:pPr>
        <w:autoSpaceDE w:val="0"/>
        <w:autoSpaceDN w:val="0"/>
        <w:spacing w:before="10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E6CEE">
      <w:pPr>
        <w:spacing w:before="10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E6CEE">
      <w:pPr>
        <w:spacing w:before="10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E6CEE">
      <w:pPr>
        <w:spacing w:before="10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E6CEE">
      <w:pPr>
        <w:spacing w:before="10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E6CEE">
      <w:pPr>
        <w:spacing w:before="10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E6CEE">
      <w:pPr>
        <w:spacing w:before="10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E6CEE">
      <w:pPr>
        <w:spacing w:before="10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E6CEE">
      <w:pPr>
        <w:spacing w:before="10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E6CEE">
      <w:pPr>
        <w:spacing w:before="10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E6CEE">
      <w:pPr>
        <w:spacing w:before="110" w:line="240" w:lineRule="auto"/>
        <w:ind w:firstLine="709"/>
        <w:rPr>
          <w:rFonts w:cs="Arial"/>
          <w:szCs w:val="22"/>
        </w:rPr>
      </w:pPr>
      <w:r w:rsidRPr="00295CCA">
        <w:rPr>
          <w:rFonts w:cs="Arial"/>
          <w:b/>
          <w:szCs w:val="22"/>
        </w:rPr>
        <w:lastRenderedPageBreak/>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E6CEE">
      <w:pPr>
        <w:spacing w:before="11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E6CEE">
      <w:pPr>
        <w:spacing w:before="11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E6CEE">
      <w:pPr>
        <w:spacing w:before="11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E6CEE">
      <w:pPr>
        <w:spacing w:before="11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w:t>
      </w:r>
      <w:r w:rsidRPr="00295CCA">
        <w:rPr>
          <w:rFonts w:cs="Arial"/>
          <w:szCs w:val="22"/>
        </w:rPr>
        <w:t>е</w:t>
      </w:r>
      <w:r w:rsidRPr="00295CCA">
        <w:rPr>
          <w:rFonts w:cs="Arial"/>
          <w:szCs w:val="22"/>
        </w:rPr>
        <w:t>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E6CEE">
      <w:pPr>
        <w:spacing w:before="11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w:t>
      </w:r>
      <w:r w:rsidRPr="00295CCA">
        <w:rPr>
          <w:rFonts w:cs="Arial"/>
          <w:szCs w:val="22"/>
        </w:rPr>
        <w:t>и</w:t>
      </w:r>
      <w:r w:rsidRPr="00295CCA">
        <w:rPr>
          <w:rFonts w:cs="Arial"/>
          <w:szCs w:val="22"/>
        </w:rPr>
        <w:t>одичностью (по состоянию на вторую неделю). Обследование проводится во всех суб</w:t>
      </w:r>
      <w:r w:rsidRPr="00295CCA">
        <w:rPr>
          <w:rFonts w:cs="Arial"/>
          <w:szCs w:val="22"/>
        </w:rPr>
        <w:t>ъ</w:t>
      </w:r>
      <w:r w:rsidRPr="00295CCA">
        <w:rPr>
          <w:rFonts w:cs="Arial"/>
          <w:szCs w:val="22"/>
        </w:rPr>
        <w:t>ектах Российской Федерации на основе выборочного метода наблюдения с последу</w:t>
      </w:r>
      <w:r w:rsidRPr="00295CCA">
        <w:rPr>
          <w:rFonts w:cs="Arial"/>
          <w:szCs w:val="22"/>
        </w:rPr>
        <w:t>ю</w:t>
      </w:r>
      <w:r w:rsidRPr="00295CCA">
        <w:rPr>
          <w:rFonts w:cs="Arial"/>
          <w:szCs w:val="22"/>
        </w:rPr>
        <w:t>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w:t>
      </w:r>
      <w:r w:rsidRPr="00295CCA">
        <w:rPr>
          <w:rFonts w:cs="Arial"/>
          <w:szCs w:val="22"/>
        </w:rPr>
        <w:t>т</w:t>
      </w:r>
      <w:r w:rsidRPr="00295CCA">
        <w:rPr>
          <w:rFonts w:cs="Arial"/>
          <w:szCs w:val="22"/>
        </w:rPr>
        <w:t>ся в среднем за три последних месяца.</w:t>
      </w:r>
    </w:p>
    <w:p w:rsidR="004B6E1A" w:rsidRPr="00295CCA" w:rsidRDefault="004B6E1A" w:rsidP="004E6CEE">
      <w:pPr>
        <w:spacing w:before="11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w:t>
      </w:r>
      <w:r w:rsidRPr="00295CCA">
        <w:rPr>
          <w:rFonts w:cs="Arial"/>
          <w:szCs w:val="22"/>
        </w:rPr>
        <w:lastRenderedPageBreak/>
        <w:t>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E6CEE">
      <w:pPr>
        <w:spacing w:before="11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E6CEE">
      <w:pPr>
        <w:spacing w:before="11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E6CEE">
      <w:pPr>
        <w:spacing w:before="11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4E6CEE">
      <w:pPr>
        <w:spacing w:before="11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4E6CEE">
      <w:pPr>
        <w:spacing w:before="11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4E6CEE">
      <w:pPr>
        <w:spacing w:before="11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4E6CEE">
      <w:pPr>
        <w:spacing w:before="11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4E6CEE">
      <w:pPr>
        <w:spacing w:before="11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4E6CEE">
      <w:pPr>
        <w:spacing w:before="11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99286A">
          <w:headerReference w:type="even" r:id="rId40"/>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942C4C">
        <w:rPr>
          <w:rFonts w:cs="Arial"/>
          <w:szCs w:val="22"/>
        </w:rPr>
        <w:t>21</w:t>
      </w:r>
      <w:r w:rsidRPr="005729B6">
        <w:rPr>
          <w:rFonts w:cs="Arial"/>
          <w:szCs w:val="22"/>
        </w:rPr>
        <w:t>.</w:t>
      </w:r>
      <w:r w:rsidR="00942C4C">
        <w:rPr>
          <w:rFonts w:cs="Arial"/>
          <w:szCs w:val="22"/>
        </w:rPr>
        <w:t>11</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9F723A">
        <w:rPr>
          <w:rFonts w:cs="Arial"/>
          <w:szCs w:val="22"/>
        </w:rPr>
        <w:t>263</w:t>
      </w:r>
      <w:r w:rsidR="00646B94" w:rsidRPr="005729B6">
        <w:rPr>
          <w:rFonts w:cs="Arial"/>
          <w:szCs w:val="22"/>
        </w:rPr>
        <w:tab/>
        <w:t>Тираж</w:t>
      </w:r>
      <w:r w:rsidR="00BA4D7E">
        <w:rPr>
          <w:rFonts w:cs="Arial"/>
          <w:szCs w:val="22"/>
        </w:rPr>
        <w:t xml:space="preserve"> </w:t>
      </w:r>
      <w:r w:rsidR="00F71463">
        <w:rPr>
          <w:rFonts w:cs="Arial"/>
          <w:szCs w:val="22"/>
        </w:rPr>
        <w:t>14</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99286A">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0A" w:rsidRDefault="0035440A">
      <w:r>
        <w:separator/>
      </w:r>
    </w:p>
  </w:endnote>
  <w:endnote w:type="continuationSeparator" w:id="0">
    <w:p w:rsidR="0035440A" w:rsidRDefault="0035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35440A" w:rsidRDefault="0035440A">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946E44" w:rsidRDefault="0035440A"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576F1E">
      <w:rPr>
        <w:b/>
        <w:noProof/>
      </w:rPr>
      <w:t>28</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576F1E">
      <w:rPr>
        <w:b/>
        <w:noProof/>
      </w:rPr>
      <w:t>27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rsidP="00671F7C">
    <w:pPr>
      <w:pStyle w:val="a8"/>
      <w:jc w:val="right"/>
    </w:pPr>
    <w:r>
      <w:rPr>
        <w:rStyle w:val="a6"/>
      </w:rPr>
      <w:fldChar w:fldCharType="begin"/>
    </w:r>
    <w:r>
      <w:rPr>
        <w:rStyle w:val="a6"/>
      </w:rPr>
      <w:instrText xml:space="preserve"> PAGE </w:instrText>
    </w:r>
    <w:r>
      <w:rPr>
        <w:rStyle w:val="a6"/>
      </w:rPr>
      <w:fldChar w:fldCharType="separate"/>
    </w:r>
    <w:r w:rsidR="00576F1E">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0A" w:rsidRDefault="0035440A">
      <w:pPr>
        <w:pStyle w:val="a3"/>
        <w:rPr>
          <w:rFonts w:ascii="Times New Roman" w:hAnsi="Times New Roman"/>
          <w:sz w:val="21"/>
        </w:rPr>
      </w:pPr>
      <w:r>
        <w:rPr>
          <w:sz w:val="19"/>
        </w:rPr>
        <w:separator/>
      </w:r>
    </w:p>
  </w:footnote>
  <w:footnote w:type="continuationSeparator" w:id="0">
    <w:p w:rsidR="0035440A" w:rsidRDefault="0035440A">
      <w:r>
        <w:continuationSeparator/>
      </w:r>
    </w:p>
  </w:footnote>
  <w:footnote w:id="1">
    <w:p w:rsidR="0035440A" w:rsidRPr="00066DF7" w:rsidRDefault="0035440A"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2">
    <w:p w:rsidR="0035440A" w:rsidRPr="00CF3579" w:rsidRDefault="0035440A" w:rsidP="00AF2F3C">
      <w:pPr>
        <w:pStyle w:val="a3"/>
        <w:ind w:firstLine="0"/>
      </w:pPr>
      <w:r w:rsidRPr="00CF3579">
        <w:rPr>
          <w:rStyle w:val="aa"/>
          <w:sz w:val="20"/>
        </w:rPr>
        <w:t>1)</w:t>
      </w:r>
      <w:r w:rsidRPr="00CF3579">
        <w:t xml:space="preserve"> </w:t>
      </w:r>
      <w:r>
        <w:t xml:space="preserve"> </w:t>
      </w:r>
      <w:r w:rsidRPr="00CF3579">
        <w:t>Информация об индексах потребительских цен и средних потребительских ценах на наблюд</w:t>
      </w:r>
      <w:r w:rsidRPr="00CF3579">
        <w:t>а</w:t>
      </w:r>
      <w:r w:rsidRPr="00CF3579">
        <w:t xml:space="preserve">емые товары и услуги по Новосибирской области размещена на официальном сайте </w:t>
      </w:r>
      <w:r w:rsidRPr="006B56A3">
        <w:t>Новос</w:t>
      </w:r>
      <w:r w:rsidRPr="006B56A3">
        <w:t>и</w:t>
      </w:r>
      <w:r w:rsidRPr="006B56A3">
        <w:t xml:space="preserve">бирскстата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3">
    <w:p w:rsidR="0035440A" w:rsidRPr="00853479" w:rsidRDefault="0035440A" w:rsidP="00853479">
      <w:pPr>
        <w:pStyle w:val="affffff4"/>
        <w:ind w:firstLine="0"/>
        <w:jc w:val="both"/>
        <w:rPr>
          <w:rFonts w:ascii="Arial" w:hAnsi="Arial" w:cs="Arial"/>
        </w:rPr>
      </w:pPr>
      <w:r w:rsidRPr="00853479">
        <w:rPr>
          <w:rStyle w:val="aa"/>
          <w:rFonts w:cs="Arial"/>
          <w:sz w:val="20"/>
        </w:rPr>
        <w:t>1)</w:t>
      </w:r>
      <w:r w:rsidRPr="00853479">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853479">
        <w:rPr>
          <w:rFonts w:ascii="Arial" w:hAnsi="Arial" w:cs="Arial"/>
        </w:rPr>
        <w:t xml:space="preserve"> в него, и норм их потребления для одного человека. Набор включ</w:t>
      </w:r>
      <w:r w:rsidRPr="00853479">
        <w:rPr>
          <w:rFonts w:ascii="Arial" w:hAnsi="Arial" w:cs="Arial"/>
        </w:rPr>
        <w:t>а</w:t>
      </w:r>
      <w:r w:rsidRPr="00853479">
        <w:rPr>
          <w:rFonts w:ascii="Arial" w:hAnsi="Arial" w:cs="Arial"/>
        </w:rPr>
        <w:t>ет 33 наименования наиболее часто потребляемых продуктов питания. При исчислении стоим</w:t>
      </w:r>
      <w:r w:rsidRPr="00853479">
        <w:rPr>
          <w:rFonts w:ascii="Arial" w:hAnsi="Arial" w:cs="Arial"/>
        </w:rPr>
        <w:t>о</w:t>
      </w:r>
      <w:r w:rsidRPr="00853479">
        <w:rPr>
          <w:rFonts w:ascii="Arial" w:hAnsi="Arial" w:cs="Arial"/>
        </w:rPr>
        <w:t>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w:t>
      </w:r>
      <w:r w:rsidRPr="00853479">
        <w:rPr>
          <w:rFonts w:ascii="Arial" w:hAnsi="Arial" w:cs="Arial"/>
        </w:rPr>
        <w:t>а</w:t>
      </w:r>
      <w:r w:rsidRPr="00853479">
        <w:rPr>
          <w:rFonts w:ascii="Arial" w:hAnsi="Arial" w:cs="Arial"/>
        </w:rPr>
        <w:t>ния.</w:t>
      </w:r>
    </w:p>
  </w:footnote>
  <w:footnote w:id="4">
    <w:p w:rsidR="0035440A" w:rsidRPr="00A63DFD" w:rsidRDefault="0035440A" w:rsidP="00A63DFD">
      <w:pPr>
        <w:pStyle w:val="a3"/>
      </w:pPr>
      <w:r w:rsidRPr="00A63DFD">
        <w:rPr>
          <w:rStyle w:val="aa"/>
          <w:sz w:val="20"/>
        </w:rPr>
        <w:footnoteRef/>
      </w:r>
      <w:r w:rsidRPr="00A63DFD">
        <w:rPr>
          <w:vertAlign w:val="superscript"/>
        </w:rPr>
        <w:t>)</w:t>
      </w:r>
      <w:r>
        <w:t xml:space="preserve"> По видам деятельности «Добыча полезных ископаемых», «О</w:t>
      </w:r>
      <w:r w:rsidRPr="00A63DFD">
        <w:t>брабатывающие произво</w:t>
      </w:r>
      <w:r w:rsidRPr="00A63DFD">
        <w:t>д</w:t>
      </w:r>
      <w:r>
        <w:t>ства», «О</w:t>
      </w:r>
      <w:r w:rsidRPr="00A63DFD">
        <w:t>беспечение электрической энергией, газом и паром; кондиционирование воздуха», «</w:t>
      </w:r>
      <w:r>
        <w:rPr>
          <w:rFonts w:cs="Arial"/>
        </w:rPr>
        <w:t>В</w:t>
      </w:r>
      <w:r w:rsidRPr="00A63DFD">
        <w:rPr>
          <w:rFonts w:cs="Arial"/>
        </w:rPr>
        <w:t>одоснабжение; водоотведение, организация сбора и утилизации отходов, деятельность по ликвидации загрязнений</w:t>
      </w:r>
      <w:r w:rsidRPr="00A63DFD">
        <w:rPr>
          <w:rFonts w:cs="Arial"/>
          <w:i/>
        </w:rPr>
        <w:t>»,</w:t>
      </w:r>
      <w:r w:rsidRPr="00A63DFD">
        <w:t xml:space="preserve"> включая экспорт.</w:t>
      </w:r>
    </w:p>
  </w:footnote>
  <w:footnote w:id="5">
    <w:p w:rsidR="0035440A" w:rsidRPr="00D149DA" w:rsidRDefault="0035440A"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6">
    <w:p w:rsidR="0035440A" w:rsidRPr="00325023" w:rsidRDefault="0035440A" w:rsidP="0015212A">
      <w:pPr>
        <w:pStyle w:val="a3"/>
        <w:ind w:firstLine="0"/>
      </w:pPr>
      <w:r w:rsidRPr="00325023">
        <w:rPr>
          <w:rStyle w:val="aa"/>
          <w:sz w:val="20"/>
        </w:rPr>
        <w:footnoteRef/>
      </w:r>
      <w:r w:rsidRPr="00325023">
        <w:rPr>
          <w:vertAlign w:val="superscript"/>
        </w:rPr>
        <w:t>)</w:t>
      </w:r>
      <w:r w:rsidRPr="00325023">
        <w:t xml:space="preserve"> Оценка показателей рассчитана в соответствии с Методологическими положениями по расчету показателей денежных доходов и расходов населения (приказ № 465 от 02.07.2014 г. с измен</w:t>
      </w:r>
      <w:r w:rsidRPr="00325023">
        <w:t>е</w:t>
      </w:r>
      <w:r w:rsidRPr="00325023">
        <w:t>ниями № 680 от 20.11.2018 г.).</w:t>
      </w:r>
    </w:p>
  </w:footnote>
  <w:footnote w:id="7">
    <w:p w:rsidR="0035440A" w:rsidRPr="003C40FB" w:rsidRDefault="0035440A" w:rsidP="002E4880">
      <w:pPr>
        <w:pStyle w:val="a3"/>
      </w:pPr>
      <w:r w:rsidRPr="003C40FB">
        <w:rPr>
          <w:rStyle w:val="aa"/>
          <w:sz w:val="20"/>
        </w:rPr>
        <w:t>1)</w:t>
      </w:r>
      <w:r w:rsidRPr="003C40FB">
        <w:t xml:space="preserve"> </w:t>
      </w:r>
      <w:r>
        <w:t>Предварительные данные.</w:t>
      </w:r>
    </w:p>
  </w:footnote>
  <w:footnote w:id="8">
    <w:p w:rsidR="0035440A" w:rsidRPr="00005210" w:rsidRDefault="0035440A" w:rsidP="00AC64B5">
      <w:pPr>
        <w:pStyle w:val="a3"/>
        <w:ind w:firstLine="0"/>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 w:id="9">
    <w:p w:rsidR="0035440A" w:rsidRPr="003B1C21" w:rsidRDefault="0035440A" w:rsidP="003B1C21">
      <w:pPr>
        <w:pStyle w:val="a3"/>
        <w:suppressAutoHyphens/>
        <w:ind w:firstLine="0"/>
      </w:pPr>
      <w:r w:rsidRPr="003B1C21">
        <w:rPr>
          <w:rStyle w:val="aa"/>
          <w:sz w:val="20"/>
        </w:rPr>
        <w:t>1)</w:t>
      </w:r>
      <w:r w:rsidRPr="003B1C21">
        <w:t xml:space="preserve"> Оценка показателей рассчитана в соответствии с Методологическими положениями по расчету показателей денежных доходов и расходов населения (приказ № 465 от 02.07.2014</w:t>
      </w:r>
      <w:r>
        <w:t xml:space="preserve"> г.</w:t>
      </w:r>
      <w:r w:rsidRPr="003B1C21">
        <w:t xml:space="preserve"> с изменениями № 680 от 20.11.2018</w:t>
      </w:r>
      <w:r>
        <w:t xml:space="preserve"> г.</w:t>
      </w:r>
      <w:r w:rsidRPr="003B1C21">
        <w:t>).</w:t>
      </w:r>
    </w:p>
  </w:footnote>
  <w:footnote w:id="10">
    <w:p w:rsidR="0035440A" w:rsidRDefault="0035440A" w:rsidP="002E4880">
      <w:pPr>
        <w:pStyle w:val="a3"/>
      </w:pPr>
      <w:r w:rsidRPr="00881A0A">
        <w:rPr>
          <w:rStyle w:val="aa"/>
          <w:sz w:val="20"/>
        </w:rPr>
        <w:footnoteRef/>
      </w:r>
      <w:r w:rsidRPr="00881A0A">
        <w:rPr>
          <w:vertAlign w:val="superscript"/>
        </w:rPr>
        <w:t>)</w:t>
      </w:r>
      <w:r>
        <w:t xml:space="preserve"> </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
  </w:footnote>
  <w:footnote w:id="11">
    <w:p w:rsidR="0035440A" w:rsidRPr="007B49ED" w:rsidRDefault="0035440A" w:rsidP="002E4880">
      <w:pPr>
        <w:pStyle w:val="a3"/>
        <w:rPr>
          <w:rFonts w:cs="Arial"/>
        </w:rPr>
      </w:pPr>
      <w:r w:rsidRPr="009F6DC6">
        <w:rPr>
          <w:rStyle w:val="aa"/>
          <w:sz w:val="20"/>
        </w:rPr>
        <w:t>1)</w:t>
      </w:r>
      <w:r>
        <w:t xml:space="preserve"> Обследованию подлежат юридические лица (кроме субъектов малого предпринимател</w:t>
      </w:r>
      <w:r>
        <w:t>ь</w:t>
      </w:r>
      <w:r>
        <w:t>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1D6398" w:rsidRDefault="0035440A"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fff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Default="0035440A">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1C5668" w:rsidRDefault="0035440A" w:rsidP="00D000BF">
    <w:pPr>
      <w:pStyle w:val="afff3"/>
      <w:jc w:val="right"/>
      <w:rPr>
        <w:smallCaps/>
        <w:sz w:val="21"/>
      </w:rPr>
    </w:pPr>
    <w:r>
      <w:rPr>
        <w:smallCaps/>
        <w:sz w:val="21"/>
      </w:rPr>
      <w:t>январь – октябрь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F6668C" w:rsidRDefault="0035440A" w:rsidP="006B79F0">
    <w:pPr>
      <w:pStyle w:val="afff3"/>
      <w:jc w:val="right"/>
      <w:rPr>
        <w:smallCaps/>
        <w:sz w:val="21"/>
      </w:rPr>
    </w:pPr>
    <w:r>
      <w:rPr>
        <w:smallCaps/>
        <w:sz w:val="21"/>
      </w:rPr>
      <w:t xml:space="preserve"> январь – октябрь 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1D6398" w:rsidRDefault="0035440A"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1D6398" w:rsidRDefault="0035440A"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1D6398" w:rsidRDefault="0035440A"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0A" w:rsidRPr="001D6398" w:rsidRDefault="0035440A"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5D267AC"/>
    <w:multiLevelType w:val="hybridMultilevel"/>
    <w:tmpl w:val="4B4C024A"/>
    <w:lvl w:ilvl="0" w:tplc="10FC0DFC">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6E3EA6"/>
    <w:multiLevelType w:val="hybridMultilevel"/>
    <w:tmpl w:val="572ED7A4"/>
    <w:lvl w:ilvl="0" w:tplc="40D8FAA4">
      <w:start w:val="1"/>
      <w:numFmt w:val="decimal"/>
      <w:lvlText w:val="%1)"/>
      <w:lvlJc w:val="left"/>
      <w:pPr>
        <w:tabs>
          <w:tab w:val="num" w:pos="1307"/>
        </w:tabs>
        <w:ind w:left="1364" w:hanging="284"/>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1B4009"/>
    <w:multiLevelType w:val="hybridMultilevel"/>
    <w:tmpl w:val="FF527D04"/>
    <w:lvl w:ilvl="0" w:tplc="98FA43CC">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234B3"/>
    <w:multiLevelType w:val="hybridMultilevel"/>
    <w:tmpl w:val="6292F510"/>
    <w:lvl w:ilvl="0" w:tplc="EAB855BE">
      <w:start w:val="1"/>
      <w:numFmt w:val="decimal"/>
      <w:lvlText w:val="%1)"/>
      <w:lvlJc w:val="left"/>
      <w:pPr>
        <w:ind w:left="720" w:hanging="360"/>
      </w:pPr>
      <w:rPr>
        <w:rFonts w:cs="Times New Roman" w:hint="default"/>
        <w:color w:val="auto"/>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269A1"/>
    <w:multiLevelType w:val="hybridMultilevel"/>
    <w:tmpl w:val="4142E558"/>
    <w:lvl w:ilvl="0" w:tplc="058E7F2C">
      <w:start w:val="1"/>
      <w:numFmt w:val="decimal"/>
      <w:lvlText w:val="%1)"/>
      <w:lvlJc w:val="left"/>
      <w:pPr>
        <w:tabs>
          <w:tab w:val="num" w:pos="1307"/>
        </w:tabs>
        <w:ind w:left="1364" w:hanging="284"/>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2">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C9614F"/>
    <w:multiLevelType w:val="hybridMultilevel"/>
    <w:tmpl w:val="E286D664"/>
    <w:lvl w:ilvl="0" w:tplc="21B8FF5E">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17">
    <w:nsid w:val="4DB43542"/>
    <w:multiLevelType w:val="hybridMultilevel"/>
    <w:tmpl w:val="37D2BEEC"/>
    <w:lvl w:ilvl="0" w:tplc="1D6E7928">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F9F4231"/>
    <w:multiLevelType w:val="hybridMultilevel"/>
    <w:tmpl w:val="9A76328A"/>
    <w:lvl w:ilvl="0" w:tplc="4A0E6136">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9">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0">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1">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911F8"/>
    <w:multiLevelType w:val="hybridMultilevel"/>
    <w:tmpl w:val="27A66968"/>
    <w:lvl w:ilvl="0" w:tplc="207C96F2">
      <w:start w:val="1"/>
      <w:numFmt w:val="decimal"/>
      <w:lvlText w:val="%1)"/>
      <w:lvlJc w:val="left"/>
      <w:pPr>
        <w:tabs>
          <w:tab w:val="num" w:pos="227"/>
        </w:tabs>
        <w:ind w:left="284" w:hanging="284"/>
      </w:pPr>
      <w:rPr>
        <w:rFonts w:hint="default"/>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5">
    <w:nsid w:val="59A83D47"/>
    <w:multiLevelType w:val="hybridMultilevel"/>
    <w:tmpl w:val="688AEF62"/>
    <w:lvl w:ilvl="0" w:tplc="39C0ECB0">
      <w:start w:val="1"/>
      <w:numFmt w:val="decimal"/>
      <w:lvlText w:val="%1)"/>
      <w:lvlJc w:val="left"/>
      <w:pPr>
        <w:ind w:left="794" w:hanging="510"/>
      </w:pPr>
      <w:rPr>
        <w:rFonts w:hint="default"/>
        <w:sz w:val="20"/>
        <w:szCs w:val="20"/>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A68008C"/>
    <w:multiLevelType w:val="hybridMultilevel"/>
    <w:tmpl w:val="787E07F2"/>
    <w:lvl w:ilvl="0" w:tplc="0838C724">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8">
    <w:nsid w:val="5C7F37EB"/>
    <w:multiLevelType w:val="hybridMultilevel"/>
    <w:tmpl w:val="C5C6F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56FCD"/>
    <w:multiLevelType w:val="hybridMultilevel"/>
    <w:tmpl w:val="7FA6608E"/>
    <w:lvl w:ilvl="0" w:tplc="97FC282E">
      <w:start w:val="1"/>
      <w:numFmt w:val="decimal"/>
      <w:lvlText w:val="%1)"/>
      <w:lvlJc w:val="left"/>
      <w:pPr>
        <w:tabs>
          <w:tab w:val="num" w:pos="360"/>
        </w:tabs>
        <w:ind w:left="360" w:hanging="360"/>
      </w:pPr>
      <w:rPr>
        <w:rFonts w:hint="default"/>
        <w:sz w:val="20"/>
        <w:szCs w:val="20"/>
        <w:vertAlign w:val="superscrip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480"/>
        </w:tabs>
        <w:ind w:left="-480" w:hanging="180"/>
      </w:pPr>
    </w:lvl>
    <w:lvl w:ilvl="3" w:tplc="0419000F">
      <w:start w:val="1"/>
      <w:numFmt w:val="decimal"/>
      <w:lvlText w:val="%4."/>
      <w:lvlJc w:val="left"/>
      <w:pPr>
        <w:tabs>
          <w:tab w:val="num" w:pos="240"/>
        </w:tabs>
        <w:ind w:left="240" w:hanging="360"/>
      </w:pPr>
    </w:lvl>
    <w:lvl w:ilvl="4" w:tplc="04190019">
      <w:start w:val="1"/>
      <w:numFmt w:val="lowerLetter"/>
      <w:lvlText w:val="%5."/>
      <w:lvlJc w:val="left"/>
      <w:pPr>
        <w:tabs>
          <w:tab w:val="num" w:pos="960"/>
        </w:tabs>
        <w:ind w:left="960" w:hanging="360"/>
      </w:pPr>
    </w:lvl>
    <w:lvl w:ilvl="5" w:tplc="0419001B">
      <w:start w:val="1"/>
      <w:numFmt w:val="lowerRoman"/>
      <w:lvlText w:val="%6."/>
      <w:lvlJc w:val="right"/>
      <w:pPr>
        <w:tabs>
          <w:tab w:val="num" w:pos="1680"/>
        </w:tabs>
        <w:ind w:left="1680" w:hanging="180"/>
      </w:pPr>
    </w:lvl>
    <w:lvl w:ilvl="6" w:tplc="0419000F">
      <w:start w:val="1"/>
      <w:numFmt w:val="decimal"/>
      <w:lvlText w:val="%7."/>
      <w:lvlJc w:val="left"/>
      <w:pPr>
        <w:tabs>
          <w:tab w:val="num" w:pos="2400"/>
        </w:tabs>
        <w:ind w:left="2400" w:hanging="360"/>
      </w:pPr>
    </w:lvl>
    <w:lvl w:ilvl="7" w:tplc="04190019">
      <w:start w:val="1"/>
      <w:numFmt w:val="lowerLetter"/>
      <w:lvlText w:val="%8."/>
      <w:lvlJc w:val="left"/>
      <w:pPr>
        <w:tabs>
          <w:tab w:val="num" w:pos="3120"/>
        </w:tabs>
        <w:ind w:left="3120" w:hanging="360"/>
      </w:pPr>
    </w:lvl>
    <w:lvl w:ilvl="8" w:tplc="0419001B">
      <w:start w:val="1"/>
      <w:numFmt w:val="lowerRoman"/>
      <w:lvlText w:val="%9."/>
      <w:lvlJc w:val="right"/>
      <w:pPr>
        <w:tabs>
          <w:tab w:val="num" w:pos="3840"/>
        </w:tabs>
        <w:ind w:left="3840" w:hanging="180"/>
      </w:pPr>
    </w:lvl>
  </w:abstractNum>
  <w:abstractNum w:abstractNumId="31">
    <w:nsid w:val="62CD214A"/>
    <w:multiLevelType w:val="hybridMultilevel"/>
    <w:tmpl w:val="4F26E84A"/>
    <w:lvl w:ilvl="0" w:tplc="0152EBA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755C9"/>
    <w:multiLevelType w:val="hybridMultilevel"/>
    <w:tmpl w:val="A40E5C8C"/>
    <w:lvl w:ilvl="0" w:tplc="D57CB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8C2D75"/>
    <w:multiLevelType w:val="hybridMultilevel"/>
    <w:tmpl w:val="114012EE"/>
    <w:lvl w:ilvl="0" w:tplc="882C9CEA">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E5A3AC6"/>
    <w:multiLevelType w:val="hybridMultilevel"/>
    <w:tmpl w:val="6D7A442E"/>
    <w:lvl w:ilvl="0" w:tplc="ED265D36">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EB56CB7"/>
    <w:multiLevelType w:val="hybridMultilevel"/>
    <w:tmpl w:val="DAEA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BA04DD"/>
    <w:multiLevelType w:val="hybridMultilevel"/>
    <w:tmpl w:val="33AE1174"/>
    <w:lvl w:ilvl="0" w:tplc="EB8ACB9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24"/>
  </w:num>
  <w:num w:numId="3">
    <w:abstractNumId w:val="0"/>
  </w:num>
  <w:num w:numId="4">
    <w:abstractNumId w:val="6"/>
  </w:num>
  <w:num w:numId="5">
    <w:abstractNumId w:val="12"/>
  </w:num>
  <w:num w:numId="6">
    <w:abstractNumId w:val="11"/>
  </w:num>
  <w:num w:numId="7">
    <w:abstractNumId w:val="15"/>
  </w:num>
  <w:num w:numId="8">
    <w:abstractNumId w:val="4"/>
  </w:num>
  <w:num w:numId="9">
    <w:abstractNumId w:val="22"/>
  </w:num>
  <w:num w:numId="10">
    <w:abstractNumId w:val="20"/>
  </w:num>
  <w:num w:numId="11">
    <w:abstractNumId w:val="29"/>
  </w:num>
  <w:num w:numId="12">
    <w:abstractNumId w:val="17"/>
  </w:num>
  <w:num w:numId="13">
    <w:abstractNumId w:val="27"/>
  </w:num>
  <w:num w:numId="14">
    <w:abstractNumId w:val="5"/>
  </w:num>
  <w:num w:numId="15">
    <w:abstractNumId w:val="9"/>
  </w:num>
  <w:num w:numId="16">
    <w:abstractNumId w:val="16"/>
  </w:num>
  <w:num w:numId="17">
    <w:abstractNumId w:val="28"/>
  </w:num>
  <w:num w:numId="18">
    <w:abstractNumId w:val="3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2"/>
  </w:num>
  <w:num w:numId="22">
    <w:abstractNumId w:val="1"/>
  </w:num>
  <w:num w:numId="23">
    <w:abstractNumId w:val="23"/>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35"/>
  </w:num>
  <w:num w:numId="29">
    <w:abstractNumId w:val="2"/>
  </w:num>
  <w:num w:numId="30">
    <w:abstractNumId w:val="30"/>
  </w:num>
  <w:num w:numId="31">
    <w:abstractNumId w:val="21"/>
  </w:num>
  <w:num w:numId="32">
    <w:abstractNumId w:val="25"/>
  </w:num>
  <w:num w:numId="33">
    <w:abstractNumId w:val="10"/>
  </w:num>
  <w:num w:numId="34">
    <w:abstractNumId w:val="13"/>
  </w:num>
  <w:num w:numId="35">
    <w:abstractNumId w:val="31"/>
  </w:num>
  <w:num w:numId="36">
    <w:abstractNumId w:val="14"/>
  </w:num>
  <w:num w:numId="37">
    <w:abstractNumId w:val="8"/>
  </w:num>
  <w:num w:numId="38">
    <w:abstractNumId w:val="36"/>
  </w:num>
  <w:num w:numId="39">
    <w:abstractNumId w:val="38"/>
  </w:num>
  <w:num w:numId="4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294337"/>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CEE"/>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06C"/>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61D7"/>
    <w:rsid w:val="000766D1"/>
    <w:rsid w:val="00076768"/>
    <w:rsid w:val="000767C3"/>
    <w:rsid w:val="00076A1C"/>
    <w:rsid w:val="00076EC3"/>
    <w:rsid w:val="000770F4"/>
    <w:rsid w:val="00077111"/>
    <w:rsid w:val="00077188"/>
    <w:rsid w:val="00077371"/>
    <w:rsid w:val="000776DD"/>
    <w:rsid w:val="00077877"/>
    <w:rsid w:val="000779E5"/>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C14"/>
    <w:rsid w:val="000A4DD3"/>
    <w:rsid w:val="000A4E43"/>
    <w:rsid w:val="000A4EF4"/>
    <w:rsid w:val="000A4F97"/>
    <w:rsid w:val="000A507B"/>
    <w:rsid w:val="000A5693"/>
    <w:rsid w:val="000A59FC"/>
    <w:rsid w:val="000A6039"/>
    <w:rsid w:val="000A6093"/>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634"/>
    <w:rsid w:val="000B6FEE"/>
    <w:rsid w:val="000B7084"/>
    <w:rsid w:val="000B7172"/>
    <w:rsid w:val="000B73FF"/>
    <w:rsid w:val="000B750E"/>
    <w:rsid w:val="000B76E0"/>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91"/>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A88"/>
    <w:rsid w:val="000E5B56"/>
    <w:rsid w:val="000E5B8A"/>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F9F"/>
    <w:rsid w:val="001123AC"/>
    <w:rsid w:val="001126FC"/>
    <w:rsid w:val="00112A39"/>
    <w:rsid w:val="00112A3A"/>
    <w:rsid w:val="00112BC9"/>
    <w:rsid w:val="00112CA6"/>
    <w:rsid w:val="00112D28"/>
    <w:rsid w:val="00112D64"/>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50AA"/>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12A"/>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40D"/>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48F"/>
    <w:rsid w:val="001F286C"/>
    <w:rsid w:val="001F2AE0"/>
    <w:rsid w:val="001F2B84"/>
    <w:rsid w:val="001F31E1"/>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AE0"/>
    <w:rsid w:val="00225B22"/>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934"/>
    <w:rsid w:val="00233BD9"/>
    <w:rsid w:val="00233E34"/>
    <w:rsid w:val="00233E67"/>
    <w:rsid w:val="0023477E"/>
    <w:rsid w:val="00234980"/>
    <w:rsid w:val="00234A61"/>
    <w:rsid w:val="00234D74"/>
    <w:rsid w:val="0023505C"/>
    <w:rsid w:val="00235195"/>
    <w:rsid w:val="002353A5"/>
    <w:rsid w:val="00235799"/>
    <w:rsid w:val="00235C4E"/>
    <w:rsid w:val="00235C80"/>
    <w:rsid w:val="00235D8D"/>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3E6"/>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BA"/>
    <w:rsid w:val="00290CD2"/>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2B0"/>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4E6"/>
    <w:rsid w:val="002A757F"/>
    <w:rsid w:val="002A759B"/>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3A8"/>
    <w:rsid w:val="002E4471"/>
    <w:rsid w:val="002E46A4"/>
    <w:rsid w:val="002E479A"/>
    <w:rsid w:val="002E4880"/>
    <w:rsid w:val="002E49A0"/>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AD"/>
    <w:rsid w:val="003019FF"/>
    <w:rsid w:val="00301A1D"/>
    <w:rsid w:val="00301E15"/>
    <w:rsid w:val="00302233"/>
    <w:rsid w:val="0030229E"/>
    <w:rsid w:val="003023DE"/>
    <w:rsid w:val="00302411"/>
    <w:rsid w:val="003024C9"/>
    <w:rsid w:val="0030293A"/>
    <w:rsid w:val="00302AD5"/>
    <w:rsid w:val="00302B8D"/>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DC0"/>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3D59"/>
    <w:rsid w:val="003448CD"/>
    <w:rsid w:val="00344F80"/>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40A"/>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C50"/>
    <w:rsid w:val="00365D51"/>
    <w:rsid w:val="00365DBE"/>
    <w:rsid w:val="00365E5B"/>
    <w:rsid w:val="003660F3"/>
    <w:rsid w:val="00366216"/>
    <w:rsid w:val="00366257"/>
    <w:rsid w:val="00366353"/>
    <w:rsid w:val="00366490"/>
    <w:rsid w:val="003667C6"/>
    <w:rsid w:val="003667EC"/>
    <w:rsid w:val="00366EE2"/>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1D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33D"/>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341"/>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677"/>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412"/>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4EC"/>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6E0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AE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2FF"/>
    <w:rsid w:val="0040051B"/>
    <w:rsid w:val="00400540"/>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6E1"/>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86"/>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122"/>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3D26"/>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1B0C"/>
    <w:rsid w:val="00512091"/>
    <w:rsid w:val="00512102"/>
    <w:rsid w:val="005123DF"/>
    <w:rsid w:val="005123E8"/>
    <w:rsid w:val="00512402"/>
    <w:rsid w:val="00512620"/>
    <w:rsid w:val="00512C15"/>
    <w:rsid w:val="00512C4C"/>
    <w:rsid w:val="00512D76"/>
    <w:rsid w:val="00512F1E"/>
    <w:rsid w:val="00513352"/>
    <w:rsid w:val="00513567"/>
    <w:rsid w:val="0051377F"/>
    <w:rsid w:val="0051388B"/>
    <w:rsid w:val="00513A81"/>
    <w:rsid w:val="00513AAD"/>
    <w:rsid w:val="00514194"/>
    <w:rsid w:val="00514370"/>
    <w:rsid w:val="005145F7"/>
    <w:rsid w:val="00514759"/>
    <w:rsid w:val="00514BC8"/>
    <w:rsid w:val="00514D90"/>
    <w:rsid w:val="00515444"/>
    <w:rsid w:val="005154C2"/>
    <w:rsid w:val="00515559"/>
    <w:rsid w:val="00515679"/>
    <w:rsid w:val="0051573C"/>
    <w:rsid w:val="00515A08"/>
    <w:rsid w:val="00515E84"/>
    <w:rsid w:val="005163B5"/>
    <w:rsid w:val="005163F1"/>
    <w:rsid w:val="0051640B"/>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711D"/>
    <w:rsid w:val="00527186"/>
    <w:rsid w:val="005271DD"/>
    <w:rsid w:val="005273D8"/>
    <w:rsid w:val="005273F7"/>
    <w:rsid w:val="0052750A"/>
    <w:rsid w:val="0052765D"/>
    <w:rsid w:val="0052775B"/>
    <w:rsid w:val="0052775D"/>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45B"/>
    <w:rsid w:val="00543EAD"/>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4B"/>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8D6"/>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6D45"/>
    <w:rsid w:val="005670F1"/>
    <w:rsid w:val="00567161"/>
    <w:rsid w:val="00567241"/>
    <w:rsid w:val="005675D5"/>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1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1ED6"/>
    <w:rsid w:val="005B247F"/>
    <w:rsid w:val="005B2481"/>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4FFD"/>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8B"/>
    <w:rsid w:val="006101DB"/>
    <w:rsid w:val="006101FB"/>
    <w:rsid w:val="00610B03"/>
    <w:rsid w:val="006111D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EC"/>
    <w:rsid w:val="006264F4"/>
    <w:rsid w:val="0062672E"/>
    <w:rsid w:val="00626762"/>
    <w:rsid w:val="00626B96"/>
    <w:rsid w:val="006270F9"/>
    <w:rsid w:val="00627100"/>
    <w:rsid w:val="00627478"/>
    <w:rsid w:val="00627721"/>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24"/>
    <w:rsid w:val="00635232"/>
    <w:rsid w:val="0063525F"/>
    <w:rsid w:val="006352AC"/>
    <w:rsid w:val="0063534B"/>
    <w:rsid w:val="00635400"/>
    <w:rsid w:val="00635475"/>
    <w:rsid w:val="0063558A"/>
    <w:rsid w:val="00635614"/>
    <w:rsid w:val="006356E5"/>
    <w:rsid w:val="006359BD"/>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62DA"/>
    <w:rsid w:val="0064659B"/>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1A2"/>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5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165"/>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6F7A55"/>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375"/>
    <w:rsid w:val="007046D7"/>
    <w:rsid w:val="00704A3C"/>
    <w:rsid w:val="00704A79"/>
    <w:rsid w:val="00704C06"/>
    <w:rsid w:val="00704D74"/>
    <w:rsid w:val="00704F7F"/>
    <w:rsid w:val="0070526C"/>
    <w:rsid w:val="0070541C"/>
    <w:rsid w:val="0070548C"/>
    <w:rsid w:val="00705A3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6203"/>
    <w:rsid w:val="0073641F"/>
    <w:rsid w:val="007364AA"/>
    <w:rsid w:val="0073654B"/>
    <w:rsid w:val="0073673F"/>
    <w:rsid w:val="00736D55"/>
    <w:rsid w:val="00736E9C"/>
    <w:rsid w:val="00737079"/>
    <w:rsid w:val="00737631"/>
    <w:rsid w:val="007377EB"/>
    <w:rsid w:val="007377F7"/>
    <w:rsid w:val="00737BD0"/>
    <w:rsid w:val="00737BD8"/>
    <w:rsid w:val="00737DC9"/>
    <w:rsid w:val="00737FC7"/>
    <w:rsid w:val="00740108"/>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2AA"/>
    <w:rsid w:val="0074234F"/>
    <w:rsid w:val="0074239D"/>
    <w:rsid w:val="007426E7"/>
    <w:rsid w:val="007428F5"/>
    <w:rsid w:val="00742A69"/>
    <w:rsid w:val="00742BA4"/>
    <w:rsid w:val="00742CD4"/>
    <w:rsid w:val="00742E4C"/>
    <w:rsid w:val="007430C9"/>
    <w:rsid w:val="007430D6"/>
    <w:rsid w:val="007430EF"/>
    <w:rsid w:val="007432C0"/>
    <w:rsid w:val="00743331"/>
    <w:rsid w:val="007435FB"/>
    <w:rsid w:val="0074364B"/>
    <w:rsid w:val="007438EE"/>
    <w:rsid w:val="00743981"/>
    <w:rsid w:val="00743DD4"/>
    <w:rsid w:val="007441B3"/>
    <w:rsid w:val="007441F8"/>
    <w:rsid w:val="007445BC"/>
    <w:rsid w:val="0074486A"/>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F11"/>
    <w:rsid w:val="00766028"/>
    <w:rsid w:val="007660B2"/>
    <w:rsid w:val="0076635C"/>
    <w:rsid w:val="007664A7"/>
    <w:rsid w:val="0076658E"/>
    <w:rsid w:val="00766615"/>
    <w:rsid w:val="007666FB"/>
    <w:rsid w:val="0076694D"/>
    <w:rsid w:val="00766C9B"/>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6FC"/>
    <w:rsid w:val="007B4873"/>
    <w:rsid w:val="007B4D90"/>
    <w:rsid w:val="007B4DA5"/>
    <w:rsid w:val="007B4EA6"/>
    <w:rsid w:val="007B519F"/>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1BF"/>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46A"/>
    <w:rsid w:val="007D4996"/>
    <w:rsid w:val="007D4B00"/>
    <w:rsid w:val="007D4C99"/>
    <w:rsid w:val="007D5239"/>
    <w:rsid w:val="007D56D2"/>
    <w:rsid w:val="007D595A"/>
    <w:rsid w:val="007D5DAE"/>
    <w:rsid w:val="007D5E6E"/>
    <w:rsid w:val="007D5F13"/>
    <w:rsid w:val="007D5F19"/>
    <w:rsid w:val="007D6272"/>
    <w:rsid w:val="007D6461"/>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9B7"/>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00B"/>
    <w:rsid w:val="00800317"/>
    <w:rsid w:val="008003D6"/>
    <w:rsid w:val="008004D4"/>
    <w:rsid w:val="008005EF"/>
    <w:rsid w:val="00800641"/>
    <w:rsid w:val="0080067D"/>
    <w:rsid w:val="00800A53"/>
    <w:rsid w:val="00800D37"/>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196"/>
    <w:rsid w:val="00807234"/>
    <w:rsid w:val="00807424"/>
    <w:rsid w:val="008074F7"/>
    <w:rsid w:val="008077CB"/>
    <w:rsid w:val="008078B8"/>
    <w:rsid w:val="00807987"/>
    <w:rsid w:val="008079F8"/>
    <w:rsid w:val="00810013"/>
    <w:rsid w:val="00810282"/>
    <w:rsid w:val="00810319"/>
    <w:rsid w:val="0081044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4B"/>
    <w:rsid w:val="00816A5E"/>
    <w:rsid w:val="00816D16"/>
    <w:rsid w:val="008170A5"/>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2AC"/>
    <w:rsid w:val="00827531"/>
    <w:rsid w:val="008277B2"/>
    <w:rsid w:val="00827FC5"/>
    <w:rsid w:val="00827FD2"/>
    <w:rsid w:val="00830188"/>
    <w:rsid w:val="00830620"/>
    <w:rsid w:val="008308DE"/>
    <w:rsid w:val="00830CBA"/>
    <w:rsid w:val="00830D02"/>
    <w:rsid w:val="00830E38"/>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47C"/>
    <w:rsid w:val="00836574"/>
    <w:rsid w:val="00836623"/>
    <w:rsid w:val="0083662E"/>
    <w:rsid w:val="008369DF"/>
    <w:rsid w:val="00836ABA"/>
    <w:rsid w:val="00836E56"/>
    <w:rsid w:val="00836E80"/>
    <w:rsid w:val="00837703"/>
    <w:rsid w:val="008379D7"/>
    <w:rsid w:val="00837D66"/>
    <w:rsid w:val="00837E88"/>
    <w:rsid w:val="00837EAB"/>
    <w:rsid w:val="00837FBA"/>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479"/>
    <w:rsid w:val="00853695"/>
    <w:rsid w:val="0085383B"/>
    <w:rsid w:val="00853AB2"/>
    <w:rsid w:val="00853D4B"/>
    <w:rsid w:val="00853EB8"/>
    <w:rsid w:val="00853F2D"/>
    <w:rsid w:val="008540CB"/>
    <w:rsid w:val="00854360"/>
    <w:rsid w:val="008552DF"/>
    <w:rsid w:val="008555CB"/>
    <w:rsid w:val="00855743"/>
    <w:rsid w:val="00855A70"/>
    <w:rsid w:val="00855B0F"/>
    <w:rsid w:val="00855E48"/>
    <w:rsid w:val="00855E8F"/>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46"/>
    <w:rsid w:val="00875F77"/>
    <w:rsid w:val="00876625"/>
    <w:rsid w:val="00876646"/>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576"/>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06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66"/>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0D1"/>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D02"/>
    <w:rsid w:val="008D5E75"/>
    <w:rsid w:val="008D6092"/>
    <w:rsid w:val="008D64E3"/>
    <w:rsid w:val="008D672C"/>
    <w:rsid w:val="008D6881"/>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384"/>
    <w:rsid w:val="008E2C84"/>
    <w:rsid w:val="008E2D5F"/>
    <w:rsid w:val="008E339A"/>
    <w:rsid w:val="008E33F1"/>
    <w:rsid w:val="008E35EF"/>
    <w:rsid w:val="008E3AE9"/>
    <w:rsid w:val="008E4407"/>
    <w:rsid w:val="008E445D"/>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C44"/>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151"/>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6E56"/>
    <w:rsid w:val="009570ED"/>
    <w:rsid w:val="00957659"/>
    <w:rsid w:val="0095766B"/>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516"/>
    <w:rsid w:val="00974772"/>
    <w:rsid w:val="00974973"/>
    <w:rsid w:val="00974C3D"/>
    <w:rsid w:val="0097521C"/>
    <w:rsid w:val="00975223"/>
    <w:rsid w:val="00975316"/>
    <w:rsid w:val="0097585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C3F"/>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DC6"/>
    <w:rsid w:val="009F6E8F"/>
    <w:rsid w:val="009F6EF8"/>
    <w:rsid w:val="009F723A"/>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AA3"/>
    <w:rsid w:val="00A01EAE"/>
    <w:rsid w:val="00A020C3"/>
    <w:rsid w:val="00A021A3"/>
    <w:rsid w:val="00A02447"/>
    <w:rsid w:val="00A024A9"/>
    <w:rsid w:val="00A02B95"/>
    <w:rsid w:val="00A02C74"/>
    <w:rsid w:val="00A02D53"/>
    <w:rsid w:val="00A02EF0"/>
    <w:rsid w:val="00A02F92"/>
    <w:rsid w:val="00A03311"/>
    <w:rsid w:val="00A03AAA"/>
    <w:rsid w:val="00A03B58"/>
    <w:rsid w:val="00A042F7"/>
    <w:rsid w:val="00A045F8"/>
    <w:rsid w:val="00A046CD"/>
    <w:rsid w:val="00A04A0A"/>
    <w:rsid w:val="00A04A0D"/>
    <w:rsid w:val="00A04ABE"/>
    <w:rsid w:val="00A04E5D"/>
    <w:rsid w:val="00A04FC0"/>
    <w:rsid w:val="00A0557A"/>
    <w:rsid w:val="00A0577E"/>
    <w:rsid w:val="00A05882"/>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DE"/>
    <w:rsid w:val="00A10EE0"/>
    <w:rsid w:val="00A11008"/>
    <w:rsid w:val="00A1104D"/>
    <w:rsid w:val="00A1112A"/>
    <w:rsid w:val="00A1129F"/>
    <w:rsid w:val="00A112AC"/>
    <w:rsid w:val="00A11BAD"/>
    <w:rsid w:val="00A1266F"/>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FC"/>
    <w:rsid w:val="00A21117"/>
    <w:rsid w:val="00A2139D"/>
    <w:rsid w:val="00A2165A"/>
    <w:rsid w:val="00A216C2"/>
    <w:rsid w:val="00A216E7"/>
    <w:rsid w:val="00A21779"/>
    <w:rsid w:val="00A21A9D"/>
    <w:rsid w:val="00A21BA1"/>
    <w:rsid w:val="00A21E04"/>
    <w:rsid w:val="00A21E8F"/>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9D1"/>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19E"/>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6AF"/>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7D"/>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9C2"/>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3D6"/>
    <w:rsid w:val="00AA257D"/>
    <w:rsid w:val="00AA2672"/>
    <w:rsid w:val="00AA2718"/>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0B65"/>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34E"/>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4B5"/>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738"/>
    <w:rsid w:val="00AD4DD7"/>
    <w:rsid w:val="00AD515E"/>
    <w:rsid w:val="00AD57EB"/>
    <w:rsid w:val="00AD59FA"/>
    <w:rsid w:val="00AD5A03"/>
    <w:rsid w:val="00AD5C52"/>
    <w:rsid w:val="00AD5CD6"/>
    <w:rsid w:val="00AD5E4C"/>
    <w:rsid w:val="00AD5EAD"/>
    <w:rsid w:val="00AD60CB"/>
    <w:rsid w:val="00AD6493"/>
    <w:rsid w:val="00AD64C2"/>
    <w:rsid w:val="00AD6509"/>
    <w:rsid w:val="00AD671D"/>
    <w:rsid w:val="00AD6966"/>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139"/>
    <w:rsid w:val="00AE27DC"/>
    <w:rsid w:val="00AE28F5"/>
    <w:rsid w:val="00AE2962"/>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70D"/>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82E"/>
    <w:rsid w:val="00B16B8F"/>
    <w:rsid w:val="00B16D30"/>
    <w:rsid w:val="00B16F14"/>
    <w:rsid w:val="00B16F3C"/>
    <w:rsid w:val="00B17270"/>
    <w:rsid w:val="00B1753D"/>
    <w:rsid w:val="00B17543"/>
    <w:rsid w:val="00B1759D"/>
    <w:rsid w:val="00B179A8"/>
    <w:rsid w:val="00B17DCE"/>
    <w:rsid w:val="00B17FA7"/>
    <w:rsid w:val="00B20010"/>
    <w:rsid w:val="00B20166"/>
    <w:rsid w:val="00B20E83"/>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04"/>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5F4A"/>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7A"/>
    <w:rsid w:val="00B609CD"/>
    <w:rsid w:val="00B60EB4"/>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77E2C"/>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23"/>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207"/>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FF"/>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07"/>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4C7"/>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E5"/>
    <w:rsid w:val="00CA4B82"/>
    <w:rsid w:val="00CA4CAC"/>
    <w:rsid w:val="00CA4EDE"/>
    <w:rsid w:val="00CA4F54"/>
    <w:rsid w:val="00CA4F7B"/>
    <w:rsid w:val="00CA5411"/>
    <w:rsid w:val="00CA5794"/>
    <w:rsid w:val="00CA5A35"/>
    <w:rsid w:val="00CA5B1D"/>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1F3"/>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7D0"/>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CEC"/>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B6"/>
    <w:rsid w:val="00D305CE"/>
    <w:rsid w:val="00D3074D"/>
    <w:rsid w:val="00D308F9"/>
    <w:rsid w:val="00D30995"/>
    <w:rsid w:val="00D30BDD"/>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85B"/>
    <w:rsid w:val="00D43939"/>
    <w:rsid w:val="00D43AC9"/>
    <w:rsid w:val="00D43B09"/>
    <w:rsid w:val="00D43B1C"/>
    <w:rsid w:val="00D43B2B"/>
    <w:rsid w:val="00D43C38"/>
    <w:rsid w:val="00D43D7C"/>
    <w:rsid w:val="00D44701"/>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6FBE"/>
    <w:rsid w:val="00D47192"/>
    <w:rsid w:val="00D4749A"/>
    <w:rsid w:val="00D474AD"/>
    <w:rsid w:val="00D47509"/>
    <w:rsid w:val="00D479D3"/>
    <w:rsid w:val="00D47AE4"/>
    <w:rsid w:val="00D47BF7"/>
    <w:rsid w:val="00D47CB3"/>
    <w:rsid w:val="00D50536"/>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6CD9"/>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495"/>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94C"/>
    <w:rsid w:val="00DA0AD8"/>
    <w:rsid w:val="00DA0EAD"/>
    <w:rsid w:val="00DA0FA1"/>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A2"/>
    <w:rsid w:val="00DB1CA9"/>
    <w:rsid w:val="00DB1DBB"/>
    <w:rsid w:val="00DB2218"/>
    <w:rsid w:val="00DB240D"/>
    <w:rsid w:val="00DB2460"/>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AD2"/>
    <w:rsid w:val="00DD2C07"/>
    <w:rsid w:val="00DD2F51"/>
    <w:rsid w:val="00DD2FC2"/>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012"/>
    <w:rsid w:val="00E0011E"/>
    <w:rsid w:val="00E001B6"/>
    <w:rsid w:val="00E001C7"/>
    <w:rsid w:val="00E0024D"/>
    <w:rsid w:val="00E004A1"/>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079"/>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07F6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57C"/>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DD7"/>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98A"/>
    <w:rsid w:val="00E65996"/>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7EC"/>
    <w:rsid w:val="00E74CED"/>
    <w:rsid w:val="00E74D9D"/>
    <w:rsid w:val="00E74E21"/>
    <w:rsid w:val="00E74FF9"/>
    <w:rsid w:val="00E75266"/>
    <w:rsid w:val="00E75459"/>
    <w:rsid w:val="00E75590"/>
    <w:rsid w:val="00E75818"/>
    <w:rsid w:val="00E75F87"/>
    <w:rsid w:val="00E76120"/>
    <w:rsid w:val="00E76251"/>
    <w:rsid w:val="00E7627E"/>
    <w:rsid w:val="00E76593"/>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696"/>
    <w:rsid w:val="00E928E0"/>
    <w:rsid w:val="00E928EF"/>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E7E"/>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FA2"/>
    <w:rsid w:val="00EB620D"/>
    <w:rsid w:val="00EB62CA"/>
    <w:rsid w:val="00EB63AF"/>
    <w:rsid w:val="00EB65EC"/>
    <w:rsid w:val="00EB6A5A"/>
    <w:rsid w:val="00EB6ADE"/>
    <w:rsid w:val="00EB70B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BD2"/>
    <w:rsid w:val="00ED2BEB"/>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993"/>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9D1"/>
    <w:rsid w:val="00F349F7"/>
    <w:rsid w:val="00F34A5E"/>
    <w:rsid w:val="00F3555D"/>
    <w:rsid w:val="00F35659"/>
    <w:rsid w:val="00F3572D"/>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463"/>
    <w:rsid w:val="00F71896"/>
    <w:rsid w:val="00F719DA"/>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4D"/>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75"/>
    <w:rsid w:val="00F973DE"/>
    <w:rsid w:val="00F97AA6"/>
    <w:rsid w:val="00F97C4A"/>
    <w:rsid w:val="00F97C5E"/>
    <w:rsid w:val="00F97FD5"/>
    <w:rsid w:val="00FA00E1"/>
    <w:rsid w:val="00FA0428"/>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uiPriority w:val="99"/>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7"/>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9">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a">
    <w:name w:val="Знак Знак Знак Зна Знак Знак Знак Знак 1"/>
    <w:rsid w:val="00816A4B"/>
    <w:rPr>
      <w:rFonts w:ascii="Arial" w:hAnsi="Arial"/>
      <w:lang w:val="ru-RU" w:eastAsia="ru-RU" w:bidi="ar-SA"/>
    </w:rPr>
  </w:style>
  <w:style w:type="character" w:customStyle="1" w:styleId="1fffffffffb">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c">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d">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e">
    <w:name w:val="Знак Знак Знак Зна Знак Знак Знак Знак 1"/>
    <w:rsid w:val="00AF5E8C"/>
    <w:rPr>
      <w:rFonts w:ascii="Arial" w:hAnsi="Arial"/>
      <w:lang w:val="ru-RU" w:eastAsia="ru-RU" w:bidi="ar-SA"/>
    </w:rPr>
  </w:style>
  <w:style w:type="character" w:customStyle="1" w:styleId="1ffffffffff">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0">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1">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2">
    <w:name w:val="Знак Знак Знак Зна Знак Знак Знак Знак 1"/>
    <w:rsid w:val="0054754B"/>
    <w:rPr>
      <w:rFonts w:ascii="Arial" w:hAnsi="Arial"/>
      <w:lang w:val="ru-RU" w:eastAsia="ru-RU" w:bidi="ar-SA"/>
    </w:rPr>
  </w:style>
  <w:style w:type="character" w:customStyle="1" w:styleId="1ffffffffff3">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4">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5">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6">
    <w:name w:val="Знак Знак Знак Зна Знак Знак Знак Знак 1"/>
    <w:rsid w:val="00B060DA"/>
    <w:rPr>
      <w:rFonts w:ascii="Arial" w:hAnsi="Arial"/>
      <w:lang w:val="ru-RU" w:eastAsia="ru-RU" w:bidi="ar-SA"/>
    </w:rPr>
  </w:style>
  <w:style w:type="character" w:customStyle="1" w:styleId="1ffffffffff7">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8">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9">
    <w:name w:val="Знак Знак Знак Зна Знак Знак Знак Знак 1"/>
    <w:rsid w:val="002E4880"/>
    <w:rPr>
      <w:rFonts w:ascii="Arial" w:hAnsi="Arial"/>
      <w:lang w:val="ru-RU" w:eastAsia="ru-RU" w:bidi="ar-SA"/>
    </w:rPr>
  </w:style>
  <w:style w:type="paragraph" w:customStyle="1" w:styleId="1ffffffffffa">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b">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1"/>
    <w:pPr>
      <w:numPr>
        <w:numId w:val="4"/>
      </w:numPr>
    </w:pPr>
  </w:style>
  <w:style w:type="numbering" w:customStyle="1" w:styleId="a4">
    <w:name w:val="3"/>
    <w:pPr>
      <w:numPr>
        <w:numId w:val="6"/>
      </w:numPr>
    </w:pPr>
  </w:style>
  <w:style w:type="numbering" w:customStyle="1" w:styleId="a5">
    <w:name w:val="11"/>
    <w:pPr>
      <w:numPr>
        <w:numId w:val="5"/>
      </w:numPr>
    </w:pPr>
  </w:style>
  <w:style w:type="numbering" w:customStyle="1" w:styleId="a6">
    <w:name w:val="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chart" Target="charts/chart2.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1.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chart" Target="charts/chart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chart" Target="charts/chart8.xml"/><Relationship Id="rId37" Type="http://schemas.openxmlformats.org/officeDocument/2006/relationships/chart" Target="charts/chart11.xm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chart" Target="charts/chart4.xml"/><Relationship Id="rId36" Type="http://schemas.openxmlformats.org/officeDocument/2006/relationships/chart" Target="charts/chart10.xml"/><Relationship Id="rId10" Type="http://schemas.openxmlformats.org/officeDocument/2006/relationships/hyperlink" Target="http://novosibstat.gks.ru/" TargetMode="External"/><Relationship Id="rId19" Type="http://schemas.openxmlformats.org/officeDocument/2006/relationships/header" Target="header3.xml"/><Relationship Id="rId31" Type="http://schemas.openxmlformats.org/officeDocument/2006/relationships/chart" Target="charts/chart7.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mailto:oblstat@sibstat.gcom.ru"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9.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7121099445902597"/>
          <c:y val="0.30301579660927358"/>
          <c:w val="0.4633397127442424"/>
          <c:h val="0.34322147231596262"/>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2.6576443569553999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55,7% (54,4%)</a:t>
                    </a:r>
                    <a:endParaRPr lang="ru-RU"/>
                  </a:p>
                </c:rich>
              </c:tx>
              <c:dLblPos val="bestFit"/>
              <c:showLegendKey val="0"/>
              <c:showVal val="1"/>
              <c:showCatName val="1"/>
              <c:showSerName val="0"/>
              <c:showPercent val="0"/>
              <c:showBubbleSize val="0"/>
            </c:dLbl>
            <c:dLbl>
              <c:idx val="1"/>
              <c:layout>
                <c:manualLayout>
                  <c:x val="4.6296296296296523E-2"/>
                  <c:y val="-5.9523809523809507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27,1% (28,3%)</a:t>
                    </a:r>
                    <a:endParaRPr lang="ru-RU"/>
                  </a:p>
                </c:rich>
              </c:tx>
              <c:dLblPos val="bestFit"/>
              <c:showLegendKey val="0"/>
              <c:showVal val="1"/>
              <c:showCatName val="1"/>
              <c:showSerName val="0"/>
              <c:showPercent val="0"/>
              <c:showBubbleSize val="0"/>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12,3% (12,0%)</a:t>
                    </a:r>
                    <a:endParaRPr lang="ru-RU"/>
                  </a:p>
                </c:rich>
              </c:tx>
              <c:dLblPos val="bestFit"/>
              <c:showLegendKey val="0"/>
              <c:showVal val="1"/>
              <c:showCatName val="1"/>
              <c:showSerName val="0"/>
              <c:showPercent val="0"/>
              <c:showBubbleSize val="0"/>
            </c:dLbl>
            <c:dLbl>
              <c:idx val="3"/>
              <c:layout>
                <c:manualLayout>
                  <c:x val="-4.6298118985126898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31018518518518706"/>
                  <c:y val="-2.1873203349581392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3,7% (4,1%)</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55.4</c:v>
                </c:pt>
                <c:pt idx="1">
                  <c:v>27.1</c:v>
                </c:pt>
                <c:pt idx="2">
                  <c:v>12.4</c:v>
                </c:pt>
                <c:pt idx="3">
                  <c:v>1.2</c:v>
                </c:pt>
                <c:pt idx="4">
                  <c:v>3.9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70010142608E-2"/>
          <c:y val="0.17705683738474159"/>
          <c:w val="0.66135901501175842"/>
          <c:h val="0.68776765606665291"/>
        </c:manualLayout>
      </c:layout>
      <c:barChart>
        <c:barDir val="col"/>
        <c:grouping val="clustered"/>
        <c:varyColors val="0"/>
        <c:ser>
          <c:idx val="0"/>
          <c:order val="0"/>
          <c:tx>
            <c:strRef>
              <c:f>Лист1!$B$1</c:f>
              <c:strCache>
                <c:ptCount val="1"/>
                <c:pt idx="0">
                  <c:v>Родившиеся в 2018г.</c:v>
                </c:pt>
              </c:strCache>
            </c:strRef>
          </c:tx>
          <c:spPr>
            <a:solidFill>
              <a:schemeClr val="accent2">
                <a:lumMod val="75000"/>
              </a:schemeClr>
            </a:solidFill>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Лист1!$B$2:$B$10</c:f>
              <c:numCache>
                <c:formatCode>General</c:formatCode>
                <c:ptCount val="9"/>
                <c:pt idx="0">
                  <c:v>2752</c:v>
                </c:pt>
                <c:pt idx="1">
                  <c:v>2530</c:v>
                </c:pt>
                <c:pt idx="2">
                  <c:v>2683</c:v>
                </c:pt>
                <c:pt idx="3">
                  <c:v>2494</c:v>
                </c:pt>
                <c:pt idx="4">
                  <c:v>2998</c:v>
                </c:pt>
                <c:pt idx="5">
                  <c:v>2670</c:v>
                </c:pt>
                <c:pt idx="6">
                  <c:v>2932</c:v>
                </c:pt>
                <c:pt idx="7">
                  <c:v>2928</c:v>
                </c:pt>
                <c:pt idx="8">
                  <c:v>2645</c:v>
                </c:pt>
              </c:numCache>
            </c:numRef>
          </c:val>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Лист1!$C$2:$C$10</c:f>
              <c:numCache>
                <c:formatCode>General</c:formatCode>
                <c:ptCount val="9"/>
                <c:pt idx="0">
                  <c:v>2547</c:v>
                </c:pt>
                <c:pt idx="1">
                  <c:v>2278</c:v>
                </c:pt>
                <c:pt idx="2">
                  <c:v>2401</c:v>
                </c:pt>
                <c:pt idx="3">
                  <c:v>2548</c:v>
                </c:pt>
                <c:pt idx="4">
                  <c:v>2524</c:v>
                </c:pt>
                <c:pt idx="5">
                  <c:v>2483</c:v>
                </c:pt>
                <c:pt idx="6">
                  <c:v>2800</c:v>
                </c:pt>
                <c:pt idx="7">
                  <c:v>2633</c:v>
                </c:pt>
                <c:pt idx="8">
                  <c:v>2509</c:v>
                </c:pt>
              </c:numCache>
            </c:numRef>
          </c:val>
        </c:ser>
        <c:ser>
          <c:idx val="2"/>
          <c:order val="2"/>
          <c:tx>
            <c:strRef>
              <c:f>Лист1!$D$1</c:f>
              <c:strCache>
                <c:ptCount val="1"/>
                <c:pt idx="0">
                  <c:v>Умершие в 2018г.</c:v>
                </c:pt>
              </c:strCache>
            </c:strRef>
          </c:tx>
          <c:spPr>
            <a:solidFill>
              <a:schemeClr val="tx2">
                <a:lumMod val="75000"/>
              </a:schemeClr>
            </a:solidFill>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Лист1!$D$2:$D$10</c:f>
              <c:numCache>
                <c:formatCode>General</c:formatCode>
                <c:ptCount val="9"/>
                <c:pt idx="0">
                  <c:v>-3299</c:v>
                </c:pt>
                <c:pt idx="1">
                  <c:v>-2804</c:v>
                </c:pt>
                <c:pt idx="2">
                  <c:v>-3306</c:v>
                </c:pt>
                <c:pt idx="3">
                  <c:v>-3064</c:v>
                </c:pt>
                <c:pt idx="4">
                  <c:v>-3126</c:v>
                </c:pt>
                <c:pt idx="5">
                  <c:v>-2940</c:v>
                </c:pt>
                <c:pt idx="6">
                  <c:v>-2907</c:v>
                </c:pt>
                <c:pt idx="7">
                  <c:v>-2950</c:v>
                </c:pt>
                <c:pt idx="8">
                  <c:v>-2863</c:v>
                </c:pt>
              </c:numCache>
            </c:numRef>
          </c:val>
        </c:ser>
        <c:ser>
          <c:idx val="3"/>
          <c:order val="3"/>
          <c:tx>
            <c:strRef>
              <c:f>Лист1!$E$1</c:f>
              <c:strCache>
                <c:ptCount val="1"/>
                <c:pt idx="0">
                  <c:v>Умершие в 2019г.</c:v>
                </c:pt>
              </c:strCache>
            </c:strRef>
          </c:tx>
          <c:spPr>
            <a:solidFill>
              <a:schemeClr val="accent1">
                <a:lumMod val="40000"/>
                <a:lumOff val="60000"/>
              </a:schemeClr>
            </a:solidFill>
            <a:ln>
              <a:solidFill>
                <a:schemeClr val="tx2">
                  <a:lumMod val="75000"/>
                </a:schemeClr>
              </a:solidFill>
            </a:ln>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Лист1!$E$2:$E$10</c:f>
              <c:numCache>
                <c:formatCode>General</c:formatCode>
                <c:ptCount val="9"/>
                <c:pt idx="0">
                  <c:v>-3446</c:v>
                </c:pt>
                <c:pt idx="1">
                  <c:v>-3066</c:v>
                </c:pt>
                <c:pt idx="2">
                  <c:v>-2903</c:v>
                </c:pt>
                <c:pt idx="3">
                  <c:v>-3025</c:v>
                </c:pt>
                <c:pt idx="4">
                  <c:v>-3017</c:v>
                </c:pt>
                <c:pt idx="5">
                  <c:v>-2701</c:v>
                </c:pt>
                <c:pt idx="6">
                  <c:v>-3010</c:v>
                </c:pt>
                <c:pt idx="7">
                  <c:v>-2938</c:v>
                </c:pt>
                <c:pt idx="8">
                  <c:v>-2836</c:v>
                </c:pt>
              </c:numCache>
            </c:numRef>
          </c:val>
        </c:ser>
        <c:dLbls>
          <c:showLegendKey val="0"/>
          <c:showVal val="0"/>
          <c:showCatName val="0"/>
          <c:showSerName val="0"/>
          <c:showPercent val="0"/>
          <c:showBubbleSize val="0"/>
        </c:dLbls>
        <c:gapWidth val="150"/>
        <c:axId val="104840576"/>
        <c:axId val="104850560"/>
      </c:barChart>
      <c:catAx>
        <c:axId val="104840576"/>
        <c:scaling>
          <c:orientation val="minMax"/>
        </c:scaling>
        <c:delete val="0"/>
        <c:axPos val="b"/>
        <c:numFmt formatCode="General" sourceLinked="1"/>
        <c:majorTickMark val="none"/>
        <c:minorTickMark val="cross"/>
        <c:tickLblPos val="low"/>
        <c:txPr>
          <a:bodyPr/>
          <a:lstStyle/>
          <a:p>
            <a:pPr>
              <a:defRPr sz="900"/>
            </a:pPr>
            <a:endParaRPr lang="ru-RU"/>
          </a:p>
        </c:txPr>
        <c:crossAx val="104850560"/>
        <c:crossesAt val="0"/>
        <c:auto val="1"/>
        <c:lblAlgn val="ctr"/>
        <c:lblOffset val="100"/>
        <c:noMultiLvlLbl val="0"/>
      </c:catAx>
      <c:valAx>
        <c:axId val="104850560"/>
        <c:scaling>
          <c:orientation val="minMax"/>
          <c:max val="3500"/>
          <c:min val="-3500"/>
        </c:scaling>
        <c:delete val="0"/>
        <c:axPos val="l"/>
        <c:majorGridlines/>
        <c:numFmt formatCode="General" sourceLinked="1"/>
        <c:majorTickMark val="out"/>
        <c:minorTickMark val="cross"/>
        <c:tickLblPos val="nextTo"/>
        <c:txPr>
          <a:bodyPr/>
          <a:lstStyle/>
          <a:p>
            <a:pPr>
              <a:defRPr sz="900"/>
            </a:pPr>
            <a:endParaRPr lang="ru-RU"/>
          </a:p>
        </c:txPr>
        <c:crossAx val="104840576"/>
        <c:crosses val="autoZero"/>
        <c:crossBetween val="between"/>
        <c:majorUnit val="1000"/>
        <c:minorUnit val="500"/>
      </c:valAx>
    </c:plotArea>
    <c:legend>
      <c:legendPos val="r"/>
      <c:layout>
        <c:manualLayout>
          <c:xMode val="edge"/>
          <c:yMode val="edge"/>
          <c:x val="0.74906695383983246"/>
          <c:y val="0.3109817672790901"/>
          <c:w val="0.24808460674110017"/>
          <c:h val="0.38819459932609807"/>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912736387220433E-2"/>
          <c:y val="6.0191518467852256E-2"/>
          <c:w val="0.72420670760682626"/>
          <c:h val="0.80338743852724848"/>
        </c:manualLayout>
      </c:layout>
      <c:lineChart>
        <c:grouping val="standard"/>
        <c:varyColors val="0"/>
        <c:ser>
          <c:idx val="0"/>
          <c:order val="0"/>
          <c:tx>
            <c:strRef>
              <c:f>Sheet1!$A$2</c:f>
              <c:strCache>
                <c:ptCount val="1"/>
                <c:pt idx="0">
                  <c:v>Прибывшие</c:v>
                </c:pt>
              </c:strCache>
            </c:strRef>
          </c:tx>
          <c:spPr>
            <a:ln w="25308">
              <a:solidFill>
                <a:srgbClr val="1F497D">
                  <a:lumMod val="50000"/>
                </a:srgbClr>
              </a:solidFill>
              <a:prstDash val="solid"/>
            </a:ln>
          </c:spPr>
          <c:marker>
            <c:symbol val="none"/>
          </c:marker>
          <c:cat>
            <c:strRef>
              <c:f>Sheet1!$B$1:$V$1</c:f>
              <c:strCache>
                <c:ptCount val="21"/>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strCache>
            </c:strRef>
          </c:cat>
          <c:val>
            <c:numRef>
              <c:f>Sheet1!$B$2:$V$2</c:f>
              <c:numCache>
                <c:formatCode>General</c:formatCode>
                <c:ptCount val="21"/>
                <c:pt idx="0">
                  <c:v>1619</c:v>
                </c:pt>
                <c:pt idx="1">
                  <c:v>1695</c:v>
                </c:pt>
                <c:pt idx="2">
                  <c:v>1445</c:v>
                </c:pt>
                <c:pt idx="3">
                  <c:v>1798</c:v>
                </c:pt>
                <c:pt idx="4">
                  <c:v>1724</c:v>
                </c:pt>
                <c:pt idx="5">
                  <c:v>1802</c:v>
                </c:pt>
                <c:pt idx="6">
                  <c:v>1941</c:v>
                </c:pt>
                <c:pt idx="7">
                  <c:v>2065</c:v>
                </c:pt>
                <c:pt idx="8">
                  <c:v>1738</c:v>
                </c:pt>
                <c:pt idx="9">
                  <c:v>1995</c:v>
                </c:pt>
                <c:pt idx="10">
                  <c:v>1902</c:v>
                </c:pt>
                <c:pt idx="11">
                  <c:v>1571</c:v>
                </c:pt>
                <c:pt idx="12">
                  <c:v>1369</c:v>
                </c:pt>
                <c:pt idx="13">
                  <c:v>1491</c:v>
                </c:pt>
                <c:pt idx="14">
                  <c:v>1434</c:v>
                </c:pt>
                <c:pt idx="15">
                  <c:v>1762</c:v>
                </c:pt>
                <c:pt idx="16">
                  <c:v>1284</c:v>
                </c:pt>
                <c:pt idx="17">
                  <c:v>1452</c:v>
                </c:pt>
                <c:pt idx="18">
                  <c:v>1358</c:v>
                </c:pt>
                <c:pt idx="19">
                  <c:v>1146</c:v>
                </c:pt>
                <c:pt idx="20">
                  <c:v>1464</c:v>
                </c:pt>
              </c:numCache>
            </c:numRef>
          </c:val>
          <c:smooth val="0"/>
        </c:ser>
        <c:ser>
          <c:idx val="1"/>
          <c:order val="1"/>
          <c:tx>
            <c:strRef>
              <c:f>Sheet1!$A$3</c:f>
              <c:strCache>
                <c:ptCount val="1"/>
                <c:pt idx="0">
                  <c:v>Выбывшие</c:v>
                </c:pt>
              </c:strCache>
            </c:strRef>
          </c:tx>
          <c:spPr>
            <a:ln>
              <a:solidFill>
                <a:srgbClr val="1F497D">
                  <a:lumMod val="60000"/>
                  <a:lumOff val="40000"/>
                </a:srgbClr>
              </a:solidFill>
            </a:ln>
          </c:spPr>
          <c:marker>
            <c:symbol val="none"/>
          </c:marker>
          <c:val>
            <c:numRef>
              <c:f>Sheet1!$B$3:$V$3</c:f>
              <c:numCache>
                <c:formatCode>General</c:formatCode>
                <c:ptCount val="21"/>
                <c:pt idx="0">
                  <c:v>704</c:v>
                </c:pt>
                <c:pt idx="1">
                  <c:v>903</c:v>
                </c:pt>
                <c:pt idx="2">
                  <c:v>1162</c:v>
                </c:pt>
                <c:pt idx="3">
                  <c:v>1076</c:v>
                </c:pt>
                <c:pt idx="4">
                  <c:v>1076</c:v>
                </c:pt>
                <c:pt idx="5">
                  <c:v>1651</c:v>
                </c:pt>
                <c:pt idx="6">
                  <c:v>1819</c:v>
                </c:pt>
                <c:pt idx="7">
                  <c:v>2173</c:v>
                </c:pt>
                <c:pt idx="8">
                  <c:v>1540</c:v>
                </c:pt>
                <c:pt idx="9">
                  <c:v>1456</c:v>
                </c:pt>
                <c:pt idx="10">
                  <c:v>1196</c:v>
                </c:pt>
                <c:pt idx="11">
                  <c:v>1287</c:v>
                </c:pt>
                <c:pt idx="12">
                  <c:v>962</c:v>
                </c:pt>
                <c:pt idx="13">
                  <c:v>971</c:v>
                </c:pt>
                <c:pt idx="14">
                  <c:v>536</c:v>
                </c:pt>
                <c:pt idx="15">
                  <c:v>539</c:v>
                </c:pt>
                <c:pt idx="16">
                  <c:v>570</c:v>
                </c:pt>
                <c:pt idx="17">
                  <c:v>691</c:v>
                </c:pt>
                <c:pt idx="18">
                  <c:v>924</c:v>
                </c:pt>
                <c:pt idx="19">
                  <c:v>1435</c:v>
                </c:pt>
                <c:pt idx="20">
                  <c:v>695</c:v>
                </c:pt>
              </c:numCache>
            </c:numRef>
          </c:val>
          <c:smooth val="0"/>
        </c:ser>
        <c:dLbls>
          <c:showLegendKey val="0"/>
          <c:showVal val="0"/>
          <c:showCatName val="0"/>
          <c:showSerName val="0"/>
          <c:showPercent val="0"/>
          <c:showBubbleSize val="0"/>
        </c:dLbls>
        <c:marker val="1"/>
        <c:smooth val="0"/>
        <c:axId val="104385152"/>
        <c:axId val="104391040"/>
      </c:lineChart>
      <c:catAx>
        <c:axId val="104385152"/>
        <c:scaling>
          <c:orientation val="minMax"/>
        </c:scaling>
        <c:delete val="0"/>
        <c:axPos val="b"/>
        <c:numFmt formatCode="General" sourceLinked="1"/>
        <c:majorTickMark val="none"/>
        <c:minorTickMark val="none"/>
        <c:tickLblPos val="nextTo"/>
        <c:spPr>
          <a:ln w="316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04391040"/>
        <c:crosses val="autoZero"/>
        <c:auto val="0"/>
        <c:lblAlgn val="ctr"/>
        <c:lblOffset val="100"/>
        <c:tickLblSkip val="1"/>
        <c:tickMarkSkip val="1"/>
        <c:noMultiLvlLbl val="0"/>
      </c:catAx>
      <c:valAx>
        <c:axId val="104391040"/>
        <c:scaling>
          <c:orientation val="minMax"/>
          <c:max val="2500"/>
          <c:min val="0"/>
        </c:scaling>
        <c:delete val="0"/>
        <c:axPos val="l"/>
        <c:majorGridlines>
          <c:spPr>
            <a:ln w="3164">
              <a:solidFill>
                <a:srgbClr val="000000"/>
              </a:solidFill>
              <a:prstDash val="solid"/>
            </a:ln>
          </c:spPr>
        </c:majorGridlines>
        <c:numFmt formatCode="General" sourceLinked="1"/>
        <c:majorTickMark val="none"/>
        <c:minorTickMark val="none"/>
        <c:tickLblPos val="nextTo"/>
        <c:spPr>
          <a:ln w="3164">
            <a:solidFill>
              <a:srgbClr val="000000"/>
            </a:solidFill>
            <a:prstDash val="solid"/>
          </a:ln>
        </c:spPr>
        <c:txPr>
          <a:bodyPr rot="0" vert="horz"/>
          <a:lstStyle/>
          <a:p>
            <a:pPr>
              <a:defRPr sz="922" b="0" i="0" u="none" strike="noStrike" baseline="0">
                <a:solidFill>
                  <a:srgbClr val="000000"/>
                </a:solidFill>
                <a:latin typeface="Arial Cyr"/>
                <a:ea typeface="Arial Cyr"/>
                <a:cs typeface="Arial Cyr"/>
              </a:defRPr>
            </a:pPr>
            <a:endParaRPr lang="ru-RU"/>
          </a:p>
        </c:txPr>
        <c:crossAx val="104385152"/>
        <c:crosses val="autoZero"/>
        <c:crossBetween val="between"/>
        <c:majorUnit val="500"/>
      </c:valAx>
      <c:spPr>
        <a:solidFill>
          <a:srgbClr val="FFFFFF"/>
        </a:solidFill>
        <a:ln w="3164">
          <a:solidFill>
            <a:srgbClr val="000000"/>
          </a:solidFill>
          <a:prstDash val="solid"/>
        </a:ln>
      </c:spPr>
    </c:plotArea>
    <c:legend>
      <c:legendPos val="r"/>
      <c:layout>
        <c:manualLayout>
          <c:xMode val="edge"/>
          <c:yMode val="edge"/>
          <c:x val="0.80658223395084128"/>
          <c:y val="0.2949284734315849"/>
          <c:w val="0.19115586198180867"/>
          <c:h val="0.35538903026879998"/>
        </c:manualLayout>
      </c:layout>
      <c:overlay val="0"/>
      <c:txPr>
        <a:bodyPr/>
        <a:lstStyle/>
        <a:p>
          <a:pPr>
            <a:defRPr sz="1000"/>
          </a:pPr>
          <a:endParaRPr lang="ru-RU"/>
        </a:p>
      </c:txPr>
    </c:legend>
    <c:plotVisOnly val="1"/>
    <c:dispBlanksAs val="gap"/>
    <c:showDLblsOverMax val="0"/>
  </c:chart>
  <c:spPr>
    <a:noFill/>
    <a:ln>
      <a:noFill/>
    </a:ln>
  </c:spPr>
  <c:txPr>
    <a:bodyPr/>
    <a:lstStyle/>
    <a:p>
      <a:pPr>
        <a:defRPr sz="947"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20318784957646"/>
          <c:y val="0.13241989623787948"/>
          <c:w val="0.37708135572386725"/>
          <c:h val="0.6998010490143044"/>
        </c:manualLayout>
      </c:layout>
      <c:radarChart>
        <c:radarStyle val="marker"/>
        <c:varyColors val="0"/>
        <c:ser>
          <c:idx val="1"/>
          <c:order val="0"/>
          <c:tx>
            <c:strRef>
              <c:f>Sheet1!$A$2</c:f>
              <c:strCache>
                <c:ptCount val="1"/>
                <c:pt idx="0">
                  <c:v>2018</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c:v>
                </c:pt>
                <c:pt idx="1">
                  <c:v>8.7000000000000011</c:v>
                </c:pt>
                <c:pt idx="2">
                  <c:v>7.3</c:v>
                </c:pt>
                <c:pt idx="3">
                  <c:v>1.2</c:v>
                </c:pt>
                <c:pt idx="4">
                  <c:v>-1.5</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2.5</c:v>
                </c:pt>
                <c:pt idx="1">
                  <c:v>1.6</c:v>
                </c:pt>
                <c:pt idx="2">
                  <c:v>4.2</c:v>
                </c:pt>
                <c:pt idx="3">
                  <c:v>3.2</c:v>
                </c:pt>
                <c:pt idx="4">
                  <c:v>-2.7</c:v>
                </c:pt>
              </c:numCache>
            </c:numRef>
          </c:val>
        </c:ser>
        <c:dLbls>
          <c:showLegendKey val="0"/>
          <c:showVal val="0"/>
          <c:showCatName val="0"/>
          <c:showSerName val="0"/>
          <c:showPercent val="0"/>
          <c:showBubbleSize val="0"/>
        </c:dLbls>
        <c:axId val="101635968"/>
        <c:axId val="101637504"/>
      </c:radarChart>
      <c:catAx>
        <c:axId val="10163596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1637504"/>
        <c:crosses val="autoZero"/>
        <c:auto val="0"/>
        <c:lblAlgn val="ctr"/>
        <c:lblOffset val="100"/>
        <c:noMultiLvlLbl val="0"/>
      </c:catAx>
      <c:valAx>
        <c:axId val="101637504"/>
        <c:scaling>
          <c:orientation val="minMax"/>
          <c:min val="-5"/>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01635968"/>
        <c:crosses val="autoZero"/>
        <c:crossBetween val="between"/>
        <c:majorUnit val="2"/>
        <c:minorUnit val="1"/>
      </c:valAx>
      <c:spPr>
        <a:noFill/>
        <a:ln w="25397">
          <a:noFill/>
        </a:ln>
      </c:spPr>
    </c:plotArea>
    <c:legend>
      <c:legendPos val="b"/>
      <c:layout>
        <c:manualLayout>
          <c:xMode val="edge"/>
          <c:yMode val="edge"/>
          <c:x val="0.31211355518982747"/>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overlay val="0"/>
    </c:title>
    <c:autoTitleDeleted val="0"/>
    <c:plotArea>
      <c:layout>
        <c:manualLayout>
          <c:layoutTarget val="inner"/>
          <c:xMode val="edge"/>
          <c:yMode val="edge"/>
          <c:x val="7.3364642007953174E-2"/>
          <c:y val="0.17697583278902679"/>
          <c:w val="0.6234234234234417"/>
          <c:h val="0.75027591860581133"/>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Sheet1!$B$2:$B$3</c:f>
              <c:numCache>
                <c:formatCode>0.0</c:formatCode>
                <c:ptCount val="2"/>
                <c:pt idx="0">
                  <c:v>17.600000000000001</c:v>
                </c:pt>
                <c:pt idx="1">
                  <c:v>18.3</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7301E-4"/>
                  <c:y val="1.6636692706612681E-3"/>
                </c:manualLayout>
              </c:layout>
              <c:dLblPos val="ctr"/>
              <c:showLegendKey val="0"/>
              <c:showVal val="1"/>
              <c:showCatName val="0"/>
              <c:showSerName val="0"/>
              <c:showPercent val="0"/>
              <c:showBubbleSize val="0"/>
            </c:dLbl>
            <c:dLbl>
              <c:idx val="1"/>
              <c:layout>
                <c:manualLayout>
                  <c:x val="2.3411957718527635E-3"/>
                  <c:y val="-3.7610832233707018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Sheet1!$C$2:$C$3</c:f>
              <c:numCache>
                <c:formatCode>0.0</c:formatCode>
                <c:ptCount val="2"/>
                <c:pt idx="0">
                  <c:v>5.8</c:v>
                </c:pt>
                <c:pt idx="1">
                  <c:v>5</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6.5683819698418244E-2"/>
                  <c:y val="-1.1456180556418763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Sheet1!$D$2:$D$3</c:f>
              <c:numCache>
                <c:formatCode>0.0</c:formatCode>
                <c:ptCount val="2"/>
                <c:pt idx="0">
                  <c:v>5.0999999999999996</c:v>
                </c:pt>
                <c:pt idx="1">
                  <c:v>5.2</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Sheet1!$E$2:$E$3</c:f>
              <c:numCache>
                <c:formatCode>0.0</c:formatCode>
                <c:ptCount val="2"/>
                <c:pt idx="0">
                  <c:v>21</c:v>
                </c:pt>
                <c:pt idx="1">
                  <c:v>21.8</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2312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Sheet1!$F$2:$F$3</c:f>
              <c:numCache>
                <c:formatCode>0.0</c:formatCode>
                <c:ptCount val="2"/>
                <c:pt idx="0">
                  <c:v>2.1</c:v>
                </c:pt>
                <c:pt idx="1">
                  <c:v>2.2000000000000002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1779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Sheet1!$G$2:$G$3</c:f>
              <c:numCache>
                <c:formatCode>0.0</c:formatCode>
                <c:ptCount val="2"/>
                <c:pt idx="0">
                  <c:v>2.4</c:v>
                </c:pt>
                <c:pt idx="1">
                  <c:v>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Sheet1!$H$2:$H$3</c:f>
              <c:numCache>
                <c:formatCode>0.0</c:formatCode>
                <c:ptCount val="2"/>
                <c:pt idx="0">
                  <c:v>28.3</c:v>
                </c:pt>
                <c:pt idx="1">
                  <c:v>29.7</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Sheet1!$I$2:$I$3</c:f>
              <c:numCache>
                <c:formatCode>0.0</c:formatCode>
                <c:ptCount val="2"/>
                <c:pt idx="0">
                  <c:v>13.4</c:v>
                </c:pt>
                <c:pt idx="1">
                  <c:v>11.9</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175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4,3</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2018</c:v>
                </c:pt>
                <c:pt idx="1">
                  <c:v>октябрь 2019</c:v>
                </c:pt>
              </c:strCache>
            </c:strRef>
          </c:cat>
          <c:val>
            <c:numRef>
              <c:f>Sheet1!$J$2:$J$3</c:f>
              <c:numCache>
                <c:formatCode>0.0</c:formatCode>
                <c:ptCount val="2"/>
                <c:pt idx="0">
                  <c:v>4.3</c:v>
                </c:pt>
                <c:pt idx="1">
                  <c:v>3.9</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01764096"/>
        <c:axId val="103879424"/>
      </c:barChart>
      <c:catAx>
        <c:axId val="101764096"/>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3879424"/>
        <c:crossesAt val="0"/>
        <c:auto val="0"/>
        <c:lblAlgn val="ctr"/>
        <c:lblOffset val="100"/>
        <c:tickLblSkip val="1"/>
        <c:tickMarkSkip val="1"/>
        <c:noMultiLvlLbl val="0"/>
      </c:catAx>
      <c:valAx>
        <c:axId val="103879424"/>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176409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337"/>
        </c:manualLayout>
      </c:layout>
      <c:overlay val="0"/>
      <c:spPr>
        <a:solidFill>
          <a:srgbClr val="FFFFFF"/>
        </a:solidFill>
        <a:ln w="25373">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rgbClr val="000000"/>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Sheet1!$A$2:$A$23</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Sheet1!$B$2:$B$23</c:f>
              <c:numCache>
                <c:formatCode>General</c:formatCode>
                <c:ptCount val="22"/>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pt idx="18">
                  <c:v>112.24000000000002</c:v>
                </c:pt>
                <c:pt idx="19">
                  <c:v>112.116</c:v>
                </c:pt>
                <c:pt idx="20">
                  <c:v>112.116</c:v>
                </c:pt>
                <c:pt idx="21">
                  <c:v>111.84</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Sheet1!$A$2:$A$23</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Sheet1!$C$2:$C$23</c:f>
              <c:numCache>
                <c:formatCode>General</c:formatCode>
                <c:ptCount val="22"/>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pt idx="18">
                  <c:v>111.78</c:v>
                </c:pt>
                <c:pt idx="19">
                  <c:v>111.79</c:v>
                </c:pt>
                <c:pt idx="20">
                  <c:v>111.53</c:v>
                </c:pt>
                <c:pt idx="21">
                  <c:v>111.5</c:v>
                </c:pt>
              </c:numCache>
            </c:numRef>
          </c:val>
        </c:ser>
        <c:dLbls>
          <c:showLegendKey val="0"/>
          <c:showVal val="0"/>
          <c:showCatName val="0"/>
          <c:showSerName val="0"/>
          <c:showPercent val="0"/>
          <c:showBubbleSize val="0"/>
        </c:dLbls>
        <c:gapWidth val="50"/>
        <c:axId val="103915904"/>
        <c:axId val="10391782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Sheet1!$A$2:$A$23</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Sheet1!$D$2:$D$23</c:f>
              <c:numCache>
                <c:formatCode>General</c:formatCode>
                <c:ptCount val="22"/>
                <c:pt idx="0">
                  <c:v>100.23</c:v>
                </c:pt>
                <c:pt idx="1">
                  <c:v>100.25</c:v>
                </c:pt>
                <c:pt idx="2">
                  <c:v>100.3</c:v>
                </c:pt>
                <c:pt idx="3">
                  <c:v>100.53</c:v>
                </c:pt>
                <c:pt idx="4">
                  <c:v>101.44000000000003</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pt idx="18">
                  <c:v>106.46000000000002</c:v>
                </c:pt>
                <c:pt idx="19">
                  <c:v>106.24000000000002</c:v>
                </c:pt>
                <c:pt idx="20">
                  <c:v>105.66999999999999</c:v>
                </c:pt>
                <c:pt idx="21">
                  <c:v>106.06</c:v>
                </c:pt>
              </c:numCache>
            </c:numRef>
          </c:val>
          <c:smooth val="0"/>
        </c:ser>
        <c:dLbls>
          <c:showLegendKey val="0"/>
          <c:showVal val="0"/>
          <c:showCatName val="0"/>
          <c:showSerName val="0"/>
          <c:showPercent val="0"/>
          <c:showBubbleSize val="0"/>
        </c:dLbls>
        <c:marker val="1"/>
        <c:smooth val="0"/>
        <c:axId val="103936000"/>
        <c:axId val="103937536"/>
      </c:lineChart>
      <c:catAx>
        <c:axId val="10391590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03917824"/>
        <c:crossesAt val="100"/>
        <c:auto val="0"/>
        <c:lblAlgn val="ctr"/>
        <c:lblOffset val="100"/>
        <c:tickLblSkip val="1"/>
        <c:tickMarkSkip val="1"/>
        <c:noMultiLvlLbl val="0"/>
      </c:catAx>
      <c:valAx>
        <c:axId val="103917824"/>
        <c:scaling>
          <c:orientation val="minMax"/>
          <c:max val="113"/>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3915904"/>
        <c:crosses val="autoZero"/>
        <c:crossBetween val="between"/>
      </c:valAx>
      <c:catAx>
        <c:axId val="103936000"/>
        <c:scaling>
          <c:orientation val="minMax"/>
        </c:scaling>
        <c:delete val="1"/>
        <c:axPos val="b"/>
        <c:majorTickMark val="out"/>
        <c:minorTickMark val="none"/>
        <c:tickLblPos val="none"/>
        <c:crossAx val="103937536"/>
        <c:crosses val="autoZero"/>
        <c:auto val="0"/>
        <c:lblAlgn val="ctr"/>
        <c:lblOffset val="100"/>
        <c:noMultiLvlLbl val="0"/>
      </c:catAx>
      <c:valAx>
        <c:axId val="103937536"/>
        <c:scaling>
          <c:orientation val="minMax"/>
        </c:scaling>
        <c:delete val="1"/>
        <c:axPos val="l"/>
        <c:numFmt formatCode="General" sourceLinked="1"/>
        <c:majorTickMark val="out"/>
        <c:minorTickMark val="none"/>
        <c:tickLblPos val="none"/>
        <c:crossAx val="103936000"/>
        <c:crosses val="autoZero"/>
        <c:crossBetween val="between"/>
      </c:valAx>
      <c:spPr>
        <a:noFill/>
        <a:ln w="2480">
          <a:solidFill>
            <a:srgbClr val="000000"/>
          </a:solidFill>
          <a:prstDash val="solid"/>
        </a:ln>
      </c:spPr>
    </c:plotArea>
    <c:legend>
      <c:legendPos val="b"/>
      <c:layout>
        <c:manualLayout>
          <c:xMode val="edge"/>
          <c:yMode val="edge"/>
          <c:x val="0.14604785965272779"/>
          <c:y val="0.92249506742691645"/>
          <c:w val="0.71212121212123136"/>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 г.)</a:t>
            </a:r>
          </a:p>
        </c:rich>
      </c:tx>
      <c:layout>
        <c:manualLayout>
          <c:xMode val="edge"/>
          <c:yMode val="edge"/>
          <c:x val="0.15149963628938987"/>
          <c:y val="2.2102601510220351E-3"/>
        </c:manualLayout>
      </c:layout>
      <c:overlay val="0"/>
      <c:spPr>
        <a:noFill/>
        <a:ln w="25365">
          <a:noFill/>
        </a:ln>
      </c:spPr>
    </c:title>
    <c:autoTitleDeleted val="0"/>
    <c:plotArea>
      <c:layout>
        <c:manualLayout>
          <c:layoutTarget val="inner"/>
          <c:xMode val="edge"/>
          <c:yMode val="edge"/>
          <c:x val="7.0832529492803747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Sheet1!$B$1:$W$1</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Sheet1!$B$2:$W$2</c:f>
              <c:numCache>
                <c:formatCode>General</c:formatCode>
                <c:ptCount val="22"/>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132.32000000000014</c:v>
                </c:pt>
                <c:pt idx="13">
                  <c:v>118.35</c:v>
                </c:pt>
                <c:pt idx="14">
                  <c:v>120.57</c:v>
                </c:pt>
                <c:pt idx="15">
                  <c:v>124.88</c:v>
                </c:pt>
                <c:pt idx="16">
                  <c:v>124.36</c:v>
                </c:pt>
                <c:pt idx="17">
                  <c:v>123.7</c:v>
                </c:pt>
                <c:pt idx="18">
                  <c:v>122.1</c:v>
                </c:pt>
                <c:pt idx="19">
                  <c:v>119.66</c:v>
                </c:pt>
                <c:pt idx="20">
                  <c:v>118.6</c:v>
                </c:pt>
                <c:pt idx="21">
                  <c:v>116.53</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Sheet1!$B$1:$W$1</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Sheet1!$B$4:$W$4</c:f>
              <c:numCache>
                <c:formatCode>General</c:formatCode>
                <c:ptCount val="22"/>
                <c:pt idx="0">
                  <c:v>99.649999999999991</c:v>
                </c:pt>
                <c:pt idx="1">
                  <c:v>102.11999999999999</c:v>
                </c:pt>
                <c:pt idx="2">
                  <c:v>102.23</c:v>
                </c:pt>
                <c:pt idx="3">
                  <c:v>102.69</c:v>
                </c:pt>
                <c:pt idx="4">
                  <c:v>103.44000000000007</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pt idx="18">
                  <c:v>110.39</c:v>
                </c:pt>
                <c:pt idx="19">
                  <c:v>110.5</c:v>
                </c:pt>
                <c:pt idx="20">
                  <c:v>109.64</c:v>
                </c:pt>
                <c:pt idx="21">
                  <c:v>110.61</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Sheet1!$B$1:$W$1</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Sheet1!$B$5:$W$5</c:f>
              <c:numCache>
                <c:formatCode>General</c:formatCode>
                <c:ptCount val="22"/>
                <c:pt idx="0">
                  <c:v>98.36999999999999</c:v>
                </c:pt>
                <c:pt idx="1">
                  <c:v>98.28</c:v>
                </c:pt>
                <c:pt idx="2">
                  <c:v>100.09</c:v>
                </c:pt>
                <c:pt idx="3">
                  <c:v>99.05</c:v>
                </c:pt>
                <c:pt idx="4">
                  <c:v>99.169999999999987</c:v>
                </c:pt>
                <c:pt idx="5">
                  <c:v>98.53</c:v>
                </c:pt>
                <c:pt idx="6">
                  <c:v>100.2</c:v>
                </c:pt>
                <c:pt idx="7">
                  <c:v>100.53</c:v>
                </c:pt>
                <c:pt idx="8">
                  <c:v>100.94000000000007</c:v>
                </c:pt>
                <c:pt idx="9">
                  <c:v>102.98</c:v>
                </c:pt>
                <c:pt idx="10">
                  <c:v>103.1</c:v>
                </c:pt>
                <c:pt idx="11">
                  <c:v>103.23</c:v>
                </c:pt>
                <c:pt idx="12">
                  <c:v>100.44000000000007</c:v>
                </c:pt>
                <c:pt idx="13">
                  <c:v>102.35</c:v>
                </c:pt>
                <c:pt idx="14">
                  <c:v>102.61</c:v>
                </c:pt>
                <c:pt idx="15">
                  <c:v>102.4</c:v>
                </c:pt>
                <c:pt idx="16">
                  <c:v>103.23</c:v>
                </c:pt>
                <c:pt idx="17">
                  <c:v>102.61</c:v>
                </c:pt>
                <c:pt idx="18">
                  <c:v>103</c:v>
                </c:pt>
                <c:pt idx="19">
                  <c:v>102.51</c:v>
                </c:pt>
                <c:pt idx="20">
                  <c:v>101.58</c:v>
                </c:pt>
                <c:pt idx="21">
                  <c:v>102.82</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Sheet1!$B$1:$W$1</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Sheet1!$B$6:$W$6</c:f>
              <c:numCache>
                <c:formatCode>General</c:formatCode>
                <c:ptCount val="22"/>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pt idx="18">
                  <c:v>106.3</c:v>
                </c:pt>
                <c:pt idx="19">
                  <c:v>106.31</c:v>
                </c:pt>
                <c:pt idx="20">
                  <c:v>105.66999999999999</c:v>
                </c:pt>
                <c:pt idx="21">
                  <c:v>105.66999999999999</c:v>
                </c:pt>
              </c:numCache>
            </c:numRef>
          </c:val>
        </c:ser>
        <c:dLbls>
          <c:showLegendKey val="0"/>
          <c:showVal val="0"/>
          <c:showCatName val="0"/>
          <c:showSerName val="0"/>
          <c:showPercent val="0"/>
          <c:showBubbleSize val="0"/>
        </c:dLbls>
        <c:gapWidth val="150"/>
        <c:axId val="101914112"/>
        <c:axId val="10191603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Sheet1!$B$1:$W$1</c:f>
              <c:strCache>
                <c:ptCount val="22"/>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strCache>
            </c:strRef>
          </c:cat>
          <c:val>
            <c:numRef>
              <c:f>Sheet1!$B$3:$W$3</c:f>
              <c:numCache>
                <c:formatCode>General</c:formatCode>
                <c:ptCount val="22"/>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pt idx="18">
                  <c:v>109.74000000000002</c:v>
                </c:pt>
                <c:pt idx="19">
                  <c:v>109.63</c:v>
                </c:pt>
                <c:pt idx="20">
                  <c:v>108.77</c:v>
                </c:pt>
                <c:pt idx="21">
                  <c:v>109.41000000000007</c:v>
                </c:pt>
              </c:numCache>
            </c:numRef>
          </c:val>
          <c:smooth val="0"/>
        </c:ser>
        <c:dLbls>
          <c:showLegendKey val="0"/>
          <c:showVal val="0"/>
          <c:showCatName val="0"/>
          <c:showSerName val="0"/>
          <c:showPercent val="0"/>
          <c:showBubbleSize val="0"/>
        </c:dLbls>
        <c:marker val="1"/>
        <c:smooth val="0"/>
        <c:axId val="101914112"/>
        <c:axId val="101916032"/>
      </c:lineChart>
      <c:catAx>
        <c:axId val="10191411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1916032"/>
        <c:crosses val="autoZero"/>
        <c:auto val="1"/>
        <c:lblAlgn val="ctr"/>
        <c:lblOffset val="100"/>
        <c:tickLblSkip val="1"/>
        <c:tickMarkSkip val="1"/>
        <c:noMultiLvlLbl val="0"/>
      </c:catAx>
      <c:valAx>
        <c:axId val="101916032"/>
        <c:scaling>
          <c:orientation val="minMax"/>
          <c:max val="138"/>
          <c:min val="90"/>
        </c:scaling>
        <c:delete val="0"/>
        <c:axPos val="l"/>
        <c:majorGridlines>
          <c:spPr>
            <a:ln w="12682">
              <a:solidFill>
                <a:srgbClr val="333399"/>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0191411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4184E-2"/>
          <c:y val="0.67318443846728715"/>
          <c:w val="0.89933993399343071"/>
          <c:h val="0.29729085527853588"/>
        </c:manualLayout>
      </c:layout>
      <c:overlay val="0"/>
      <c:spPr>
        <a:solidFill>
          <a:srgbClr val="FFFFFF"/>
        </a:solidFill>
        <a:ln w="12682">
          <a:noFill/>
          <a:prstDash val="sysDash"/>
        </a:ln>
      </c:spPr>
      <c:txPr>
        <a:bodyPr/>
        <a:lstStyle/>
        <a:p>
          <a:pPr>
            <a:defRPr sz="8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Sheet1!$A$2:$A$23</c:f>
              <c:strCache>
                <c:ptCount val="22"/>
                <c:pt idx="0">
                  <c:v>I 2018</c:v>
                </c:pt>
                <c:pt idx="1">
                  <c:v>ll</c:v>
                </c:pt>
                <c:pt idx="2">
                  <c:v>lll</c:v>
                </c:pt>
                <c:pt idx="3">
                  <c:v>IV</c:v>
                </c:pt>
                <c:pt idx="4">
                  <c:v>V</c:v>
                </c:pt>
                <c:pt idx="5">
                  <c:v>Vl </c:v>
                </c:pt>
                <c:pt idx="6">
                  <c:v>VII</c:v>
                </c:pt>
                <c:pt idx="7">
                  <c:v>VIII</c:v>
                </c:pt>
                <c:pt idx="8">
                  <c:v>IX</c:v>
                </c:pt>
                <c:pt idx="9">
                  <c:v>X</c:v>
                </c:pt>
                <c:pt idx="10">
                  <c:v>XI</c:v>
                </c:pt>
                <c:pt idx="11">
                  <c:v>XII </c:v>
                </c:pt>
                <c:pt idx="12">
                  <c:v>I 2019 </c:v>
                </c:pt>
                <c:pt idx="13">
                  <c:v>II</c:v>
                </c:pt>
                <c:pt idx="14">
                  <c:v>III</c:v>
                </c:pt>
                <c:pt idx="15">
                  <c:v>IV</c:v>
                </c:pt>
                <c:pt idx="16">
                  <c:v>V</c:v>
                </c:pt>
                <c:pt idx="17">
                  <c:v>VI</c:v>
                </c:pt>
                <c:pt idx="18">
                  <c:v>VII</c:v>
                </c:pt>
                <c:pt idx="19">
                  <c:v>VIII</c:v>
                </c:pt>
                <c:pt idx="20">
                  <c:v>IX</c:v>
                </c:pt>
                <c:pt idx="21">
                  <c:v>X</c:v>
                </c:pt>
              </c:strCache>
            </c:strRef>
          </c:cat>
          <c:val>
            <c:numRef>
              <c:f>Sheet1!$B$2:$B$23</c:f>
              <c:numCache>
                <c:formatCode>General</c:formatCode>
                <c:ptCount val="22"/>
                <c:pt idx="0">
                  <c:v>4.4700000000000024</c:v>
                </c:pt>
                <c:pt idx="1">
                  <c:v>-2.82</c:v>
                </c:pt>
                <c:pt idx="2">
                  <c:v>1.57</c:v>
                </c:pt>
                <c:pt idx="3">
                  <c:v>-1.9000000000000001</c:v>
                </c:pt>
                <c:pt idx="4">
                  <c:v>-1.8900000000000001</c:v>
                </c:pt>
                <c:pt idx="5">
                  <c:v>-1.35</c:v>
                </c:pt>
                <c:pt idx="6">
                  <c:v>-3.62</c:v>
                </c:pt>
                <c:pt idx="7">
                  <c:v>0.78</c:v>
                </c:pt>
                <c:pt idx="8">
                  <c:v>0.26</c:v>
                </c:pt>
                <c:pt idx="9">
                  <c:v>1.6400000000000001</c:v>
                </c:pt>
                <c:pt idx="10">
                  <c:v>3.3</c:v>
                </c:pt>
                <c:pt idx="11">
                  <c:v>8.1</c:v>
                </c:pt>
                <c:pt idx="12">
                  <c:v>3</c:v>
                </c:pt>
                <c:pt idx="13">
                  <c:v>3.1</c:v>
                </c:pt>
                <c:pt idx="14">
                  <c:v>0</c:v>
                </c:pt>
                <c:pt idx="15">
                  <c:v>-2.7</c:v>
                </c:pt>
                <c:pt idx="16">
                  <c:v>-2</c:v>
                </c:pt>
                <c:pt idx="17">
                  <c:v>-5.7</c:v>
                </c:pt>
                <c:pt idx="18">
                  <c:v>-4.4000000000000004</c:v>
                </c:pt>
                <c:pt idx="19">
                  <c:v>-5.9</c:v>
                </c:pt>
                <c:pt idx="20">
                  <c:v>6.8</c:v>
                </c:pt>
                <c:pt idx="21">
                  <c:v>0</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Sheet1!$A$2:$A$23</c:f>
              <c:strCache>
                <c:ptCount val="22"/>
                <c:pt idx="0">
                  <c:v>I 2018</c:v>
                </c:pt>
                <c:pt idx="1">
                  <c:v>ll</c:v>
                </c:pt>
                <c:pt idx="2">
                  <c:v>lll</c:v>
                </c:pt>
                <c:pt idx="3">
                  <c:v>IV</c:v>
                </c:pt>
                <c:pt idx="4">
                  <c:v>V</c:v>
                </c:pt>
                <c:pt idx="5">
                  <c:v>Vl </c:v>
                </c:pt>
                <c:pt idx="6">
                  <c:v>VII</c:v>
                </c:pt>
                <c:pt idx="7">
                  <c:v>VIII</c:v>
                </c:pt>
                <c:pt idx="8">
                  <c:v>IX</c:v>
                </c:pt>
                <c:pt idx="9">
                  <c:v>X</c:v>
                </c:pt>
                <c:pt idx="10">
                  <c:v>XI</c:v>
                </c:pt>
                <c:pt idx="11">
                  <c:v>XII </c:v>
                </c:pt>
                <c:pt idx="12">
                  <c:v>I 2019 </c:v>
                </c:pt>
                <c:pt idx="13">
                  <c:v>II</c:v>
                </c:pt>
                <c:pt idx="14">
                  <c:v>III</c:v>
                </c:pt>
                <c:pt idx="15">
                  <c:v>IV</c:v>
                </c:pt>
                <c:pt idx="16">
                  <c:v>V</c:v>
                </c:pt>
                <c:pt idx="17">
                  <c:v>VI</c:v>
                </c:pt>
                <c:pt idx="18">
                  <c:v>VII</c:v>
                </c:pt>
                <c:pt idx="19">
                  <c:v>VIII</c:v>
                </c:pt>
                <c:pt idx="20">
                  <c:v>IX</c:v>
                </c:pt>
                <c:pt idx="21">
                  <c:v>X</c:v>
                </c:pt>
              </c:strCache>
            </c:strRef>
          </c:cat>
          <c:val>
            <c:numRef>
              <c:f>Sheet1!$C$2:$C$23</c:f>
              <c:numCache>
                <c:formatCode>General</c:formatCode>
                <c:ptCount val="22"/>
                <c:pt idx="0">
                  <c:v>-1.2</c:v>
                </c:pt>
                <c:pt idx="1">
                  <c:v>-3.32</c:v>
                </c:pt>
                <c:pt idx="2">
                  <c:v>2.71</c:v>
                </c:pt>
                <c:pt idx="3">
                  <c:v>-2.09</c:v>
                </c:pt>
                <c:pt idx="4">
                  <c:v>-3.42</c:v>
                </c:pt>
                <c:pt idx="5">
                  <c:v>-2.25</c:v>
                </c:pt>
                <c:pt idx="6">
                  <c:v>0.46</c:v>
                </c:pt>
                <c:pt idx="7">
                  <c:v>8.0000000000000043E-2</c:v>
                </c:pt>
                <c:pt idx="8">
                  <c:v>3.4099999999999997</c:v>
                </c:pt>
                <c:pt idx="9">
                  <c:v>4.8599999999999985</c:v>
                </c:pt>
                <c:pt idx="10">
                  <c:v>3</c:v>
                </c:pt>
                <c:pt idx="11">
                  <c:v>5</c:v>
                </c:pt>
                <c:pt idx="12">
                  <c:v>2.8</c:v>
                </c:pt>
                <c:pt idx="13">
                  <c:v>0.1</c:v>
                </c:pt>
                <c:pt idx="14">
                  <c:v>1.5</c:v>
                </c:pt>
                <c:pt idx="15">
                  <c:v>-0.2</c:v>
                </c:pt>
                <c:pt idx="16">
                  <c:v>-0.64000000000000079</c:v>
                </c:pt>
                <c:pt idx="17">
                  <c:v>-3.1</c:v>
                </c:pt>
                <c:pt idx="18">
                  <c:v>-4.8</c:v>
                </c:pt>
                <c:pt idx="19">
                  <c:v>2.2000000000000002</c:v>
                </c:pt>
                <c:pt idx="20">
                  <c:v>0.2</c:v>
                </c:pt>
                <c:pt idx="21">
                  <c:v>0.60000000000000064</c:v>
                </c:pt>
              </c:numCache>
            </c:numRef>
          </c:val>
        </c:ser>
        <c:dLbls>
          <c:showLegendKey val="0"/>
          <c:showVal val="0"/>
          <c:showCatName val="0"/>
          <c:showSerName val="0"/>
          <c:showPercent val="0"/>
          <c:showBubbleSize val="0"/>
        </c:dLbls>
        <c:gapWidth val="50"/>
        <c:axId val="101961088"/>
        <c:axId val="101966976"/>
      </c:barChart>
      <c:catAx>
        <c:axId val="10196108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01966976"/>
        <c:crosses val="autoZero"/>
        <c:auto val="1"/>
        <c:lblAlgn val="ctr"/>
        <c:lblOffset val="100"/>
        <c:tickLblSkip val="1"/>
        <c:tickMarkSkip val="1"/>
        <c:noMultiLvlLbl val="0"/>
      </c:catAx>
      <c:valAx>
        <c:axId val="101966976"/>
        <c:scaling>
          <c:orientation val="minMax"/>
          <c:max val="9"/>
          <c:min val="-6"/>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1961088"/>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4.4344137378703428E-2"/>
          <c:y val="0.90130282665583283"/>
          <c:w val="0.91581015809901678"/>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0"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октябре 2019 года</a:t>
            </a:r>
          </a:p>
          <a:p>
            <a:pPr>
              <a:defRPr/>
            </a:pPr>
            <a:r>
              <a:rPr lang="ru-RU" baseline="0"/>
              <a:t>(в % к предыдущему месяцу)</a:t>
            </a:r>
            <a:endParaRPr lang="ru-RU"/>
          </a:p>
        </c:rich>
      </c:tx>
      <c:overlay val="0"/>
    </c:title>
    <c:autoTitleDeleted val="0"/>
    <c:plotArea>
      <c:layout>
        <c:manualLayout>
          <c:layoutTarget val="inner"/>
          <c:xMode val="edge"/>
          <c:yMode val="edge"/>
          <c:x val="8.4144895795315866E-2"/>
          <c:y val="0.19532401695164667"/>
          <c:w val="0.85150062487955469"/>
          <c:h val="0.37733937598637901"/>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1887395643"/>
                  <c:y val="1.4232313403965155E-3"/>
                </c:manualLayout>
              </c:layout>
              <c:tx>
                <c:rich>
                  <a:bodyPr/>
                  <a:lstStyle/>
                  <a:p>
                    <a:r>
                      <a:rPr lang="ru-RU" sz="1000"/>
                      <a:t>100,3</a:t>
                    </a:r>
                  </a:p>
                </c:rich>
              </c:tx>
              <c:showLegendKey val="0"/>
              <c:showVal val="0"/>
              <c:showCatName val="0"/>
              <c:showSerName val="0"/>
              <c:showPercent val="0"/>
              <c:showBubbleSize val="0"/>
            </c:dLbl>
            <c:dLbl>
              <c:idx val="2"/>
              <c:delete val="1"/>
            </c:dLbl>
            <c:numFmt formatCode="0.0" sourceLinked="0"/>
            <c:spPr>
              <a:solidFill>
                <a:srgbClr val="FFFFFF"/>
              </a:solidFill>
              <a:ln w="9525">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100.32</c:v>
                </c:pt>
                <c:pt idx="1">
                  <c:v>100.32</c:v>
                </c:pt>
                <c:pt idx="2">
                  <c:v>100.32</c:v>
                </c:pt>
              </c:numCache>
            </c:numRef>
          </c:val>
        </c:ser>
        <c:dLbls>
          <c:showLegendKey val="0"/>
          <c:showVal val="1"/>
          <c:showCatName val="0"/>
          <c:showSerName val="0"/>
          <c:showPercent val="0"/>
          <c:showBubbleSize val="0"/>
        </c:dLbls>
        <c:axId val="104206720"/>
        <c:axId val="10420825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4.2149557814371687E-3"/>
                  <c:y val="0.10315117789117537"/>
                </c:manualLayout>
              </c:layout>
              <c:tx>
                <c:rich>
                  <a:bodyPr/>
                  <a:lstStyle/>
                  <a:p>
                    <a:r>
                      <a:rPr lang="ru-RU" sz="1000"/>
                      <a:t>100,4</a:t>
                    </a:r>
                  </a:p>
                </c:rich>
              </c:tx>
              <c:dLblPos val="outEnd"/>
              <c:showLegendKey val="0"/>
              <c:showVal val="0"/>
              <c:showCatName val="0"/>
              <c:showSerName val="0"/>
              <c:showPercent val="0"/>
              <c:showBubbleSize val="0"/>
            </c:dLbl>
            <c:dLbl>
              <c:idx val="1"/>
              <c:layout>
                <c:manualLayout>
                  <c:x val="-9.4528373918733796E-4"/>
                  <c:y val="8.5808709354640161E-2"/>
                </c:manualLayout>
              </c:layout>
              <c:tx>
                <c:rich>
                  <a:bodyPr/>
                  <a:lstStyle/>
                  <a:p>
                    <a:r>
                      <a:rPr lang="ru-RU" sz="1000"/>
                      <a:t>100,2</a:t>
                    </a:r>
                  </a:p>
                </c:rich>
              </c:tx>
              <c:dLblPos val="outEnd"/>
              <c:showLegendKey val="0"/>
              <c:showVal val="0"/>
              <c:showCatName val="0"/>
              <c:showSerName val="0"/>
              <c:showPercent val="0"/>
              <c:showBubbleSize val="0"/>
            </c:dLbl>
            <c:dLbl>
              <c:idx val="2"/>
              <c:layout>
                <c:manualLayout>
                  <c:x val="3.6282879727702576E-3"/>
                  <c:y val="0.10571377299300844"/>
                </c:manualLayout>
              </c:layout>
              <c:tx>
                <c:rich>
                  <a:bodyPr/>
                  <a:lstStyle/>
                  <a:p>
                    <a:r>
                      <a:rPr lang="ru-RU" sz="1000"/>
                      <a:t>100,6</a:t>
                    </a:r>
                  </a:p>
                </c:rich>
              </c:tx>
              <c:dLblPos val="outEnd"/>
              <c:showLegendKey val="0"/>
              <c:showVal val="0"/>
              <c:showCatName val="0"/>
              <c:showSerName val="0"/>
              <c:showPercent val="0"/>
              <c:showBubbleSize val="0"/>
            </c:dLbl>
            <c:numFmt formatCode="0.0" sourceLinked="0"/>
            <c:spPr>
              <a:solidFill>
                <a:srgbClr val="FFFFFF"/>
              </a:solidFill>
              <a:ln w="9525">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100.38</c:v>
                </c:pt>
                <c:pt idx="1">
                  <c:v>100.22</c:v>
                </c:pt>
                <c:pt idx="2">
                  <c:v>100.55</c:v>
                </c:pt>
              </c:numCache>
            </c:numRef>
          </c:val>
        </c:ser>
        <c:dLbls>
          <c:showLegendKey val="0"/>
          <c:showVal val="1"/>
          <c:showCatName val="0"/>
          <c:showSerName val="0"/>
          <c:showPercent val="0"/>
          <c:showBubbleSize val="0"/>
        </c:dLbls>
        <c:gapWidth val="150"/>
        <c:axId val="104209408"/>
        <c:axId val="104223488"/>
      </c:barChart>
      <c:catAx>
        <c:axId val="10420672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04208256"/>
        <c:crossesAt val="95"/>
        <c:auto val="0"/>
        <c:lblAlgn val="ctr"/>
        <c:lblOffset val="10"/>
        <c:tickLblSkip val="1"/>
        <c:tickMarkSkip val="1"/>
        <c:noMultiLvlLbl val="0"/>
      </c:catAx>
      <c:valAx>
        <c:axId val="104208256"/>
        <c:scaling>
          <c:orientation val="minMax"/>
          <c:max val="101"/>
          <c:min val="100"/>
        </c:scaling>
        <c:delete val="0"/>
        <c:axPos val="l"/>
        <c:numFmt formatCode="General" sourceLinked="1"/>
        <c:majorTickMark val="cross"/>
        <c:minorTickMark val="none"/>
        <c:tickLblPos val="nextTo"/>
        <c:txPr>
          <a:bodyPr rot="0" vert="horz"/>
          <a:lstStyle/>
          <a:p>
            <a:pPr>
              <a:defRPr sz="900"/>
            </a:pPr>
            <a:endParaRPr lang="ru-RU"/>
          </a:p>
        </c:txPr>
        <c:crossAx val="104206720"/>
        <c:crosses val="autoZero"/>
        <c:crossBetween val="between"/>
        <c:majorUnit val="1"/>
        <c:minorUnit val="0.5"/>
      </c:valAx>
      <c:catAx>
        <c:axId val="104209408"/>
        <c:scaling>
          <c:orientation val="minMax"/>
        </c:scaling>
        <c:delete val="1"/>
        <c:axPos val="b"/>
        <c:majorTickMark val="out"/>
        <c:minorTickMark val="none"/>
        <c:tickLblPos val="none"/>
        <c:crossAx val="104223488"/>
        <c:crosses val="autoZero"/>
        <c:auto val="0"/>
        <c:lblAlgn val="ctr"/>
        <c:lblOffset val="100"/>
        <c:noMultiLvlLbl val="0"/>
      </c:catAx>
      <c:valAx>
        <c:axId val="104223488"/>
        <c:scaling>
          <c:orientation val="minMax"/>
        </c:scaling>
        <c:delete val="1"/>
        <c:axPos val="r"/>
        <c:numFmt formatCode="General" sourceLinked="1"/>
        <c:majorTickMark val="out"/>
        <c:minorTickMark val="none"/>
        <c:tickLblPos val="none"/>
        <c:crossAx val="104209408"/>
        <c:crosses val="max"/>
        <c:crossBetween val="between"/>
        <c:majorUnit val="5"/>
        <c:minorUnit val="1"/>
      </c:valAx>
      <c:spPr>
        <a:noFill/>
        <a:ln w="23666">
          <a:noFill/>
        </a:ln>
      </c:spPr>
    </c:plotArea>
    <c:legend>
      <c:legendPos val="b"/>
      <c:layout>
        <c:manualLayout>
          <c:xMode val="edge"/>
          <c:yMode val="edge"/>
          <c:x val="6.4731709860770731E-2"/>
          <c:y val="0.75328331767025414"/>
          <c:w val="0.84120067147084165"/>
          <c:h val="0.24671675374537605"/>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100">
                <a:latin typeface="Arial" pitchFamily="34" charset="0"/>
                <a:cs typeface="Arial" pitchFamily="34" charset="0"/>
              </a:rPr>
              <a:t>Изменение тарифов на грузовые перевозки отдельными видами транспорта в октябре 2019 года</a:t>
            </a:r>
          </a:p>
          <a:p>
            <a:pPr>
              <a:defRPr sz="1050"/>
            </a:pPr>
            <a:r>
              <a:rPr lang="ru-RU" sz="1100" b="0">
                <a:latin typeface="Arial" pitchFamily="34" charset="0"/>
                <a:cs typeface="Arial" pitchFamily="34" charset="0"/>
              </a:rPr>
              <a:t>(в % к декабрю 2018 года)</a:t>
            </a:r>
          </a:p>
        </c:rich>
      </c:tx>
      <c:overlay val="0"/>
    </c:title>
    <c:autoTitleDeleted val="0"/>
    <c:plotArea>
      <c:layout>
        <c:manualLayout>
          <c:layoutTarget val="inner"/>
          <c:xMode val="edge"/>
          <c:yMode val="edge"/>
          <c:x val="7.7437701629358521E-2"/>
          <c:y val="0.22685898609722085"/>
          <c:w val="0.89855793394074457"/>
          <c:h val="0.67591327470470486"/>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102.5</c:v>
                </c:pt>
                <c:pt idx="1">
                  <c:v>110.5</c:v>
                </c:pt>
                <c:pt idx="2">
                  <c:v>102.7</c:v>
                </c:pt>
                <c:pt idx="3">
                  <c:v>105.2</c:v>
                </c:pt>
              </c:numCache>
            </c:numRef>
          </c:val>
        </c:ser>
        <c:dLbls>
          <c:showLegendKey val="0"/>
          <c:showVal val="0"/>
          <c:showCatName val="0"/>
          <c:showSerName val="0"/>
          <c:showPercent val="0"/>
          <c:showBubbleSize val="0"/>
        </c:dLbls>
        <c:gapWidth val="162"/>
        <c:axId val="104244352"/>
        <c:axId val="104245888"/>
      </c:barChart>
      <c:catAx>
        <c:axId val="104244352"/>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4245888"/>
        <c:crosses val="autoZero"/>
        <c:auto val="0"/>
        <c:lblAlgn val="ctr"/>
        <c:lblOffset val="100"/>
        <c:noMultiLvlLbl val="0"/>
      </c:catAx>
      <c:valAx>
        <c:axId val="104245888"/>
        <c:scaling>
          <c:orientation val="minMax"/>
          <c:max val="120"/>
          <c:min val="80"/>
        </c:scaling>
        <c:delete val="0"/>
        <c:axPos val="l"/>
        <c:majorGridlines>
          <c:spPr>
            <a:ln>
              <a:solidFill>
                <a:schemeClr val="bg1">
                  <a:lumMod val="65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4244352"/>
        <c:crosses val="autoZero"/>
        <c:crossBetween val="between"/>
        <c:majorUnit val="10"/>
      </c:valAx>
    </c:plotArea>
    <c:plotVisOnly val="1"/>
    <c:dispBlanksAs val="gap"/>
    <c:showDLblsOverMax val="0"/>
  </c:chart>
  <c:spPr>
    <a:noFill/>
    <a:ln w="25400" cmpd="dbl">
      <a:solidFill>
        <a:sysClr val="windowText" lastClr="000000"/>
      </a:solidFill>
      <a:miter lim="800000"/>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464892968389434E-2"/>
          <c:y val="2.4848125049206419E-2"/>
          <c:w val="0.69038859607703063"/>
          <c:h val="0.8750473977517188"/>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-10653</c:v>
                </c:pt>
                <c:pt idx="1">
                  <c:v>-9365</c:v>
                </c:pt>
                <c:pt idx="2">
                  <c:v>-7163</c:v>
                </c:pt>
                <c:pt idx="3">
                  <c:v>-4341</c:v>
                </c:pt>
                <c:pt idx="4">
                  <c:v>-2119</c:v>
                </c:pt>
                <c:pt idx="5">
                  <c:v>-1556</c:v>
                </c:pt>
                <c:pt idx="6">
                  <c:v>-1246</c:v>
                </c:pt>
                <c:pt idx="7">
                  <c:v>246</c:v>
                </c:pt>
                <c:pt idx="8">
                  <c:v>904</c:v>
                </c:pt>
                <c:pt idx="9">
                  <c:v>1400</c:v>
                </c:pt>
                <c:pt idx="10">
                  <c:v>1882</c:v>
                </c:pt>
                <c:pt idx="11">
                  <c:v>2329</c:v>
                </c:pt>
                <c:pt idx="12">
                  <c:v>-826</c:v>
                </c:pt>
                <c:pt idx="13">
                  <c:v>-2627</c:v>
                </c:pt>
                <c:pt idx="14">
                  <c:v>-4225</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859</c:v>
                </c:pt>
                <c:pt idx="1">
                  <c:v>1380</c:v>
                </c:pt>
                <c:pt idx="2">
                  <c:v>1884</c:v>
                </c:pt>
                <c:pt idx="3">
                  <c:v>5675</c:v>
                </c:pt>
                <c:pt idx="4">
                  <c:v>8815</c:v>
                </c:pt>
                <c:pt idx="5">
                  <c:v>8498</c:v>
                </c:pt>
                <c:pt idx="6">
                  <c:v>13833</c:v>
                </c:pt>
                <c:pt idx="7">
                  <c:v>14089</c:v>
                </c:pt>
                <c:pt idx="8">
                  <c:v>13507</c:v>
                </c:pt>
                <c:pt idx="9">
                  <c:v>8401</c:v>
                </c:pt>
                <c:pt idx="10">
                  <c:v>6304</c:v>
                </c:pt>
                <c:pt idx="11">
                  <c:v>8210</c:v>
                </c:pt>
                <c:pt idx="12">
                  <c:v>4301</c:v>
                </c:pt>
                <c:pt idx="13">
                  <c:v>3052</c:v>
                </c:pt>
                <c:pt idx="14">
                  <c:v>7078</c:v>
                </c:pt>
              </c:numCache>
            </c:numRef>
          </c:val>
        </c:ser>
        <c:dLbls>
          <c:showLegendKey val="0"/>
          <c:showVal val="0"/>
          <c:showCatName val="0"/>
          <c:showSerName val="0"/>
          <c:showPercent val="0"/>
          <c:showBubbleSize val="0"/>
        </c:dLbls>
        <c:gapWidth val="150"/>
        <c:overlap val="70"/>
        <c:axId val="105312256"/>
        <c:axId val="10531417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-9794</c:v>
                </c:pt>
                <c:pt idx="1">
                  <c:v>-7985</c:v>
                </c:pt>
                <c:pt idx="2">
                  <c:v>-5279</c:v>
                </c:pt>
                <c:pt idx="3">
                  <c:v>1334</c:v>
                </c:pt>
                <c:pt idx="4">
                  <c:v>6696</c:v>
                </c:pt>
                <c:pt idx="5">
                  <c:v>6942</c:v>
                </c:pt>
                <c:pt idx="6">
                  <c:v>12587</c:v>
                </c:pt>
                <c:pt idx="7">
                  <c:v>14335</c:v>
                </c:pt>
                <c:pt idx="8">
                  <c:v>14411</c:v>
                </c:pt>
                <c:pt idx="9">
                  <c:v>9801</c:v>
                </c:pt>
                <c:pt idx="10">
                  <c:v>8186</c:v>
                </c:pt>
                <c:pt idx="11">
                  <c:v>10539</c:v>
                </c:pt>
                <c:pt idx="12">
                  <c:v>3475</c:v>
                </c:pt>
                <c:pt idx="13">
                  <c:v>425</c:v>
                </c:pt>
                <c:pt idx="14">
                  <c:v>2853</c:v>
                </c:pt>
              </c:numCache>
            </c:numRef>
          </c:val>
          <c:smooth val="0"/>
        </c:ser>
        <c:dLbls>
          <c:showLegendKey val="0"/>
          <c:showVal val="0"/>
          <c:showCatName val="0"/>
          <c:showSerName val="0"/>
          <c:showPercent val="0"/>
          <c:showBubbleSize val="0"/>
        </c:dLbls>
        <c:marker val="1"/>
        <c:smooth val="0"/>
        <c:axId val="105315712"/>
        <c:axId val="104797312"/>
      </c:lineChart>
      <c:catAx>
        <c:axId val="10531225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105314176"/>
        <c:crossesAt val="0"/>
        <c:auto val="1"/>
        <c:lblAlgn val="ctr"/>
        <c:lblOffset val="200"/>
        <c:tickLblSkip val="1"/>
        <c:tickMarkSkip val="1"/>
        <c:noMultiLvlLbl val="0"/>
      </c:catAx>
      <c:valAx>
        <c:axId val="105314176"/>
        <c:scaling>
          <c:orientation val="minMax"/>
          <c:max val="15000"/>
          <c:min val="-11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05312256"/>
        <c:crosses val="autoZero"/>
        <c:crossBetween val="between"/>
        <c:majorUnit val="2000"/>
        <c:minorUnit val="1000"/>
      </c:valAx>
      <c:catAx>
        <c:axId val="105315712"/>
        <c:scaling>
          <c:orientation val="minMax"/>
        </c:scaling>
        <c:delete val="1"/>
        <c:axPos val="b"/>
        <c:numFmt formatCode="General" sourceLinked="1"/>
        <c:majorTickMark val="out"/>
        <c:minorTickMark val="none"/>
        <c:tickLblPos val="none"/>
        <c:crossAx val="104797312"/>
        <c:crossesAt val="0"/>
        <c:auto val="0"/>
        <c:lblAlgn val="ctr"/>
        <c:lblOffset val="100"/>
        <c:noMultiLvlLbl val="0"/>
      </c:catAx>
      <c:valAx>
        <c:axId val="104797312"/>
        <c:scaling>
          <c:orientation val="minMax"/>
          <c:max val="3000"/>
          <c:min val="-3000"/>
        </c:scaling>
        <c:delete val="1"/>
        <c:axPos val="r"/>
        <c:numFmt formatCode="General" sourceLinked="1"/>
        <c:majorTickMark val="out"/>
        <c:minorTickMark val="none"/>
        <c:tickLblPos val="none"/>
        <c:crossAx val="105315712"/>
        <c:crosses val="max"/>
        <c:crossBetween val="between"/>
        <c:majorUnit val="500"/>
        <c:minorUnit val="100"/>
      </c:valAx>
    </c:plotArea>
    <c:legend>
      <c:legendPos val="r"/>
      <c:layout>
        <c:manualLayout>
          <c:xMode val="edge"/>
          <c:yMode val="edge"/>
          <c:x val="0.76405892537338971"/>
          <c:y val="0.16405445082076658"/>
          <c:w val="0.23344776392416131"/>
          <c:h val="0.54402625338922861"/>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0.49925</cdr:x>
      <cdr:y>0.54575</cdr:y>
    </cdr:from>
    <cdr:to>
      <cdr:x>0.50775</cdr:x>
      <cdr:y>0.6195</cdr:y>
    </cdr:to>
    <cdr:sp macro="" textlink="">
      <cdr:nvSpPr>
        <cdr:cNvPr id="1025" name="Text Box 1"/>
        <cdr:cNvSpPr txBox="1">
          <a:spLocks xmlns:a="http://schemas.openxmlformats.org/drawingml/2006/main" noChangeArrowheads="1"/>
        </cdr:cNvSpPr>
      </cdr:nvSpPr>
      <cdr:spPr bwMode="auto">
        <a:xfrm xmlns:a="http://schemas.openxmlformats.org/drawingml/2006/main">
          <a:off x="2810416" y="1268378"/>
          <a:ext cx="47848" cy="1714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0EC3-6FA6-452F-B756-A95C0EE4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918</TotalTime>
  <Pages>116</Pages>
  <Words>29111</Words>
  <Characters>165934</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194656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74</cp:revision>
  <cp:lastPrinted>2019-11-21T03:42:00Z</cp:lastPrinted>
  <dcterms:created xsi:type="dcterms:W3CDTF">2019-10-15T07:50:00Z</dcterms:created>
  <dcterms:modified xsi:type="dcterms:W3CDTF">2019-11-21T08:48:00Z</dcterms:modified>
</cp:coreProperties>
</file>